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9ABD" w14:textId="77777777" w:rsidR="002A6C62" w:rsidRPr="00D46E8E" w:rsidRDefault="002A6C62">
      <w:pPr>
        <w:pStyle w:val="Titolo1"/>
        <w:tabs>
          <w:tab w:val="left" w:pos="284"/>
        </w:tabs>
        <w:rPr>
          <w:noProof w:val="0"/>
          <w:lang w:val="it-IT"/>
        </w:rPr>
      </w:pPr>
      <w:r w:rsidRPr="00D46E8E">
        <w:rPr>
          <w:noProof w:val="0"/>
          <w:lang w:val="it-IT"/>
        </w:rPr>
        <w:t>General Mathematics II</w:t>
      </w:r>
    </w:p>
    <w:p w14:paraId="2F6E8F1C" w14:textId="7BCC0DEA" w:rsidR="006471E9" w:rsidRPr="00D46E8E" w:rsidRDefault="002C7A8E" w:rsidP="006471E9">
      <w:pPr>
        <w:pStyle w:val="Titolo2"/>
        <w:jc w:val="both"/>
        <w:rPr>
          <w:noProof w:val="0"/>
        </w:rPr>
      </w:pPr>
      <w:r w:rsidRPr="00D46E8E">
        <w:rPr>
          <w:noProof w:val="0"/>
          <w:lang w:val="it-IT"/>
        </w:rPr>
        <w:t xml:space="preserve">Prof. Piera Mazzoleni; Prof. </w:t>
      </w:r>
      <w:r w:rsidR="0018221D" w:rsidRPr="00D46E8E">
        <w:rPr>
          <w:noProof w:val="0"/>
        </w:rPr>
        <w:t>Paola Biffi</w:t>
      </w:r>
    </w:p>
    <w:p w14:paraId="65A0D7AF" w14:textId="29B7AF51" w:rsidR="00023940" w:rsidRPr="00D46E8E" w:rsidRDefault="00023940" w:rsidP="00023940">
      <w:pPr>
        <w:spacing w:before="240" w:after="120"/>
        <w:rPr>
          <w:b/>
          <w:i/>
          <w:sz w:val="18"/>
        </w:rPr>
      </w:pPr>
      <w:r w:rsidRPr="00D46E8E">
        <w:rPr>
          <w:b/>
          <w:i/>
          <w:sz w:val="18"/>
        </w:rPr>
        <w:t xml:space="preserve">COURSE AIMS AND INTENDED LEARNING OUTCOMES </w:t>
      </w:r>
    </w:p>
    <w:p w14:paraId="667F5320" w14:textId="3F90E817" w:rsidR="00023940" w:rsidRPr="00D46E8E" w:rsidRDefault="006471E9" w:rsidP="00023940">
      <w:pPr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 xml:space="preserve">The course aims to complete the </w:t>
      </w:r>
      <w:r w:rsidR="00520DCA" w:rsidRPr="00D46E8E">
        <w:rPr>
          <w:rFonts w:ascii="Times New Roman" w:eastAsia="MS Mincho" w:hAnsi="Times New Roman"/>
          <w:szCs w:val="24"/>
          <w:lang w:eastAsia="it-IT"/>
        </w:rPr>
        <w:t xml:space="preserve">students’ 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preparation of basic mathematics, </w:t>
      </w:r>
      <w:r w:rsidR="00520DCA" w:rsidRPr="00D46E8E">
        <w:rPr>
          <w:rFonts w:ascii="Times New Roman" w:eastAsia="MS Mincho" w:hAnsi="Times New Roman"/>
          <w:szCs w:val="24"/>
          <w:lang w:eastAsia="it-IT"/>
        </w:rPr>
        <w:t>started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 in the first year, by providing an in-depth study of some calculation </w:t>
      </w:r>
      <w:r w:rsidR="00520DCA" w:rsidRPr="00D46E8E">
        <w:rPr>
          <w:rFonts w:ascii="Times New Roman" w:eastAsia="MS Mincho" w:hAnsi="Times New Roman"/>
          <w:szCs w:val="24"/>
          <w:lang w:eastAsia="it-IT"/>
        </w:rPr>
        <w:t xml:space="preserve">tools that are particularly useful </w:t>
      </w:r>
      <w:r w:rsidRPr="00D46E8E">
        <w:rPr>
          <w:rFonts w:ascii="Times New Roman" w:eastAsia="MS Mincho" w:hAnsi="Times New Roman"/>
          <w:szCs w:val="24"/>
          <w:lang w:eastAsia="it-IT"/>
        </w:rPr>
        <w:t>for a course that focusses on economic, financial and actuarial issues.</w:t>
      </w:r>
      <w:r w:rsidR="00023940" w:rsidRPr="00D46E8E">
        <w:rPr>
          <w:rFonts w:ascii="Times New Roman" w:eastAsia="MS Mincho" w:hAnsi="Times New Roman"/>
          <w:szCs w:val="24"/>
          <w:lang w:eastAsia="it-IT"/>
        </w:rPr>
        <w:t xml:space="preserve"> </w:t>
      </w:r>
    </w:p>
    <w:p w14:paraId="3DA4EACF" w14:textId="489AAA2C" w:rsidR="00023940" w:rsidRPr="00D46E8E" w:rsidRDefault="00500A32" w:rsidP="00023940">
      <w:pPr>
        <w:spacing w:before="120"/>
        <w:rPr>
          <w:rFonts w:ascii="Times New Roman" w:eastAsia="MS Mincho" w:hAnsi="Times New Roman"/>
          <w:i/>
          <w:szCs w:val="24"/>
          <w:lang w:eastAsia="it-IT"/>
        </w:rPr>
      </w:pPr>
      <w:r w:rsidRPr="00D46E8E">
        <w:rPr>
          <w:rFonts w:ascii="Times New Roman" w:eastAsia="MS Mincho" w:hAnsi="Times New Roman"/>
          <w:i/>
          <w:szCs w:val="24"/>
          <w:lang w:eastAsia="it-IT"/>
        </w:rPr>
        <w:t xml:space="preserve">Knowledge and understanding </w:t>
      </w:r>
    </w:p>
    <w:p w14:paraId="7AD0EE86" w14:textId="56A6BBB9" w:rsidR="00023940" w:rsidRPr="00D46E8E" w:rsidRDefault="00500A32" w:rsidP="00023940">
      <w:pPr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Students are expected to:</w:t>
      </w:r>
    </w:p>
    <w:p w14:paraId="3C5B7707" w14:textId="27B21436" w:rsidR="00023940" w:rsidRPr="00D46E8E" w:rsidRDefault="00500A32" w:rsidP="00023940">
      <w:pPr>
        <w:numPr>
          <w:ilvl w:val="0"/>
          <w:numId w:val="3"/>
        </w:numPr>
        <w:ind w:left="284" w:hanging="284"/>
        <w:contextualSpacing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Analyse in detail the quantitative tools and be able to understand the</w:t>
      </w:r>
      <w:r w:rsidR="00520DCA" w:rsidRPr="00D46E8E">
        <w:rPr>
          <w:rFonts w:ascii="Times New Roman" w:eastAsia="MS Mincho" w:hAnsi="Times New Roman"/>
          <w:szCs w:val="24"/>
          <w:lang w:eastAsia="it-IT"/>
        </w:rPr>
        <w:t>ir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 characteristics in order to recognize the application sector to which they refer. </w:t>
      </w:r>
    </w:p>
    <w:p w14:paraId="1BF21432" w14:textId="1A2D7C64" w:rsidR="00023940" w:rsidRPr="00D46E8E" w:rsidRDefault="00500A32" w:rsidP="00023940">
      <w:pPr>
        <w:numPr>
          <w:ilvl w:val="0"/>
          <w:numId w:val="3"/>
        </w:numPr>
        <w:ind w:left="284" w:hanging="284"/>
        <w:contextualSpacing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Learn the solution methods for the different tools with special attention to their flexibility aspects.</w:t>
      </w:r>
    </w:p>
    <w:p w14:paraId="30FD9509" w14:textId="38DFEE08" w:rsidR="00023940" w:rsidRPr="00D46E8E" w:rsidRDefault="00500A32" w:rsidP="00023940">
      <w:pPr>
        <w:numPr>
          <w:ilvl w:val="0"/>
          <w:numId w:val="3"/>
        </w:numPr>
        <w:ind w:left="284" w:hanging="284"/>
        <w:contextualSpacing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Acquire the ability to recognize and evaluate the solutions obtained.</w:t>
      </w:r>
    </w:p>
    <w:p w14:paraId="0B4B5011" w14:textId="4CECF47C" w:rsidR="00023940" w:rsidRPr="00D46E8E" w:rsidRDefault="00500A32" w:rsidP="00023940">
      <w:pPr>
        <w:spacing w:before="120"/>
        <w:rPr>
          <w:rFonts w:ascii="Times New Roman" w:eastAsia="MS Mincho" w:hAnsi="Times New Roman"/>
          <w:i/>
          <w:szCs w:val="24"/>
          <w:lang w:eastAsia="it-IT"/>
        </w:rPr>
      </w:pPr>
      <w:r w:rsidRPr="00D46E8E">
        <w:rPr>
          <w:rFonts w:ascii="Times New Roman" w:eastAsia="MS Mincho" w:hAnsi="Times New Roman"/>
          <w:i/>
          <w:szCs w:val="24"/>
          <w:lang w:eastAsia="it-IT"/>
        </w:rPr>
        <w:t xml:space="preserve">Application </w:t>
      </w:r>
      <w:r w:rsidR="00520DCA" w:rsidRPr="00D46E8E">
        <w:rPr>
          <w:rFonts w:ascii="Times New Roman" w:eastAsia="MS Mincho" w:hAnsi="Times New Roman"/>
          <w:i/>
          <w:szCs w:val="24"/>
          <w:lang w:eastAsia="it-IT"/>
        </w:rPr>
        <w:t>ability</w:t>
      </w:r>
      <w:r w:rsidRPr="00D46E8E">
        <w:rPr>
          <w:rFonts w:ascii="Times New Roman" w:eastAsia="MS Mincho" w:hAnsi="Times New Roman"/>
          <w:i/>
          <w:szCs w:val="24"/>
          <w:lang w:eastAsia="it-IT"/>
        </w:rPr>
        <w:t xml:space="preserve"> </w:t>
      </w:r>
    </w:p>
    <w:p w14:paraId="634B4ED3" w14:textId="6BC1BCD1" w:rsidR="00023940" w:rsidRPr="00D46E8E" w:rsidRDefault="00ED49B3" w:rsidP="00023940">
      <w:pPr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 xml:space="preserve">Students are 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expected </w:t>
      </w:r>
      <w:r w:rsidRPr="00D46E8E">
        <w:rPr>
          <w:rFonts w:ascii="Times New Roman" w:eastAsia="MS Mincho" w:hAnsi="Times New Roman"/>
          <w:szCs w:val="24"/>
          <w:lang w:eastAsia="it-IT"/>
        </w:rPr>
        <w:t>to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 learn to use the analytical tools </w:t>
      </w:r>
      <w:r w:rsidRPr="00D46E8E">
        <w:rPr>
          <w:rFonts w:ascii="Times New Roman" w:eastAsia="MS Mincho" w:hAnsi="Times New Roman"/>
          <w:szCs w:val="24"/>
          <w:lang w:eastAsia="it-IT"/>
        </w:rPr>
        <w:t>studied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 for 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the 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economic-financial analysis, especially in the dynamic and multidimensional area, in order to transfer 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their 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knowledge to more specific disciplines of economics, finance and actuarial sciences. </w:t>
      </w:r>
    </w:p>
    <w:p w14:paraId="5B1BECC3" w14:textId="77777777" w:rsidR="002A6C62" w:rsidRPr="00D46E8E" w:rsidRDefault="002A6C62">
      <w:pPr>
        <w:spacing w:before="240" w:after="120"/>
        <w:rPr>
          <w:b/>
          <w:bCs/>
          <w:sz w:val="18"/>
          <w:szCs w:val="18"/>
        </w:rPr>
      </w:pPr>
      <w:r w:rsidRPr="00D46E8E">
        <w:rPr>
          <w:b/>
          <w:bCs/>
          <w:i/>
          <w:iCs/>
          <w:sz w:val="18"/>
          <w:szCs w:val="18"/>
        </w:rPr>
        <w:t>COURSE CONTENT</w:t>
      </w:r>
    </w:p>
    <w:p w14:paraId="5956D532" w14:textId="77777777" w:rsidR="002C7A8E" w:rsidRPr="00D46E8E" w:rsidRDefault="002A6C62">
      <w:r w:rsidRPr="00D46E8E">
        <w:tab/>
      </w:r>
      <w:r w:rsidRPr="00D46E8E">
        <w:rPr>
          <w:smallCaps/>
          <w:sz w:val="18"/>
          <w:szCs w:val="18"/>
        </w:rPr>
        <w:t>Part one</w:t>
      </w:r>
      <w:r w:rsidR="00C80594" w:rsidRPr="00D46E8E">
        <w:rPr>
          <w:smallCaps/>
          <w:sz w:val="18"/>
          <w:szCs w:val="18"/>
        </w:rPr>
        <w:t xml:space="preserve"> </w:t>
      </w:r>
      <w:r w:rsidR="002C7A8E" w:rsidRPr="00D46E8E">
        <w:t xml:space="preserve">(5 </w:t>
      </w:r>
      <w:r w:rsidR="00C23372" w:rsidRPr="00D46E8E">
        <w:t>ECTS in semester I</w:t>
      </w:r>
      <w:r w:rsidR="002C7A8E" w:rsidRPr="00D46E8E">
        <w:t xml:space="preserve">) Prof. Piera Mazzoleni </w:t>
      </w:r>
    </w:p>
    <w:p w14:paraId="733DCFA1" w14:textId="77777777" w:rsidR="002A6C62" w:rsidRPr="00D46E8E" w:rsidRDefault="002A6C62">
      <w:r w:rsidRPr="00D46E8E">
        <w:t>1.</w:t>
      </w:r>
      <w:r w:rsidRPr="00D46E8E">
        <w:tab/>
        <w:t>Functions of two or more variables and differential calculus.</w:t>
      </w:r>
    </w:p>
    <w:p w14:paraId="255345FB" w14:textId="77777777" w:rsidR="002A6C62" w:rsidRPr="00D46E8E" w:rsidRDefault="002A6C62">
      <w:r w:rsidRPr="00D46E8E">
        <w:t>2.</w:t>
      </w:r>
      <w:r w:rsidRPr="00D46E8E">
        <w:tab/>
        <w:t>Quadratic forms and unconstrained optimal solutions.</w:t>
      </w:r>
    </w:p>
    <w:p w14:paraId="06B076A5" w14:textId="77777777" w:rsidR="002A6C62" w:rsidRPr="00D46E8E" w:rsidRDefault="002A6C62">
      <w:r w:rsidRPr="00D46E8E">
        <w:t>3.</w:t>
      </w:r>
      <w:r w:rsidRPr="00D46E8E">
        <w:tab/>
        <w:t>Constrained optimal solutions and inequality constraints.</w:t>
      </w:r>
    </w:p>
    <w:p w14:paraId="3AC43DDB" w14:textId="77777777" w:rsidR="002C7A8E" w:rsidRPr="00D46E8E" w:rsidRDefault="002C7A8E" w:rsidP="002C7A8E">
      <w:pPr>
        <w:tabs>
          <w:tab w:val="clear" w:pos="284"/>
        </w:tabs>
        <w:ind w:left="284" w:hanging="284"/>
        <w:rPr>
          <w:lang w:eastAsia="it-IT"/>
        </w:rPr>
      </w:pPr>
      <w:r w:rsidRPr="00D46E8E">
        <w:rPr>
          <w:lang w:eastAsia="it-IT"/>
        </w:rPr>
        <w:t>4.</w:t>
      </w:r>
      <w:r w:rsidRPr="00D46E8E">
        <w:rPr>
          <w:lang w:eastAsia="it-IT"/>
        </w:rPr>
        <w:tab/>
      </w:r>
      <w:r w:rsidR="002F284D" w:rsidRPr="00D46E8E">
        <w:rPr>
          <w:lang w:eastAsia="it-IT"/>
        </w:rPr>
        <w:t>From recur</w:t>
      </w:r>
      <w:r w:rsidR="00B134B3" w:rsidRPr="00D46E8E">
        <w:rPr>
          <w:lang w:eastAsia="it-IT"/>
        </w:rPr>
        <w:t>rence relations to</w:t>
      </w:r>
      <w:r w:rsidR="002F284D" w:rsidRPr="00D46E8E">
        <w:rPr>
          <w:lang w:eastAsia="it-IT"/>
        </w:rPr>
        <w:t xml:space="preserve"> difference</w:t>
      </w:r>
      <w:r w:rsidR="00B134B3" w:rsidRPr="00D46E8E">
        <w:rPr>
          <w:lang w:eastAsia="it-IT"/>
        </w:rPr>
        <w:t xml:space="preserve"> equations</w:t>
      </w:r>
      <w:r w:rsidR="002F284D" w:rsidRPr="00D46E8E">
        <w:rPr>
          <w:lang w:eastAsia="it-IT"/>
        </w:rPr>
        <w:t xml:space="preserve">. </w:t>
      </w:r>
    </w:p>
    <w:p w14:paraId="1585D0F4" w14:textId="77777777" w:rsidR="002C7A8E" w:rsidRPr="00D46E8E" w:rsidRDefault="002C7A8E" w:rsidP="002C7A8E">
      <w:pPr>
        <w:tabs>
          <w:tab w:val="clear" w:pos="284"/>
        </w:tabs>
        <w:ind w:left="284" w:hanging="284"/>
        <w:rPr>
          <w:lang w:eastAsia="it-IT"/>
        </w:rPr>
      </w:pPr>
      <w:r w:rsidRPr="00D46E8E">
        <w:rPr>
          <w:lang w:eastAsia="it-IT"/>
        </w:rPr>
        <w:t>5.</w:t>
      </w:r>
      <w:r w:rsidRPr="00D46E8E">
        <w:rPr>
          <w:lang w:eastAsia="it-IT"/>
        </w:rPr>
        <w:tab/>
      </w:r>
      <w:r w:rsidR="002F284D" w:rsidRPr="00D46E8E">
        <w:rPr>
          <w:lang w:eastAsia="it-IT"/>
        </w:rPr>
        <w:t xml:space="preserve">Differential equations </w:t>
      </w:r>
      <w:r w:rsidR="008A3723" w:rsidRPr="00D46E8E">
        <w:rPr>
          <w:lang w:eastAsia="it-IT"/>
        </w:rPr>
        <w:t>with immediate solution</w:t>
      </w:r>
      <w:r w:rsidRPr="00D46E8E">
        <w:rPr>
          <w:lang w:eastAsia="it-IT"/>
        </w:rPr>
        <w:t>.</w:t>
      </w:r>
    </w:p>
    <w:p w14:paraId="49ADE4AD" w14:textId="77777777" w:rsidR="002C7A8E" w:rsidRPr="00D46E8E" w:rsidRDefault="002C7A8E" w:rsidP="002C7A8E">
      <w:pPr>
        <w:tabs>
          <w:tab w:val="clear" w:pos="284"/>
        </w:tabs>
        <w:ind w:left="284" w:hanging="284"/>
        <w:rPr>
          <w:lang w:eastAsia="it-IT"/>
        </w:rPr>
      </w:pPr>
      <w:r w:rsidRPr="00D46E8E">
        <w:rPr>
          <w:lang w:eastAsia="it-IT"/>
        </w:rPr>
        <w:t>6.</w:t>
      </w:r>
      <w:r w:rsidRPr="00D46E8E">
        <w:rPr>
          <w:lang w:eastAsia="it-IT"/>
        </w:rPr>
        <w:tab/>
      </w:r>
      <w:r w:rsidR="002F284D" w:rsidRPr="00D46E8E">
        <w:rPr>
          <w:lang w:eastAsia="it-IT"/>
        </w:rPr>
        <w:t xml:space="preserve">Discrete and continuous probability distributions (brief overview) </w:t>
      </w:r>
    </w:p>
    <w:p w14:paraId="2F2A97FE" w14:textId="77777777" w:rsidR="002C7A8E" w:rsidRPr="00D46E8E" w:rsidRDefault="002C7A8E" w:rsidP="002C7A8E">
      <w:pPr>
        <w:spacing w:before="120"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mallCaps/>
          <w:sz w:val="18"/>
          <w:szCs w:val="18"/>
          <w:lang w:eastAsia="it-IT"/>
        </w:rPr>
        <w:tab/>
        <w:t>Second part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 (5 </w:t>
      </w:r>
      <w:r w:rsidR="00C23372" w:rsidRPr="00D46E8E">
        <w:rPr>
          <w:rFonts w:ascii="Times New Roman" w:eastAsia="MS Mincho" w:hAnsi="Times New Roman"/>
          <w:szCs w:val="24"/>
          <w:lang w:eastAsia="it-IT"/>
        </w:rPr>
        <w:t>ECTS in sem</w:t>
      </w:r>
      <w:r w:rsidR="00876957" w:rsidRPr="00D46E8E">
        <w:rPr>
          <w:rFonts w:ascii="Times New Roman" w:eastAsia="MS Mincho" w:hAnsi="Times New Roman"/>
          <w:szCs w:val="24"/>
          <w:lang w:eastAsia="it-IT"/>
        </w:rPr>
        <w:t>e</w:t>
      </w:r>
      <w:r w:rsidR="00C23372" w:rsidRPr="00D46E8E">
        <w:rPr>
          <w:rFonts w:ascii="Times New Roman" w:eastAsia="MS Mincho" w:hAnsi="Times New Roman"/>
          <w:szCs w:val="24"/>
          <w:lang w:eastAsia="it-IT"/>
        </w:rPr>
        <w:t>ster II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) Prof. </w:t>
      </w:r>
      <w:r w:rsidR="0018221D" w:rsidRPr="00D46E8E">
        <w:rPr>
          <w:rFonts w:ascii="Times New Roman" w:eastAsia="MS Mincho" w:hAnsi="Times New Roman"/>
          <w:szCs w:val="24"/>
          <w:lang w:eastAsia="it-IT"/>
        </w:rPr>
        <w:t>Paola Biffi</w:t>
      </w:r>
    </w:p>
    <w:p w14:paraId="1015A845" w14:textId="77777777" w:rsidR="002A6C62" w:rsidRPr="00D46E8E" w:rsidRDefault="002A6C62" w:rsidP="002C7A8E">
      <w:pPr>
        <w:pStyle w:val="Paragrafoelenco"/>
        <w:numPr>
          <w:ilvl w:val="0"/>
          <w:numId w:val="1"/>
        </w:numPr>
        <w:ind w:left="284" w:hanging="284"/>
      </w:pPr>
      <w:r w:rsidRPr="00D46E8E">
        <w:t>Calculation of double integrals</w:t>
      </w:r>
      <w:r w:rsidR="007C032D" w:rsidRPr="00D46E8E">
        <w:t>.</w:t>
      </w:r>
    </w:p>
    <w:p w14:paraId="29E50D00" w14:textId="77777777" w:rsidR="002C7A8E" w:rsidRPr="00D46E8E" w:rsidRDefault="00876957" w:rsidP="002C7A8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Integrals with parameter.</w:t>
      </w:r>
    </w:p>
    <w:p w14:paraId="533079BD" w14:textId="77777777" w:rsidR="002A6C62" w:rsidRPr="00D46E8E" w:rsidRDefault="002A6C62" w:rsidP="002C7A8E">
      <w:pPr>
        <w:pStyle w:val="Paragrafoelenco"/>
        <w:numPr>
          <w:ilvl w:val="0"/>
          <w:numId w:val="1"/>
        </w:numPr>
        <w:ind w:left="284" w:hanging="284"/>
      </w:pPr>
      <w:r w:rsidRPr="00D46E8E">
        <w:t>Vector spaces, bases and systems of generators.</w:t>
      </w:r>
    </w:p>
    <w:p w14:paraId="05BB1F1B" w14:textId="77777777" w:rsidR="002A6C62" w:rsidRPr="00D46E8E" w:rsidRDefault="002A6C62" w:rsidP="002C7A8E">
      <w:pPr>
        <w:pStyle w:val="Paragrafoelenco"/>
        <w:numPr>
          <w:ilvl w:val="0"/>
          <w:numId w:val="1"/>
        </w:numPr>
        <w:ind w:left="284" w:hanging="284"/>
      </w:pPr>
      <w:r w:rsidRPr="00D46E8E">
        <w:t>Eigenvalues, eigenvectors and eigenspaces.</w:t>
      </w:r>
    </w:p>
    <w:p w14:paraId="76A5014F" w14:textId="77777777" w:rsidR="002A6C62" w:rsidRPr="00D46E8E" w:rsidRDefault="002A6C62" w:rsidP="002C7A8E">
      <w:pPr>
        <w:pStyle w:val="Paragrafoelenco"/>
        <w:numPr>
          <w:ilvl w:val="0"/>
          <w:numId w:val="1"/>
        </w:numPr>
        <w:ind w:left="284" w:hanging="284"/>
      </w:pPr>
      <w:r w:rsidRPr="00D46E8E">
        <w:t>Bilinear spaces, isometries.</w:t>
      </w:r>
    </w:p>
    <w:p w14:paraId="33301DE0" w14:textId="77777777" w:rsidR="002A6C62" w:rsidRPr="00D46E8E" w:rsidRDefault="002A6C62">
      <w:pPr>
        <w:spacing w:before="240" w:after="120"/>
        <w:rPr>
          <w:b/>
          <w:bCs/>
          <w:i/>
          <w:iCs/>
          <w:sz w:val="18"/>
          <w:szCs w:val="18"/>
        </w:rPr>
      </w:pPr>
      <w:r w:rsidRPr="00D46E8E">
        <w:rPr>
          <w:b/>
          <w:bCs/>
          <w:i/>
          <w:iCs/>
          <w:sz w:val="18"/>
          <w:szCs w:val="18"/>
        </w:rPr>
        <w:t>READING LIST</w:t>
      </w:r>
    </w:p>
    <w:p w14:paraId="57F6DCAF" w14:textId="77777777" w:rsidR="0018221D" w:rsidRPr="00D46E8E" w:rsidRDefault="0018221D" w:rsidP="0018221D">
      <w:pPr>
        <w:pStyle w:val="NormaleWeb"/>
        <w:ind w:left="284" w:hanging="284"/>
        <w:jc w:val="both"/>
        <w:rPr>
          <w:rFonts w:ascii="Times" w:eastAsia="Times New Roman" w:hAnsi="Times"/>
          <w:spacing w:val="-5"/>
          <w:sz w:val="18"/>
          <w:szCs w:val="20"/>
        </w:rPr>
      </w:pPr>
      <w:r w:rsidRPr="00D46E8E">
        <w:rPr>
          <w:rFonts w:ascii="Times" w:eastAsia="Times New Roman" w:hAnsi="Times"/>
          <w:smallCaps/>
          <w:spacing w:val="-5"/>
          <w:sz w:val="16"/>
          <w:szCs w:val="20"/>
          <w:lang w:val="en-GB"/>
        </w:rPr>
        <w:t xml:space="preserve">K. </w:t>
      </w:r>
      <w:proofErr w:type="spellStart"/>
      <w:r w:rsidRPr="00D46E8E">
        <w:rPr>
          <w:rFonts w:ascii="Times" w:eastAsia="Times New Roman" w:hAnsi="Times"/>
          <w:smallCaps/>
          <w:spacing w:val="-5"/>
          <w:sz w:val="16"/>
          <w:szCs w:val="20"/>
          <w:lang w:val="en-GB"/>
        </w:rPr>
        <w:t>Sydsaeter</w:t>
      </w:r>
      <w:proofErr w:type="spellEnd"/>
      <w:r w:rsidRPr="00D46E8E">
        <w:rPr>
          <w:rFonts w:ascii="Times" w:eastAsia="Times New Roman" w:hAnsi="Times"/>
          <w:smallCaps/>
          <w:spacing w:val="-5"/>
          <w:sz w:val="16"/>
          <w:szCs w:val="20"/>
          <w:lang w:val="en-GB"/>
        </w:rPr>
        <w:t xml:space="preserve">-P. Hammond-A. </w:t>
      </w:r>
      <w:r w:rsidRPr="00D46E8E">
        <w:rPr>
          <w:rFonts w:ascii="Times" w:eastAsia="Times New Roman" w:hAnsi="Times"/>
          <w:smallCaps/>
          <w:spacing w:val="-5"/>
          <w:sz w:val="16"/>
          <w:szCs w:val="20"/>
        </w:rPr>
        <w:t xml:space="preserve">Strom, </w:t>
      </w:r>
      <w:r w:rsidRPr="00D46E8E">
        <w:rPr>
          <w:rFonts w:ascii="Times" w:eastAsia="Times New Roman" w:hAnsi="Times"/>
          <w:i/>
          <w:spacing w:val="-5"/>
          <w:sz w:val="18"/>
          <w:szCs w:val="20"/>
        </w:rPr>
        <w:t>Metodi matematici per l’analisi economica e finanziaria</w:t>
      </w:r>
      <w:r w:rsidRPr="00D46E8E">
        <w:rPr>
          <w:rFonts w:ascii="Times" w:eastAsia="Times New Roman" w:hAnsi="Times"/>
          <w:smallCaps/>
          <w:spacing w:val="-5"/>
          <w:sz w:val="16"/>
          <w:szCs w:val="20"/>
        </w:rPr>
        <w:t xml:space="preserve">, </w:t>
      </w:r>
      <w:r w:rsidRPr="00D46E8E">
        <w:rPr>
          <w:rFonts w:ascii="Times" w:eastAsia="Times New Roman" w:hAnsi="Times"/>
          <w:spacing w:val="-5"/>
          <w:sz w:val="18"/>
          <w:szCs w:val="20"/>
        </w:rPr>
        <w:t>Pearson Italia, 2015.</w:t>
      </w:r>
    </w:p>
    <w:p w14:paraId="347D1C43" w14:textId="77777777" w:rsidR="002A6C62" w:rsidRPr="00D46E8E" w:rsidRDefault="0018221D" w:rsidP="0018221D">
      <w:pPr>
        <w:pStyle w:val="Testo1"/>
        <w:spacing w:line="240" w:lineRule="atLeast"/>
        <w:rPr>
          <w:noProof w:val="0"/>
          <w:lang w:val="it-IT"/>
        </w:rPr>
      </w:pPr>
      <w:r w:rsidRPr="00D46E8E">
        <w:rPr>
          <w:smallCaps/>
          <w:noProof w:val="0"/>
          <w:sz w:val="16"/>
          <w:szCs w:val="16"/>
          <w:lang w:val="it-IT"/>
        </w:rPr>
        <w:t xml:space="preserve"> </w:t>
      </w:r>
      <w:r w:rsidR="00BE5732" w:rsidRPr="00D46E8E">
        <w:rPr>
          <w:smallCaps/>
          <w:noProof w:val="0"/>
          <w:sz w:val="16"/>
          <w:szCs w:val="16"/>
          <w:lang w:val="it-IT"/>
        </w:rPr>
        <w:t>M. Candilera-</w:t>
      </w:r>
      <w:r w:rsidR="002A6C62" w:rsidRPr="00D46E8E">
        <w:rPr>
          <w:smallCaps/>
          <w:noProof w:val="0"/>
          <w:sz w:val="16"/>
          <w:szCs w:val="16"/>
          <w:lang w:val="it-IT"/>
        </w:rPr>
        <w:t>A. Bertapelle,</w:t>
      </w:r>
      <w:r w:rsidR="002A6C62" w:rsidRPr="00D46E8E">
        <w:rPr>
          <w:i/>
          <w:iCs/>
          <w:noProof w:val="0"/>
          <w:lang w:val="it-IT"/>
        </w:rPr>
        <w:t xml:space="preserve"> Algebra lineare e primi elementi di Geometria,</w:t>
      </w:r>
      <w:r w:rsidR="002A6C62" w:rsidRPr="00D46E8E">
        <w:rPr>
          <w:noProof w:val="0"/>
          <w:lang w:val="it-IT"/>
        </w:rPr>
        <w:t xml:space="preserve"> McGraw-Hill, Milan, 2011.</w:t>
      </w:r>
    </w:p>
    <w:p w14:paraId="3EB20564" w14:textId="77777777" w:rsidR="002A6C62" w:rsidRPr="00D46E8E" w:rsidRDefault="002A6C62">
      <w:pPr>
        <w:pStyle w:val="Testo1"/>
        <w:spacing w:line="240" w:lineRule="atLeast"/>
        <w:rPr>
          <w:noProof w:val="0"/>
          <w:lang w:val="it-IT"/>
        </w:rPr>
      </w:pPr>
      <w:r w:rsidRPr="00D46E8E">
        <w:rPr>
          <w:smallCaps/>
          <w:noProof w:val="0"/>
          <w:sz w:val="16"/>
          <w:szCs w:val="16"/>
          <w:lang w:val="it-IT"/>
        </w:rPr>
        <w:t>P. Baldi,</w:t>
      </w:r>
      <w:r w:rsidRPr="00D46E8E">
        <w:rPr>
          <w:i/>
          <w:iCs/>
          <w:noProof w:val="0"/>
          <w:lang w:val="it-IT"/>
        </w:rPr>
        <w:t xml:space="preserve"> Calcolo delle Probabilità,</w:t>
      </w:r>
      <w:r w:rsidRPr="00D46E8E">
        <w:rPr>
          <w:noProof w:val="0"/>
          <w:lang w:val="it-IT"/>
        </w:rPr>
        <w:t xml:space="preserve"> McGraw-Hill, Milan, 2011 (2</w:t>
      </w:r>
      <w:r w:rsidR="005A4B80" w:rsidRPr="00D46E8E">
        <w:rPr>
          <w:noProof w:val="0"/>
          <w:vertAlign w:val="superscript"/>
          <w:lang w:val="it-IT"/>
        </w:rPr>
        <w:t>nd</w:t>
      </w:r>
      <w:r w:rsidR="005A4B80" w:rsidRPr="00D46E8E">
        <w:rPr>
          <w:noProof w:val="0"/>
          <w:lang w:val="it-IT"/>
        </w:rPr>
        <w:t xml:space="preserve"> </w:t>
      </w:r>
      <w:r w:rsidRPr="00D46E8E">
        <w:rPr>
          <w:noProof w:val="0"/>
          <w:lang w:val="it-IT"/>
        </w:rPr>
        <w:t>edition).</w:t>
      </w:r>
    </w:p>
    <w:p w14:paraId="4E859901" w14:textId="77777777" w:rsidR="002C7A8E" w:rsidRPr="00D46E8E" w:rsidRDefault="002C7A8E" w:rsidP="002C7A8E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val="it-IT" w:eastAsia="it-IT"/>
        </w:rPr>
      </w:pPr>
      <w:r w:rsidRPr="00D46E8E">
        <w:rPr>
          <w:smallCaps/>
          <w:spacing w:val="-5"/>
          <w:sz w:val="16"/>
          <w:lang w:val="it-IT" w:eastAsia="it-IT"/>
        </w:rPr>
        <w:t>C. Canuto–A. Tabacco,</w:t>
      </w:r>
      <w:r w:rsidRPr="00D46E8E">
        <w:rPr>
          <w:i/>
          <w:spacing w:val="-5"/>
          <w:sz w:val="18"/>
          <w:lang w:val="it-IT" w:eastAsia="it-IT"/>
        </w:rPr>
        <w:t xml:space="preserve"> Analisi Matematica II (teoria ed esercizi),</w:t>
      </w:r>
      <w:r w:rsidRPr="00D46E8E">
        <w:rPr>
          <w:spacing w:val="-5"/>
          <w:sz w:val="18"/>
          <w:lang w:val="it-IT" w:eastAsia="it-IT"/>
        </w:rPr>
        <w:t xml:space="preserve"> springer verlag, Berlino 2014.</w:t>
      </w:r>
    </w:p>
    <w:p w14:paraId="764BA6BC" w14:textId="77777777" w:rsidR="002C7A8E" w:rsidRPr="00D46E8E" w:rsidRDefault="00C23372" w:rsidP="002C7A8E">
      <w:pPr>
        <w:tabs>
          <w:tab w:val="clear" w:pos="284"/>
        </w:tabs>
        <w:spacing w:before="120" w:line="220" w:lineRule="exact"/>
        <w:ind w:left="284" w:hanging="284"/>
        <w:rPr>
          <w:sz w:val="18"/>
          <w:lang w:eastAsia="it-IT"/>
        </w:rPr>
      </w:pPr>
      <w:r w:rsidRPr="00D46E8E">
        <w:rPr>
          <w:sz w:val="18"/>
          <w:lang w:eastAsia="it-IT"/>
        </w:rPr>
        <w:t xml:space="preserve">Additional study material is available on the </w:t>
      </w:r>
      <w:r w:rsidR="002C7A8E" w:rsidRPr="00D46E8E">
        <w:rPr>
          <w:sz w:val="18"/>
          <w:lang w:eastAsia="it-IT"/>
        </w:rPr>
        <w:t>Blackboard</w:t>
      </w:r>
      <w:r w:rsidRPr="00D46E8E">
        <w:rPr>
          <w:sz w:val="18"/>
          <w:lang w:eastAsia="it-IT"/>
        </w:rPr>
        <w:t xml:space="preserve"> platform</w:t>
      </w:r>
      <w:r w:rsidR="002C7A8E" w:rsidRPr="00D46E8E">
        <w:rPr>
          <w:sz w:val="18"/>
          <w:lang w:eastAsia="it-IT"/>
        </w:rPr>
        <w:t>.</w:t>
      </w:r>
    </w:p>
    <w:p w14:paraId="4F485F4D" w14:textId="77777777" w:rsidR="002C7A8E" w:rsidRPr="00D46E8E" w:rsidRDefault="00C23372" w:rsidP="002C7A8E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  <w:lang w:eastAsia="it-IT"/>
        </w:rPr>
      </w:pPr>
      <w:r w:rsidRPr="00D46E8E">
        <w:rPr>
          <w:rFonts w:ascii="Times New Roman" w:eastAsia="MS Mincho" w:hAnsi="Times New Roman"/>
          <w:b/>
          <w:i/>
          <w:sz w:val="18"/>
          <w:szCs w:val="24"/>
          <w:lang w:eastAsia="it-IT"/>
        </w:rPr>
        <w:t>TEACHING METHOD</w:t>
      </w:r>
    </w:p>
    <w:p w14:paraId="267CE11E" w14:textId="77777777" w:rsidR="002C7A8E" w:rsidRPr="00D46E8E" w:rsidRDefault="00C23372" w:rsidP="002C7A8E">
      <w:pPr>
        <w:tabs>
          <w:tab w:val="clear" w:pos="284"/>
        </w:tabs>
        <w:spacing w:line="220" w:lineRule="exact"/>
        <w:ind w:firstLine="284"/>
        <w:rPr>
          <w:sz w:val="18"/>
          <w:lang w:eastAsia="it-IT"/>
        </w:rPr>
      </w:pPr>
      <w:r w:rsidRPr="00D46E8E">
        <w:rPr>
          <w:sz w:val="18"/>
          <w:lang w:eastAsia="it-IT"/>
        </w:rPr>
        <w:t>Classroom lectures</w:t>
      </w:r>
      <w:r w:rsidR="002C7A8E" w:rsidRPr="00D46E8E">
        <w:rPr>
          <w:sz w:val="18"/>
          <w:lang w:eastAsia="it-IT"/>
        </w:rPr>
        <w:t>.</w:t>
      </w:r>
    </w:p>
    <w:p w14:paraId="1FD51511" w14:textId="77777777" w:rsidR="00023940" w:rsidRPr="00D46E8E" w:rsidRDefault="00023940" w:rsidP="00023940">
      <w:pPr>
        <w:spacing w:before="240" w:after="120" w:line="220" w:lineRule="exact"/>
        <w:rPr>
          <w:b/>
          <w:i/>
          <w:sz w:val="18"/>
        </w:rPr>
      </w:pPr>
      <w:r w:rsidRPr="00D46E8E">
        <w:rPr>
          <w:b/>
          <w:i/>
          <w:sz w:val="18"/>
        </w:rPr>
        <w:t>ASSESSMENT METHOD AND CRITERIA</w:t>
      </w:r>
    </w:p>
    <w:p w14:paraId="00E75B1B" w14:textId="27CC92F4" w:rsidR="00AA0A11" w:rsidRPr="00D46E8E" w:rsidRDefault="00876957" w:rsidP="00AA0A11">
      <w:pPr>
        <w:pStyle w:val="Testo2"/>
        <w:rPr>
          <w:noProof w:val="0"/>
          <w:szCs w:val="20"/>
          <w:lang w:eastAsia="it-IT"/>
        </w:rPr>
      </w:pPr>
      <w:r w:rsidRPr="00D46E8E">
        <w:rPr>
          <w:noProof w:val="0"/>
          <w:lang w:eastAsia="it-IT"/>
        </w:rPr>
        <w:t xml:space="preserve">The assessment of the student’s knowledge is based on a written test consisting of open, theoretical, and numerical exercises </w:t>
      </w:r>
      <w:r w:rsidR="00AA0A11" w:rsidRPr="00D46E8E">
        <w:rPr>
          <w:noProof w:val="0"/>
          <w:szCs w:val="20"/>
          <w:lang w:eastAsia="it-IT"/>
        </w:rPr>
        <w:t>both in the first and in the second module.</w:t>
      </w:r>
    </w:p>
    <w:p w14:paraId="4C95E67F" w14:textId="1821BD9E" w:rsidR="00023940" w:rsidRPr="00D46E8E" w:rsidRDefault="00AA0A11" w:rsidP="00AA0A11">
      <w:pPr>
        <w:pStyle w:val="Testo2"/>
        <w:rPr>
          <w:noProof w:val="0"/>
          <w:szCs w:val="20"/>
          <w:lang w:eastAsia="it-IT"/>
        </w:rPr>
      </w:pPr>
      <w:r w:rsidRPr="00D46E8E">
        <w:rPr>
          <w:noProof w:val="0"/>
          <w:szCs w:val="20"/>
          <w:lang w:eastAsia="it-IT"/>
        </w:rPr>
        <w:t xml:space="preserve">  The </w:t>
      </w:r>
      <w:r w:rsidR="00912F04" w:rsidRPr="00D46E8E">
        <w:rPr>
          <w:noProof w:val="0"/>
          <w:szCs w:val="20"/>
          <w:lang w:eastAsia="it-IT"/>
        </w:rPr>
        <w:t>mark</w:t>
      </w:r>
      <w:r w:rsidRPr="00D46E8E">
        <w:rPr>
          <w:noProof w:val="0"/>
          <w:szCs w:val="20"/>
          <w:lang w:eastAsia="it-IT"/>
        </w:rPr>
        <w:t xml:space="preserve"> </w:t>
      </w:r>
      <w:r w:rsidR="00520DCA" w:rsidRPr="00D46E8E">
        <w:rPr>
          <w:noProof w:val="0"/>
          <w:szCs w:val="20"/>
          <w:lang w:eastAsia="it-IT"/>
        </w:rPr>
        <w:t>will be</w:t>
      </w:r>
      <w:r w:rsidR="00912F04" w:rsidRPr="00D46E8E">
        <w:rPr>
          <w:noProof w:val="0"/>
          <w:szCs w:val="20"/>
          <w:lang w:eastAsia="it-IT"/>
        </w:rPr>
        <w:t xml:space="preserve"> based on</w:t>
      </w:r>
      <w:r w:rsidRPr="00D46E8E">
        <w:rPr>
          <w:noProof w:val="0"/>
          <w:szCs w:val="20"/>
          <w:lang w:eastAsia="it-IT"/>
        </w:rPr>
        <w:t xml:space="preserve"> the </w:t>
      </w:r>
      <w:r w:rsidR="00520DCA" w:rsidRPr="00D46E8E">
        <w:rPr>
          <w:noProof w:val="0"/>
          <w:szCs w:val="20"/>
          <w:lang w:eastAsia="it-IT"/>
        </w:rPr>
        <w:t xml:space="preserve">students’ </w:t>
      </w:r>
      <w:r w:rsidRPr="00D46E8E">
        <w:rPr>
          <w:noProof w:val="0"/>
          <w:szCs w:val="20"/>
          <w:lang w:eastAsia="it-IT"/>
        </w:rPr>
        <w:t xml:space="preserve">ability to present the theoretical results and </w:t>
      </w:r>
      <w:r w:rsidR="00520DCA" w:rsidRPr="00D46E8E">
        <w:rPr>
          <w:noProof w:val="0"/>
          <w:szCs w:val="20"/>
          <w:lang w:eastAsia="it-IT"/>
        </w:rPr>
        <w:t>to interpret</w:t>
      </w:r>
      <w:r w:rsidRPr="00D46E8E">
        <w:rPr>
          <w:noProof w:val="0"/>
          <w:szCs w:val="20"/>
          <w:lang w:eastAsia="it-IT"/>
        </w:rPr>
        <w:t xml:space="preserve"> the results obtained in economic and financial terms</w:t>
      </w:r>
      <w:r w:rsidRPr="00D46E8E">
        <w:rPr>
          <w:noProof w:val="0"/>
          <w:lang w:eastAsia="it-IT"/>
        </w:rPr>
        <w:t xml:space="preserve">.  </w:t>
      </w:r>
    </w:p>
    <w:p w14:paraId="2DB86E41" w14:textId="45027844" w:rsidR="00023940" w:rsidRPr="00D46E8E" w:rsidRDefault="00023940" w:rsidP="00023940">
      <w:pPr>
        <w:pStyle w:val="Testo2"/>
        <w:rPr>
          <w:noProof w:val="0"/>
          <w:szCs w:val="20"/>
          <w:lang w:eastAsia="it-IT"/>
        </w:rPr>
      </w:pPr>
    </w:p>
    <w:p w14:paraId="176A7E78" w14:textId="77777777" w:rsidR="002C7A8E" w:rsidRPr="00D46E8E" w:rsidRDefault="00876957" w:rsidP="002C7A8E">
      <w:pPr>
        <w:tabs>
          <w:tab w:val="clear" w:pos="284"/>
        </w:tabs>
        <w:spacing w:line="220" w:lineRule="exact"/>
        <w:ind w:firstLine="284"/>
        <w:rPr>
          <w:sz w:val="18"/>
          <w:lang w:eastAsia="it-IT"/>
        </w:rPr>
      </w:pPr>
      <w:r w:rsidRPr="00D46E8E">
        <w:rPr>
          <w:sz w:val="18"/>
          <w:lang w:eastAsia="it-IT"/>
        </w:rPr>
        <w:t xml:space="preserve"> Students pass the exam test only if they obtain a pass </w:t>
      </w:r>
      <w:r w:rsidR="00A13773" w:rsidRPr="00D46E8E">
        <w:rPr>
          <w:sz w:val="18"/>
          <w:lang w:eastAsia="it-IT"/>
        </w:rPr>
        <w:t>grade</w:t>
      </w:r>
      <w:r w:rsidRPr="00D46E8E">
        <w:rPr>
          <w:sz w:val="18"/>
          <w:lang w:eastAsia="it-IT"/>
        </w:rPr>
        <w:t xml:space="preserve"> in both modules. </w:t>
      </w:r>
    </w:p>
    <w:p w14:paraId="6B8286AD" w14:textId="77777777" w:rsidR="002C7A8E" w:rsidRPr="00D46E8E" w:rsidRDefault="00876957" w:rsidP="002C7A8E">
      <w:pPr>
        <w:tabs>
          <w:tab w:val="clear" w:pos="284"/>
        </w:tabs>
        <w:spacing w:line="220" w:lineRule="exact"/>
        <w:ind w:firstLine="284"/>
        <w:rPr>
          <w:sz w:val="18"/>
          <w:lang w:eastAsia="it-IT"/>
        </w:rPr>
      </w:pPr>
      <w:r w:rsidRPr="00D46E8E">
        <w:rPr>
          <w:sz w:val="18"/>
          <w:lang w:eastAsia="it-IT"/>
        </w:rPr>
        <w:t xml:space="preserve">Students may </w:t>
      </w:r>
      <w:r w:rsidR="00C40BA9" w:rsidRPr="00D46E8E">
        <w:rPr>
          <w:sz w:val="18"/>
          <w:lang w:eastAsia="it-IT"/>
        </w:rPr>
        <w:t xml:space="preserve">also </w:t>
      </w:r>
      <w:r w:rsidRPr="00D46E8E">
        <w:rPr>
          <w:sz w:val="18"/>
          <w:lang w:eastAsia="it-IT"/>
        </w:rPr>
        <w:t xml:space="preserve">take an interim test (on the first module topics) and a </w:t>
      </w:r>
      <w:r w:rsidR="00E10AB5" w:rsidRPr="00D46E8E">
        <w:rPr>
          <w:sz w:val="18"/>
          <w:lang w:eastAsia="it-IT"/>
        </w:rPr>
        <w:t xml:space="preserve">final test </w:t>
      </w:r>
      <w:r w:rsidRPr="00D46E8E">
        <w:rPr>
          <w:sz w:val="18"/>
          <w:lang w:eastAsia="it-IT"/>
        </w:rPr>
        <w:t xml:space="preserve">(on the topics of the second module). </w:t>
      </w:r>
    </w:p>
    <w:p w14:paraId="097586D3" w14:textId="77777777" w:rsidR="00023940" w:rsidRPr="00D46E8E" w:rsidRDefault="00023940" w:rsidP="00023940">
      <w:pPr>
        <w:spacing w:before="240" w:after="120"/>
        <w:rPr>
          <w:b/>
          <w:i/>
          <w:sz w:val="18"/>
        </w:rPr>
      </w:pPr>
      <w:r w:rsidRPr="00D46E8E">
        <w:rPr>
          <w:b/>
          <w:i/>
          <w:sz w:val="18"/>
        </w:rPr>
        <w:t>NOTES AND PREREQUISITES</w:t>
      </w:r>
    </w:p>
    <w:p w14:paraId="7CC1F662" w14:textId="40A12298" w:rsidR="00023940" w:rsidRDefault="00912F04" w:rsidP="00023940">
      <w:pPr>
        <w:spacing w:line="220" w:lineRule="exact"/>
        <w:ind w:firstLine="284"/>
        <w:rPr>
          <w:sz w:val="18"/>
          <w:lang w:eastAsia="it-IT"/>
        </w:rPr>
      </w:pPr>
      <w:r w:rsidRPr="00D46E8E">
        <w:rPr>
          <w:sz w:val="18"/>
          <w:lang w:eastAsia="it-IT"/>
        </w:rPr>
        <w:t>Prerequisite for the student is to accurately master the General Mathematics tools already acquired.</w:t>
      </w:r>
    </w:p>
    <w:p w14:paraId="05D00DC8" w14:textId="77777777" w:rsidR="00F325C4" w:rsidRPr="006C2684" w:rsidRDefault="00F325C4" w:rsidP="00F325C4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6C2684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38161479" w14:textId="77777777" w:rsidR="005A4B80" w:rsidRPr="006471E9" w:rsidRDefault="005A4B80" w:rsidP="005A4B80">
      <w:pPr>
        <w:pStyle w:val="Testo2"/>
        <w:rPr>
          <w:noProof w:val="0"/>
        </w:rPr>
      </w:pPr>
      <w:bookmarkStart w:id="0" w:name="_GoBack"/>
      <w:bookmarkEnd w:id="0"/>
      <w:r w:rsidRPr="00D46E8E">
        <w:rPr>
          <w:noProof w:val="0"/>
        </w:rPr>
        <w:t>Further information can be found on the lecturer’s webpage at http://docenti.unicatt.it/web/searchByName.do?language=ENG or on the Faculty notice board.</w:t>
      </w:r>
    </w:p>
    <w:sectPr w:rsidR="005A4B80" w:rsidRPr="006471E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6C1"/>
    <w:multiLevelType w:val="hybridMultilevel"/>
    <w:tmpl w:val="072EDE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2FCF"/>
    <w:multiLevelType w:val="hybridMultilevel"/>
    <w:tmpl w:val="3DEE3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6BBA"/>
    <w:multiLevelType w:val="hybridMultilevel"/>
    <w:tmpl w:val="94E24DFC"/>
    <w:lvl w:ilvl="0" w:tplc="1E16744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2"/>
    <w:rsid w:val="00023940"/>
    <w:rsid w:val="000343D0"/>
    <w:rsid w:val="0018221D"/>
    <w:rsid w:val="0028174D"/>
    <w:rsid w:val="002A6C62"/>
    <w:rsid w:val="002C7A8E"/>
    <w:rsid w:val="002F284D"/>
    <w:rsid w:val="00352213"/>
    <w:rsid w:val="00495A3A"/>
    <w:rsid w:val="00500A32"/>
    <w:rsid w:val="00520DCA"/>
    <w:rsid w:val="0054509B"/>
    <w:rsid w:val="005A4B80"/>
    <w:rsid w:val="006471E9"/>
    <w:rsid w:val="0070331C"/>
    <w:rsid w:val="007C032D"/>
    <w:rsid w:val="00876957"/>
    <w:rsid w:val="0089752E"/>
    <w:rsid w:val="008A1BF1"/>
    <w:rsid w:val="008A3723"/>
    <w:rsid w:val="00912F04"/>
    <w:rsid w:val="00A13773"/>
    <w:rsid w:val="00AA0A11"/>
    <w:rsid w:val="00B134B3"/>
    <w:rsid w:val="00BE5732"/>
    <w:rsid w:val="00C23372"/>
    <w:rsid w:val="00C40BA9"/>
    <w:rsid w:val="00C80594"/>
    <w:rsid w:val="00D46E8E"/>
    <w:rsid w:val="00E10AB5"/>
    <w:rsid w:val="00EA0165"/>
    <w:rsid w:val="00ED49B3"/>
    <w:rsid w:val="00F325C4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349E2"/>
  <w15:docId w15:val="{498EE276-FA41-4699-91B3-97822BAA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styleId="Testofumetto">
    <w:name w:val="Balloon Text"/>
    <w:basedOn w:val="Normale"/>
    <w:link w:val="TestofumettoCarattere"/>
    <w:rsid w:val="007C0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032D"/>
    <w:rPr>
      <w:rFonts w:ascii="Tahoma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2C7A8E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2F284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F284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2F284D"/>
    <w:rPr>
      <w:rFonts w:ascii="Times" w:hAnsi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F28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F284D"/>
    <w:rPr>
      <w:rFonts w:ascii="Times" w:hAnsi="Times"/>
      <w:b/>
      <w:bCs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18221D"/>
    <w:pPr>
      <w:tabs>
        <w:tab w:val="clear" w:pos="284"/>
      </w:tabs>
      <w:spacing w:line="240" w:lineRule="auto"/>
      <w:jc w:val="left"/>
    </w:pPr>
    <w:rPr>
      <w:rFonts w:ascii="Times New Roman" w:eastAsia="Calibr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dc:description/>
  <cp:lastModifiedBy>Paoluzzi Cristiano</cp:lastModifiedBy>
  <cp:revision>3</cp:revision>
  <cp:lastPrinted>2013-07-17T13:43:00Z</cp:lastPrinted>
  <dcterms:created xsi:type="dcterms:W3CDTF">2020-07-28T13:06:00Z</dcterms:created>
  <dcterms:modified xsi:type="dcterms:W3CDTF">2020-07-28T13:07:00Z</dcterms:modified>
</cp:coreProperties>
</file>