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390F5" w14:textId="77777777" w:rsidR="00055790" w:rsidRPr="00870380" w:rsidRDefault="00F23D83" w:rsidP="007E664F">
      <w:pPr>
        <w:pStyle w:val="Titolo1"/>
        <w:spacing w:before="0" w:after="0"/>
        <w:rPr>
          <w:sz w:val="20"/>
          <w:szCs w:val="20"/>
          <w:lang w:val="en-GB"/>
        </w:rPr>
      </w:pPr>
      <w:r w:rsidRPr="00870380">
        <w:rPr>
          <w:sz w:val="20"/>
          <w:szCs w:val="20"/>
          <w:lang w:val="en-GB"/>
        </w:rPr>
        <w:t>Mathematical Finance</w:t>
      </w:r>
    </w:p>
    <w:p w14:paraId="62DCD5FA" w14:textId="48046240" w:rsidR="00055790" w:rsidRPr="00870380" w:rsidRDefault="00F23D83" w:rsidP="007E664F">
      <w:pPr>
        <w:pStyle w:val="Titolo2"/>
        <w:spacing w:before="0"/>
        <w:rPr>
          <w:lang w:val="en-GB"/>
        </w:rPr>
      </w:pPr>
      <w:proofErr w:type="spellStart"/>
      <w:r w:rsidRPr="00870380">
        <w:rPr>
          <w:lang w:val="en-GB"/>
        </w:rPr>
        <w:t>Prof.</w:t>
      </w:r>
      <w:proofErr w:type="spellEnd"/>
      <w:r w:rsidRPr="00870380">
        <w:rPr>
          <w:lang w:val="en-GB"/>
        </w:rPr>
        <w:t xml:space="preserve"> </w:t>
      </w:r>
      <w:r w:rsidR="00BE6BB8" w:rsidRPr="00870380">
        <w:rPr>
          <w:lang w:val="en-GB"/>
        </w:rPr>
        <w:t>Paola Biffi</w:t>
      </w:r>
    </w:p>
    <w:p w14:paraId="4D09C2E4" w14:textId="77777777" w:rsidR="001B59EF" w:rsidRPr="00870380" w:rsidRDefault="001B59EF" w:rsidP="001B59EF">
      <w:pPr>
        <w:spacing w:before="240" w:after="120"/>
        <w:rPr>
          <w:b/>
          <w:i/>
          <w:sz w:val="18"/>
          <w:lang w:val="en-GB"/>
        </w:rPr>
      </w:pPr>
      <w:r w:rsidRPr="00870380">
        <w:rPr>
          <w:b/>
          <w:i/>
          <w:sz w:val="18"/>
          <w:lang w:val="en-GB"/>
        </w:rPr>
        <w:t xml:space="preserve">COURSE AIMS AND INTENDED LEARNING OUTCOMES </w:t>
      </w:r>
    </w:p>
    <w:p w14:paraId="0A869453" w14:textId="7DC6A891" w:rsidR="00055790" w:rsidRPr="00870380" w:rsidRDefault="00F23D83">
      <w:pPr>
        <w:rPr>
          <w:lang w:val="en-GB"/>
        </w:rPr>
      </w:pPr>
      <w:r w:rsidRPr="00870380">
        <w:rPr>
          <w:lang w:val="en-GB"/>
        </w:rPr>
        <w:t>The course is aimed at developing financial valuation over time and in conditions of uncertainty.</w:t>
      </w:r>
      <w:r w:rsidR="001B59EF" w:rsidRPr="00870380">
        <w:rPr>
          <w:lang w:val="en-GB"/>
        </w:rPr>
        <w:t xml:space="preserve"> </w:t>
      </w:r>
      <w:r w:rsidR="00001CAA" w:rsidRPr="00870380">
        <w:rPr>
          <w:lang w:val="en-GB"/>
        </w:rPr>
        <w:t xml:space="preserve">Students will acquire the basic tools to deal with finance in quantitative terms, </w:t>
      </w:r>
      <w:r w:rsidR="00E428B8" w:rsidRPr="00870380">
        <w:rPr>
          <w:lang w:val="en-GB"/>
        </w:rPr>
        <w:t xml:space="preserve">by </w:t>
      </w:r>
      <w:r w:rsidR="00001CAA" w:rsidRPr="00870380">
        <w:rPr>
          <w:lang w:val="en-GB"/>
        </w:rPr>
        <w:t xml:space="preserve">developing </w:t>
      </w:r>
      <w:r w:rsidR="009D1399" w:rsidRPr="00870380">
        <w:rPr>
          <w:lang w:val="en-GB"/>
        </w:rPr>
        <w:t>their</w:t>
      </w:r>
      <w:r w:rsidR="00001CAA" w:rsidRPr="00870380">
        <w:rPr>
          <w:lang w:val="en-GB"/>
        </w:rPr>
        <w:t xml:space="preserve"> own understanding and knowledge of the aspects of formali</w:t>
      </w:r>
      <w:r w:rsidR="00E428B8" w:rsidRPr="00870380">
        <w:rPr>
          <w:lang w:val="en-GB"/>
        </w:rPr>
        <w:t>s</w:t>
      </w:r>
      <w:r w:rsidR="00001CAA" w:rsidRPr="00870380">
        <w:rPr>
          <w:lang w:val="en-GB"/>
        </w:rPr>
        <w:t>ation necessary for the analysis and management of financial problems.</w:t>
      </w:r>
    </w:p>
    <w:p w14:paraId="67F4F26A" w14:textId="77777777" w:rsidR="00055790" w:rsidRPr="00870380" w:rsidRDefault="00F23D83">
      <w:pPr>
        <w:rPr>
          <w:lang w:val="en-GB"/>
        </w:rPr>
      </w:pPr>
      <w:r w:rsidRPr="00870380">
        <w:rPr>
          <w:lang w:val="en-GB"/>
        </w:rPr>
        <w:t>The course presents the principles which govern the financial markets and the most important financial instruments for market in</w:t>
      </w:r>
      <w:r w:rsidR="001B59EF" w:rsidRPr="00870380">
        <w:rPr>
          <w:lang w:val="en-GB"/>
        </w:rPr>
        <w:t>tervention and control of risk.</w:t>
      </w:r>
    </w:p>
    <w:p w14:paraId="3B04CA8A" w14:textId="1B667290" w:rsidR="001B59EF" w:rsidRPr="00870380" w:rsidRDefault="00E428B8" w:rsidP="001B59EF">
      <w:pPr>
        <w:tabs>
          <w:tab w:val="left" w:pos="284"/>
        </w:tabs>
        <w:suppressAutoHyphens w:val="0"/>
        <w:spacing w:line="220" w:lineRule="exact"/>
        <w:rPr>
          <w:kern w:val="0"/>
          <w:szCs w:val="24"/>
          <w:lang w:val="en-GB" w:eastAsia="it-IT"/>
        </w:rPr>
      </w:pPr>
      <w:r w:rsidRPr="00870380">
        <w:rPr>
          <w:kern w:val="0"/>
          <w:szCs w:val="24"/>
          <w:lang w:val="en-GB" w:eastAsia="it-IT"/>
        </w:rPr>
        <w:t>At the end of the course, students will have the knowledge, methodologies and abilities to analyse and solve financial problems</w:t>
      </w:r>
      <w:r w:rsidR="009D1399" w:rsidRPr="00870380">
        <w:rPr>
          <w:kern w:val="0"/>
          <w:szCs w:val="24"/>
          <w:lang w:val="en-GB" w:eastAsia="it-IT"/>
        </w:rPr>
        <w:t xml:space="preserve">, which </w:t>
      </w:r>
      <w:r w:rsidRPr="00870380">
        <w:rPr>
          <w:kern w:val="0"/>
          <w:szCs w:val="24"/>
          <w:lang w:val="en-GB" w:eastAsia="it-IT"/>
        </w:rPr>
        <w:t>will enable them to interact and knowingly operate in the financial mark</w:t>
      </w:r>
      <w:r w:rsidR="009D1399" w:rsidRPr="00870380">
        <w:rPr>
          <w:kern w:val="0"/>
          <w:szCs w:val="24"/>
          <w:lang w:val="en-GB" w:eastAsia="it-IT"/>
        </w:rPr>
        <w:t>ets.</w:t>
      </w:r>
    </w:p>
    <w:p w14:paraId="41DAD78A" w14:textId="77777777" w:rsidR="00055790" w:rsidRPr="00870380" w:rsidRDefault="00F23D83">
      <w:pPr>
        <w:spacing w:before="240" w:after="120" w:line="240" w:lineRule="exact"/>
        <w:rPr>
          <w:smallCaps/>
          <w:szCs w:val="18"/>
          <w:lang w:val="en-GB"/>
        </w:rPr>
      </w:pPr>
      <w:r w:rsidRPr="00870380">
        <w:rPr>
          <w:b/>
          <w:i/>
          <w:sz w:val="18"/>
          <w:lang w:val="en-GB"/>
        </w:rPr>
        <w:t>COURSE CONTENT</w:t>
      </w:r>
    </w:p>
    <w:p w14:paraId="038BA6F2" w14:textId="77777777" w:rsidR="00055790" w:rsidRPr="00870380" w:rsidRDefault="00F23D83" w:rsidP="004E7AB1">
      <w:pPr>
        <w:pStyle w:val="Testo1"/>
        <w:rPr>
          <w:i/>
          <w:sz w:val="20"/>
          <w:lang w:val="en-GB"/>
        </w:rPr>
      </w:pPr>
      <w:r w:rsidRPr="00870380">
        <w:rPr>
          <w:smallCaps/>
          <w:szCs w:val="18"/>
          <w:lang w:val="en-GB"/>
        </w:rPr>
        <w:t>Module I</w:t>
      </w:r>
    </w:p>
    <w:p w14:paraId="1F905547" w14:textId="77777777" w:rsidR="00055790" w:rsidRPr="00870380" w:rsidRDefault="00F23D83" w:rsidP="004E7AB1">
      <w:pPr>
        <w:pStyle w:val="Testo1"/>
        <w:spacing w:before="0"/>
        <w:rPr>
          <w:sz w:val="20"/>
          <w:lang w:val="en-GB"/>
        </w:rPr>
      </w:pPr>
      <w:r w:rsidRPr="00870380">
        <w:rPr>
          <w:i/>
          <w:sz w:val="20"/>
          <w:lang w:val="en-GB"/>
        </w:rPr>
        <w:t xml:space="preserve">Time development of financial products. </w:t>
      </w:r>
    </w:p>
    <w:p w14:paraId="7F244394" w14:textId="77777777" w:rsidR="00055790" w:rsidRPr="00870380" w:rsidRDefault="00F23D83">
      <w:pPr>
        <w:pStyle w:val="Testo1"/>
        <w:spacing w:before="0"/>
        <w:ind w:left="0" w:firstLine="0"/>
        <w:rPr>
          <w:sz w:val="20"/>
          <w:lang w:val="en-GB"/>
        </w:rPr>
      </w:pPr>
      <w:r w:rsidRPr="00870380">
        <w:rPr>
          <w:sz w:val="20"/>
          <w:lang w:val="en-GB"/>
        </w:rPr>
        <w:t xml:space="preserve">Present and future value in the equitable determination of sequences of monetary amounts. </w:t>
      </w:r>
    </w:p>
    <w:p w14:paraId="2D418D36" w14:textId="77777777" w:rsidR="00055790" w:rsidRPr="00870380" w:rsidRDefault="00F23D83">
      <w:pPr>
        <w:pStyle w:val="Testo1"/>
        <w:spacing w:before="0"/>
        <w:rPr>
          <w:sz w:val="20"/>
          <w:lang w:val="en-GB"/>
        </w:rPr>
      </w:pPr>
      <w:r w:rsidRPr="00870380">
        <w:rPr>
          <w:sz w:val="20"/>
          <w:lang w:val="en-GB"/>
        </w:rPr>
        <w:t>1.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Capital accumulation and annuity products</w:t>
      </w:r>
      <w:r w:rsidRPr="00870380">
        <w:rPr>
          <w:sz w:val="20"/>
          <w:lang w:val="en-GB"/>
        </w:rPr>
        <w:t>. Indexing of annuities. Present value and expected present value.</w:t>
      </w:r>
    </w:p>
    <w:p w14:paraId="46D3219D" w14:textId="77777777" w:rsidR="00055790" w:rsidRPr="00870380" w:rsidRDefault="00F23D83">
      <w:pPr>
        <w:pStyle w:val="Testo1"/>
        <w:spacing w:before="0"/>
        <w:rPr>
          <w:i/>
          <w:sz w:val="20"/>
          <w:lang w:val="en-GB"/>
        </w:rPr>
      </w:pPr>
      <w:r w:rsidRPr="00870380">
        <w:rPr>
          <w:sz w:val="20"/>
          <w:lang w:val="en-GB"/>
        </w:rPr>
        <w:t>2.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Capital loans and bond loans</w:t>
      </w:r>
      <w:r w:rsidRPr="00870380">
        <w:rPr>
          <w:sz w:val="20"/>
          <w:lang w:val="en-GB"/>
        </w:rPr>
        <w:t>. Amortisation plans and loan valuation.</w:t>
      </w:r>
    </w:p>
    <w:p w14:paraId="2CBD6B70" w14:textId="77777777" w:rsidR="00055790" w:rsidRPr="00870380" w:rsidRDefault="00F23D83">
      <w:pPr>
        <w:pStyle w:val="Testo1"/>
        <w:rPr>
          <w:sz w:val="20"/>
          <w:lang w:val="en-GB"/>
        </w:rPr>
      </w:pPr>
      <w:r w:rsidRPr="00870380">
        <w:rPr>
          <w:i/>
          <w:sz w:val="20"/>
          <w:lang w:val="en-GB"/>
        </w:rPr>
        <w:t>Introduction to risk</w:t>
      </w:r>
    </w:p>
    <w:p w14:paraId="79CF74A3" w14:textId="77777777" w:rsidR="00055790" w:rsidRPr="00870380" w:rsidRDefault="00F23D83">
      <w:pPr>
        <w:pStyle w:val="Testo1"/>
        <w:spacing w:before="0"/>
        <w:ind w:left="0" w:firstLine="0"/>
        <w:rPr>
          <w:sz w:val="20"/>
          <w:lang w:val="en-GB"/>
        </w:rPr>
      </w:pPr>
      <w:r w:rsidRPr="00870380">
        <w:rPr>
          <w:sz w:val="20"/>
          <w:lang w:val="en-GB"/>
        </w:rPr>
        <w:t xml:space="preserve">Description of uncertainty in investment selection in </w:t>
      </w:r>
      <w:r w:rsidR="004E7AB1" w:rsidRPr="00870380">
        <w:rPr>
          <w:sz w:val="20"/>
          <w:lang w:val="en-GB"/>
        </w:rPr>
        <w:t xml:space="preserve">order to highlight the role of </w:t>
      </w:r>
      <w:r w:rsidRPr="00870380">
        <w:rPr>
          <w:sz w:val="20"/>
          <w:lang w:val="en-GB"/>
        </w:rPr>
        <w:t xml:space="preserve">market and investors. </w:t>
      </w:r>
    </w:p>
    <w:p w14:paraId="26BA7FF6" w14:textId="77777777" w:rsidR="00055790" w:rsidRPr="00870380" w:rsidRDefault="00F23D83">
      <w:pPr>
        <w:pStyle w:val="Testo1"/>
        <w:spacing w:before="0"/>
        <w:rPr>
          <w:sz w:val="20"/>
          <w:lang w:val="en-GB"/>
        </w:rPr>
      </w:pPr>
      <w:r w:rsidRPr="00870380">
        <w:rPr>
          <w:sz w:val="20"/>
          <w:lang w:val="en-GB"/>
        </w:rPr>
        <w:t>3.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Normal distribution</w:t>
      </w:r>
      <w:r w:rsidRPr="00870380">
        <w:rPr>
          <w:sz w:val="20"/>
          <w:lang w:val="en-GB"/>
        </w:rPr>
        <w:t>. The role of mean and variance for financial applications.</w:t>
      </w:r>
    </w:p>
    <w:p w14:paraId="5BCBC5D3" w14:textId="77777777" w:rsidR="00055790" w:rsidRPr="00870380" w:rsidRDefault="00F23D83">
      <w:pPr>
        <w:pStyle w:val="Testo1"/>
        <w:spacing w:before="0"/>
        <w:rPr>
          <w:smallCaps/>
          <w:szCs w:val="18"/>
          <w:lang w:val="en-GB"/>
        </w:rPr>
      </w:pPr>
      <w:r w:rsidRPr="00870380">
        <w:rPr>
          <w:sz w:val="20"/>
          <w:lang w:val="en-GB"/>
        </w:rPr>
        <w:t>4.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The classic problem of portfolio selection</w:t>
      </w:r>
      <w:r w:rsidRPr="00870380">
        <w:rPr>
          <w:sz w:val="20"/>
          <w:lang w:val="en-GB"/>
        </w:rPr>
        <w:t>. Determination of efficient investments and optimal choice of expected utility.</w:t>
      </w:r>
    </w:p>
    <w:p w14:paraId="3371181A" w14:textId="77777777" w:rsidR="00055790" w:rsidRPr="00870380" w:rsidRDefault="00F23D83" w:rsidP="004E7AB1">
      <w:pPr>
        <w:pStyle w:val="Testo1"/>
        <w:rPr>
          <w:sz w:val="20"/>
          <w:lang w:val="en-GB"/>
        </w:rPr>
      </w:pPr>
      <w:r w:rsidRPr="00870380">
        <w:rPr>
          <w:smallCaps/>
          <w:szCs w:val="18"/>
          <w:lang w:val="en-GB"/>
        </w:rPr>
        <w:t>Module II</w:t>
      </w:r>
    </w:p>
    <w:p w14:paraId="14B67F3B" w14:textId="77777777" w:rsidR="00055790" w:rsidRPr="00870380" w:rsidRDefault="00F23D83" w:rsidP="004E7AB1">
      <w:pPr>
        <w:pStyle w:val="Testo1"/>
        <w:spacing w:before="0"/>
        <w:ind w:left="0" w:firstLine="0"/>
        <w:rPr>
          <w:i/>
          <w:sz w:val="20"/>
          <w:lang w:val="en-GB"/>
        </w:rPr>
      </w:pPr>
      <w:r w:rsidRPr="00870380">
        <w:rPr>
          <w:sz w:val="20"/>
          <w:lang w:val="en-GB"/>
        </w:rPr>
        <w:t xml:space="preserve">Review of perfect market conditions and their role over time with the no-arbitrage principle for determination of prices and for laws that govern the interest rates trend. </w:t>
      </w:r>
    </w:p>
    <w:p w14:paraId="383BAF7C" w14:textId="77777777" w:rsidR="00055790" w:rsidRPr="00870380" w:rsidRDefault="00F23D83">
      <w:pPr>
        <w:pStyle w:val="Testo1"/>
        <w:rPr>
          <w:sz w:val="20"/>
          <w:lang w:val="en-GB"/>
        </w:rPr>
      </w:pPr>
      <w:r w:rsidRPr="00870380">
        <w:rPr>
          <w:i/>
          <w:sz w:val="20"/>
          <w:lang w:val="en-GB"/>
        </w:rPr>
        <w:t>The role of the market</w:t>
      </w:r>
    </w:p>
    <w:p w14:paraId="64C7F299" w14:textId="77777777" w:rsidR="00055790" w:rsidRPr="00870380" w:rsidRDefault="00F23D83">
      <w:pPr>
        <w:pStyle w:val="Testo1"/>
        <w:spacing w:before="0"/>
        <w:ind w:left="0" w:firstLine="0"/>
        <w:rPr>
          <w:sz w:val="20"/>
          <w:lang w:val="en-GB"/>
        </w:rPr>
      </w:pPr>
      <w:r w:rsidRPr="00870380">
        <w:rPr>
          <w:sz w:val="20"/>
          <w:lang w:val="en-GB"/>
        </w:rPr>
        <w:t>The conditions of equity for the market in the computation of the prices of financial products.</w:t>
      </w:r>
    </w:p>
    <w:p w14:paraId="65B2CD84" w14:textId="77777777" w:rsidR="00055790" w:rsidRPr="00870380" w:rsidRDefault="00F23D83">
      <w:pPr>
        <w:pStyle w:val="Testo1"/>
        <w:spacing w:before="0"/>
        <w:rPr>
          <w:sz w:val="20"/>
          <w:lang w:val="en-GB"/>
        </w:rPr>
      </w:pPr>
      <w:r w:rsidRPr="00870380">
        <w:rPr>
          <w:sz w:val="20"/>
          <w:lang w:val="en-GB"/>
        </w:rPr>
        <w:t>1.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The market model</w:t>
      </w:r>
      <w:r w:rsidRPr="00870380">
        <w:rPr>
          <w:sz w:val="20"/>
          <w:lang w:val="en-GB"/>
        </w:rPr>
        <w:t>. Difference between systematic and non-systematic risk; presentation of a one-index model; introduction to managed savings, with the main measures of performance.</w:t>
      </w:r>
    </w:p>
    <w:p w14:paraId="17833D69" w14:textId="77777777" w:rsidR="00055790" w:rsidRPr="00870380" w:rsidRDefault="00F23D83" w:rsidP="004E7AB1">
      <w:pPr>
        <w:pStyle w:val="Testo1"/>
        <w:spacing w:before="0"/>
        <w:rPr>
          <w:i/>
          <w:sz w:val="20"/>
          <w:lang w:val="en-GB"/>
        </w:rPr>
      </w:pPr>
      <w:r w:rsidRPr="00870380">
        <w:rPr>
          <w:sz w:val="20"/>
          <w:lang w:val="en-GB"/>
        </w:rPr>
        <w:t>2.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The no-arbitrage principle in conditions of certainty and uncertainty.</w:t>
      </w:r>
      <w:r w:rsidRPr="00870380">
        <w:rPr>
          <w:sz w:val="20"/>
          <w:lang w:val="en-GB"/>
        </w:rPr>
        <w:t xml:space="preserve"> Description of relationships of equilibrium for financial products and implications in price formation. </w:t>
      </w:r>
    </w:p>
    <w:p w14:paraId="20D7B3AC" w14:textId="77777777" w:rsidR="00055790" w:rsidRPr="00870380" w:rsidRDefault="00F23D83">
      <w:pPr>
        <w:pStyle w:val="Testo1"/>
        <w:rPr>
          <w:sz w:val="20"/>
          <w:lang w:val="en-GB"/>
        </w:rPr>
      </w:pPr>
      <w:r w:rsidRPr="00870380">
        <w:rPr>
          <w:i/>
          <w:sz w:val="20"/>
          <w:lang w:val="en-GB"/>
        </w:rPr>
        <w:t>Uncertainty and time in financial problems</w:t>
      </w:r>
    </w:p>
    <w:p w14:paraId="0E148EC0" w14:textId="77777777" w:rsidR="00055790" w:rsidRPr="00870380" w:rsidRDefault="00F23D83">
      <w:pPr>
        <w:pStyle w:val="Testo1"/>
        <w:spacing w:before="0"/>
        <w:ind w:left="0" w:firstLine="0"/>
        <w:rPr>
          <w:sz w:val="20"/>
          <w:lang w:val="en-GB"/>
        </w:rPr>
      </w:pPr>
      <w:r w:rsidRPr="00870380">
        <w:rPr>
          <w:sz w:val="20"/>
          <w:lang w:val="en-GB"/>
        </w:rPr>
        <w:t>The main models for pricing modern financial instruments, as considered in a scenario of variable rates.</w:t>
      </w:r>
    </w:p>
    <w:p w14:paraId="45B5173E" w14:textId="77777777" w:rsidR="00055790" w:rsidRPr="00870380" w:rsidRDefault="00F23D83">
      <w:pPr>
        <w:pStyle w:val="Testo1"/>
        <w:spacing w:before="0"/>
        <w:rPr>
          <w:sz w:val="20"/>
          <w:lang w:val="en-GB"/>
        </w:rPr>
      </w:pPr>
      <w:r w:rsidRPr="00870380">
        <w:rPr>
          <w:sz w:val="20"/>
          <w:lang w:val="en-GB"/>
        </w:rPr>
        <w:t>3.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Introduction to modern derivatives instruments</w:t>
      </w:r>
      <w:r w:rsidRPr="00870380">
        <w:rPr>
          <w:sz w:val="20"/>
          <w:lang w:val="en-GB"/>
        </w:rPr>
        <w:t>. Derivatives contracts and their valuation. The price of options: from the discrete model to the continuous model. Generalisation of compound capitalisation for equity securities.</w:t>
      </w:r>
    </w:p>
    <w:p w14:paraId="4F4987E7" w14:textId="77777777" w:rsidR="00055790" w:rsidRPr="00870380" w:rsidRDefault="00F23D83">
      <w:pPr>
        <w:pStyle w:val="Testo1"/>
        <w:spacing w:before="0"/>
        <w:rPr>
          <w:b/>
          <w:i/>
          <w:lang w:val="en-GB"/>
        </w:rPr>
      </w:pPr>
      <w:r w:rsidRPr="00870380">
        <w:rPr>
          <w:sz w:val="20"/>
          <w:lang w:val="en-GB"/>
        </w:rPr>
        <w:t>4.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The time dynamics in interest rates</w:t>
      </w:r>
      <w:r w:rsidRPr="00870380">
        <w:rPr>
          <w:sz w:val="20"/>
          <w:lang w:val="en-GB"/>
        </w:rPr>
        <w:t>. Function of time and of uncertainty for rate models.</w:t>
      </w:r>
    </w:p>
    <w:p w14:paraId="52EF95B7" w14:textId="77777777" w:rsidR="00055790" w:rsidRPr="00870380" w:rsidRDefault="00F23D83">
      <w:pPr>
        <w:keepNext/>
        <w:spacing w:before="240" w:after="120" w:line="240" w:lineRule="exact"/>
        <w:rPr>
          <w:lang w:val="en-GB"/>
        </w:rPr>
      </w:pPr>
      <w:r w:rsidRPr="00870380">
        <w:rPr>
          <w:b/>
          <w:i/>
          <w:sz w:val="18"/>
          <w:lang w:val="en-GB"/>
        </w:rPr>
        <w:t>READING LIST</w:t>
      </w:r>
    </w:p>
    <w:p w14:paraId="4C4F5D6E" w14:textId="77777777" w:rsidR="00055790" w:rsidRPr="00870380" w:rsidRDefault="00F23D83">
      <w:pPr>
        <w:pStyle w:val="Testo1"/>
        <w:rPr>
          <w:smallCaps/>
          <w:spacing w:val="-5"/>
          <w:sz w:val="16"/>
          <w:lang w:val="en-GB"/>
        </w:rPr>
      </w:pPr>
      <w:r w:rsidRPr="00870380">
        <w:rPr>
          <w:lang w:val="en-GB"/>
        </w:rPr>
        <w:t>Text adopted</w:t>
      </w:r>
    </w:p>
    <w:p w14:paraId="1BC01789" w14:textId="77777777" w:rsidR="00055790" w:rsidRPr="00870380" w:rsidRDefault="00F23D83">
      <w:pPr>
        <w:pStyle w:val="Testo1"/>
        <w:spacing w:before="0" w:line="240" w:lineRule="atLeast"/>
        <w:rPr>
          <w:lang w:val="en-GB"/>
        </w:rPr>
      </w:pPr>
      <w:r w:rsidRPr="00870380">
        <w:rPr>
          <w:smallCaps/>
          <w:spacing w:val="-5"/>
          <w:sz w:val="16"/>
          <w:lang w:val="en-GB"/>
        </w:rPr>
        <w:t>P. Mazzoleni,</w:t>
      </w:r>
      <w:r w:rsidRPr="00870380">
        <w:rPr>
          <w:i/>
          <w:spacing w:val="-5"/>
          <w:lang w:val="en-GB"/>
        </w:rPr>
        <w:t xml:space="preserve"> </w:t>
      </w:r>
      <w:proofErr w:type="spellStart"/>
      <w:r w:rsidRPr="00870380">
        <w:rPr>
          <w:i/>
          <w:spacing w:val="-5"/>
          <w:lang w:val="en-GB"/>
        </w:rPr>
        <w:t>Finanza</w:t>
      </w:r>
      <w:proofErr w:type="spellEnd"/>
      <w:r w:rsidRPr="00870380">
        <w:rPr>
          <w:i/>
          <w:spacing w:val="-5"/>
          <w:lang w:val="en-GB"/>
        </w:rPr>
        <w:t xml:space="preserve"> </w:t>
      </w:r>
      <w:proofErr w:type="spellStart"/>
      <w:r w:rsidRPr="00870380">
        <w:rPr>
          <w:i/>
          <w:spacing w:val="-5"/>
          <w:lang w:val="en-GB"/>
        </w:rPr>
        <w:t>matematica</w:t>
      </w:r>
      <w:proofErr w:type="spellEnd"/>
      <w:r w:rsidRPr="00870380">
        <w:rPr>
          <w:i/>
          <w:spacing w:val="-5"/>
          <w:lang w:val="en-GB"/>
        </w:rPr>
        <w:t>,</w:t>
      </w:r>
      <w:r w:rsidRPr="00870380">
        <w:rPr>
          <w:spacing w:val="-5"/>
          <w:lang w:val="en-GB"/>
        </w:rPr>
        <w:t xml:space="preserve"> </w:t>
      </w:r>
      <w:proofErr w:type="spellStart"/>
      <w:r w:rsidRPr="00870380">
        <w:rPr>
          <w:spacing w:val="-5"/>
          <w:lang w:val="en-GB"/>
        </w:rPr>
        <w:t>EDUCatt</w:t>
      </w:r>
      <w:proofErr w:type="spellEnd"/>
      <w:r w:rsidRPr="00870380">
        <w:rPr>
          <w:spacing w:val="-5"/>
          <w:lang w:val="en-GB"/>
        </w:rPr>
        <w:t>.</w:t>
      </w:r>
    </w:p>
    <w:p w14:paraId="33539CB1" w14:textId="77777777" w:rsidR="00055790" w:rsidRPr="00870380" w:rsidRDefault="00F23D83">
      <w:pPr>
        <w:pStyle w:val="Testo1"/>
        <w:rPr>
          <w:b/>
          <w:i/>
          <w:lang w:val="en-GB"/>
        </w:rPr>
      </w:pPr>
      <w:r w:rsidRPr="00870380">
        <w:rPr>
          <w:lang w:val="en-GB"/>
        </w:rPr>
        <w:t>Further material will be provided during the course.</w:t>
      </w:r>
    </w:p>
    <w:p w14:paraId="29AEF570" w14:textId="77777777" w:rsidR="00055790" w:rsidRPr="00870380" w:rsidRDefault="00F23D83">
      <w:pPr>
        <w:spacing w:before="240" w:after="120" w:line="220" w:lineRule="exact"/>
        <w:rPr>
          <w:lang w:val="en-GB"/>
        </w:rPr>
      </w:pPr>
      <w:r w:rsidRPr="00870380">
        <w:rPr>
          <w:b/>
          <w:i/>
          <w:sz w:val="18"/>
          <w:lang w:val="en-GB"/>
        </w:rPr>
        <w:t>TEACHING METHOD</w:t>
      </w:r>
    </w:p>
    <w:p w14:paraId="380A99F0" w14:textId="77777777" w:rsidR="00055790" w:rsidRPr="00870380" w:rsidRDefault="00F23D83">
      <w:pPr>
        <w:pStyle w:val="Testo2"/>
        <w:rPr>
          <w:b/>
          <w:i/>
          <w:lang w:val="en-GB"/>
        </w:rPr>
      </w:pPr>
      <w:r w:rsidRPr="00870380">
        <w:rPr>
          <w:lang w:val="en-GB"/>
        </w:rPr>
        <w:t>Lectures and guided practical work.</w:t>
      </w:r>
    </w:p>
    <w:p w14:paraId="09C05446" w14:textId="77777777" w:rsidR="001B59EF" w:rsidRPr="00870380" w:rsidRDefault="001B59EF" w:rsidP="001B59EF">
      <w:pPr>
        <w:spacing w:before="240" w:after="120" w:line="220" w:lineRule="exact"/>
        <w:rPr>
          <w:b/>
          <w:i/>
          <w:sz w:val="18"/>
          <w:lang w:val="en-GB"/>
        </w:rPr>
      </w:pPr>
      <w:r w:rsidRPr="00870380">
        <w:rPr>
          <w:b/>
          <w:i/>
          <w:sz w:val="18"/>
          <w:lang w:val="en-GB"/>
        </w:rPr>
        <w:t>ASSESSMENT METHOD AND CRITERIA</w:t>
      </w:r>
    </w:p>
    <w:p w14:paraId="326DAADE" w14:textId="055FCA44" w:rsidR="001B59EF" w:rsidRPr="00870380" w:rsidRDefault="00E428B8" w:rsidP="001B59EF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870380">
        <w:rPr>
          <w:rFonts w:ascii="Times" w:hAnsi="Times"/>
          <w:kern w:val="0"/>
          <w:sz w:val="18"/>
          <w:lang w:val="en-GB" w:eastAsia="it-IT"/>
        </w:rPr>
        <w:t>Written test with exercises and theoretical questions. The exercises aim to verify the student's ability to understand and process the information concerning an economic-financial problem, to find a solution, using the techniques and concepts acquired during the course. The theoretical questions allow students to demonstrate their formalisation skills and their ability to describe economic-financial problems.</w:t>
      </w:r>
    </w:p>
    <w:p w14:paraId="3440CB49" w14:textId="77777777" w:rsidR="001B59EF" w:rsidRPr="00870380" w:rsidRDefault="001B59EF" w:rsidP="001B59EF">
      <w:pPr>
        <w:spacing w:before="240" w:after="120"/>
        <w:rPr>
          <w:b/>
          <w:i/>
          <w:sz w:val="18"/>
          <w:lang w:val="en-GB"/>
        </w:rPr>
      </w:pPr>
      <w:r w:rsidRPr="00870380">
        <w:rPr>
          <w:b/>
          <w:i/>
          <w:sz w:val="18"/>
          <w:lang w:val="en-GB"/>
        </w:rPr>
        <w:t>NOTES AND PREREQUISITES</w:t>
      </w:r>
    </w:p>
    <w:p w14:paraId="34C371AF" w14:textId="2144ED47" w:rsidR="00055790" w:rsidRDefault="00F23D83" w:rsidP="004E7AB1">
      <w:pPr>
        <w:pStyle w:val="Testo2"/>
        <w:spacing w:before="120"/>
        <w:rPr>
          <w:lang w:val="en-GB"/>
        </w:rPr>
      </w:pPr>
      <w:r w:rsidRPr="00870380">
        <w:rPr>
          <w:lang w:val="en-GB"/>
        </w:rPr>
        <w:t>The Mathematical Finance exam may be taken also by students who have not yet passed the examination in Financial Mathematics.</w:t>
      </w:r>
    </w:p>
    <w:p w14:paraId="42B1C947" w14:textId="77777777" w:rsidR="00B97A5F" w:rsidRPr="006C2684" w:rsidRDefault="00B97A5F" w:rsidP="00B97A5F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48ED08F6" w14:textId="77777777" w:rsidR="004E7AB1" w:rsidRPr="00001CAA" w:rsidRDefault="004E7AB1" w:rsidP="004E7AB1">
      <w:pPr>
        <w:pStyle w:val="Testo2"/>
        <w:spacing w:before="120"/>
        <w:rPr>
          <w:lang w:val="en-GB"/>
        </w:rPr>
      </w:pPr>
      <w:bookmarkStart w:id="0" w:name="_GoBack"/>
      <w:bookmarkEnd w:id="0"/>
      <w:r w:rsidRPr="00870380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487D9CA9" w14:textId="77777777" w:rsidR="00F23D83" w:rsidRPr="00001CAA" w:rsidRDefault="00F23D83" w:rsidP="004E7AB1">
      <w:pPr>
        <w:spacing w:before="240" w:after="120" w:line="240" w:lineRule="exact"/>
        <w:rPr>
          <w:lang w:val="en-GB"/>
        </w:rPr>
      </w:pPr>
    </w:p>
    <w:sectPr w:rsidR="00F23D83" w:rsidRPr="00001CAA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4F"/>
    <w:rsid w:val="00001CAA"/>
    <w:rsid w:val="00055790"/>
    <w:rsid w:val="001B59EF"/>
    <w:rsid w:val="00263CD3"/>
    <w:rsid w:val="004E7AB1"/>
    <w:rsid w:val="0051543C"/>
    <w:rsid w:val="007E664F"/>
    <w:rsid w:val="00870380"/>
    <w:rsid w:val="00885950"/>
    <w:rsid w:val="009D1399"/>
    <w:rsid w:val="00B97A5F"/>
    <w:rsid w:val="00BE6BB8"/>
    <w:rsid w:val="00C12EB0"/>
    <w:rsid w:val="00E428B8"/>
    <w:rsid w:val="00E46496"/>
    <w:rsid w:val="00F2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319E35"/>
  <w15:docId w15:val="{9CC1B958-3EAB-4EFA-BDFE-03EDD2F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esto2Carattere">
    <w:name w:val="Testo 2 Carattere"/>
    <w:link w:val="Testo2"/>
    <w:locked/>
    <w:rsid w:val="004E7AB1"/>
    <w:rPr>
      <w:rFonts w:ascii="Times" w:hAnsi="Times"/>
      <w:kern w:val="1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Paoluzzi Cristiano</cp:lastModifiedBy>
  <cp:revision>2</cp:revision>
  <cp:lastPrinted>2015-05-25T13:38:00Z</cp:lastPrinted>
  <dcterms:created xsi:type="dcterms:W3CDTF">2020-07-28T13:09:00Z</dcterms:created>
  <dcterms:modified xsi:type="dcterms:W3CDTF">2020-07-28T13:09:00Z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