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293F3" w14:textId="369AF1ED" w:rsidR="00C95310" w:rsidRPr="003D6BBA" w:rsidRDefault="00C95310" w:rsidP="00C95310">
      <w:pPr>
        <w:pStyle w:val="Titolo1"/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</w:pPr>
      <w:r w:rsidRPr="003D6BBA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 xml:space="preserve">Specialist Module with Workshop: </w:t>
      </w:r>
      <w:r w:rsidR="00FF2F00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>S</w:t>
      </w:r>
      <w:r w:rsidRPr="003D6BBA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 xml:space="preserve">torytelling and </w:t>
      </w:r>
      <w:r w:rsidR="00FF2F00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>P</w:t>
      </w:r>
      <w:r w:rsidRPr="003D6BBA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 xml:space="preserve">ersonal </w:t>
      </w:r>
      <w:r w:rsidR="00FF2F00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>D</w:t>
      </w:r>
      <w:r w:rsidRPr="003D6BBA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>evelopment</w:t>
      </w:r>
    </w:p>
    <w:p w14:paraId="4542BE99" w14:textId="72AE62A6" w:rsidR="00C95310" w:rsidRPr="003D6BBA" w:rsidRDefault="00C95310" w:rsidP="00C95310">
      <w:pPr>
        <w:pStyle w:val="NormaleWeb"/>
        <w:spacing w:before="0" w:beforeAutospacing="0" w:after="0" w:afterAutospacing="0"/>
        <w:rPr>
          <w:smallCaps/>
          <w:color w:val="000000"/>
          <w:sz w:val="18"/>
          <w:szCs w:val="18"/>
          <w:lang w:val="en-GB"/>
        </w:rPr>
      </w:pPr>
      <w:r w:rsidRPr="003D6BBA">
        <w:rPr>
          <w:smallCaps/>
          <w:color w:val="000000"/>
          <w:sz w:val="18"/>
          <w:szCs w:val="18"/>
          <w:lang w:val="en-GB"/>
        </w:rPr>
        <w:t xml:space="preserve">Prof. </w:t>
      </w:r>
      <w:r w:rsidR="00D13FBC" w:rsidRPr="003D6BBA">
        <w:rPr>
          <w:smallCaps/>
          <w:color w:val="000000"/>
          <w:sz w:val="18"/>
          <w:szCs w:val="18"/>
          <w:lang w:val="en-GB"/>
        </w:rPr>
        <w:t>Sim</w:t>
      </w:r>
      <w:r w:rsidR="00A66D62" w:rsidRPr="003D6BBA">
        <w:rPr>
          <w:smallCaps/>
          <w:color w:val="000000"/>
          <w:sz w:val="18"/>
          <w:szCs w:val="18"/>
          <w:lang w:val="en-GB"/>
        </w:rPr>
        <w:t xml:space="preserve">ona </w:t>
      </w:r>
      <w:proofErr w:type="spellStart"/>
      <w:r w:rsidR="00A66D62" w:rsidRPr="003D6BBA">
        <w:rPr>
          <w:smallCaps/>
          <w:color w:val="000000"/>
          <w:sz w:val="18"/>
          <w:szCs w:val="18"/>
          <w:lang w:val="en-GB"/>
        </w:rPr>
        <w:t>Ruggi</w:t>
      </w:r>
      <w:proofErr w:type="spellEnd"/>
    </w:p>
    <w:p w14:paraId="4FD74021" w14:textId="77777777" w:rsidR="00DB39B4" w:rsidRPr="003D6BBA" w:rsidRDefault="00DB39B4" w:rsidP="00DB39B4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i/>
          <w:sz w:val="18"/>
          <w:szCs w:val="20"/>
          <w:lang w:val="en-GB"/>
        </w:rPr>
      </w:pPr>
      <w:bookmarkStart w:id="0" w:name="_GoBack"/>
      <w:bookmarkEnd w:id="0"/>
      <w:r w:rsidRPr="003D6BBA">
        <w:rPr>
          <w:rFonts w:ascii="Times New Roman" w:hAnsi="Times New Roman" w:cs="Times New Roman"/>
          <w:b/>
          <w:i/>
          <w:sz w:val="18"/>
          <w:szCs w:val="20"/>
          <w:lang w:val="en-GB"/>
        </w:rPr>
        <w:t xml:space="preserve">COURSE AIMS AND INTENDED LEARNING OUTCOMES </w:t>
      </w:r>
    </w:p>
    <w:p w14:paraId="2A5B6428" w14:textId="77777777" w:rsidR="00696FE2" w:rsidRPr="003D6BBA" w:rsidRDefault="00C95310" w:rsidP="00C9531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3D6BBA">
        <w:rPr>
          <w:rFonts w:ascii="Times New Roman" w:hAnsi="Times New Roman" w:cs="Times New Roman"/>
          <w:sz w:val="20"/>
          <w:szCs w:val="20"/>
          <w:lang w:val="en-GB"/>
        </w:rPr>
        <w:t xml:space="preserve">The course is aimed at introducing the students to </w:t>
      </w:r>
      <w:r w:rsidR="00A66D62" w:rsidRPr="003D6BBA">
        <w:rPr>
          <w:rFonts w:ascii="Times New Roman" w:hAnsi="Times New Roman" w:cs="Times New Roman"/>
          <w:sz w:val="20"/>
          <w:szCs w:val="20"/>
          <w:lang w:val="en-GB"/>
        </w:rPr>
        <w:t>some</w:t>
      </w:r>
      <w:r w:rsidRPr="003D6BBA">
        <w:rPr>
          <w:rFonts w:ascii="Times New Roman" w:hAnsi="Times New Roman" w:cs="Times New Roman"/>
          <w:sz w:val="20"/>
          <w:szCs w:val="20"/>
          <w:lang w:val="en-GB"/>
        </w:rPr>
        <w:t xml:space="preserve"> instruments in order to develop empowerment</w:t>
      </w:r>
      <w:r w:rsidR="00A66D62" w:rsidRPr="003D6BBA">
        <w:rPr>
          <w:rFonts w:ascii="Times New Roman" w:hAnsi="Times New Roman" w:cs="Times New Roman"/>
          <w:sz w:val="20"/>
          <w:szCs w:val="20"/>
          <w:lang w:val="en-GB"/>
        </w:rPr>
        <w:t xml:space="preserve"> and wellness</w:t>
      </w:r>
      <w:r w:rsidRPr="003D6BBA">
        <w:rPr>
          <w:rFonts w:ascii="Times New Roman" w:hAnsi="Times New Roman" w:cs="Times New Roman"/>
          <w:sz w:val="20"/>
          <w:szCs w:val="20"/>
          <w:lang w:val="en-GB"/>
        </w:rPr>
        <w:t xml:space="preserve"> interventions along the life span. </w:t>
      </w:r>
    </w:p>
    <w:p w14:paraId="0E634632" w14:textId="6BD2F6DE" w:rsidR="00696FE2" w:rsidRPr="003D6BBA" w:rsidRDefault="00696FE2" w:rsidP="00696FE2">
      <w:pPr>
        <w:spacing w:before="120" w:after="0" w:line="240" w:lineRule="auto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3D6BBA">
        <w:rPr>
          <w:rFonts w:ascii="Times New Roman" w:hAnsi="Times New Roman" w:cs="Times New Roman"/>
          <w:i/>
          <w:sz w:val="20"/>
          <w:szCs w:val="20"/>
          <w:lang w:val="en-GB"/>
        </w:rPr>
        <w:t>Intended learning outcomes</w:t>
      </w:r>
    </w:p>
    <w:p w14:paraId="7CB5D020" w14:textId="0F1E099B" w:rsidR="00C95310" w:rsidRPr="003D6BBA" w:rsidRDefault="00C95310" w:rsidP="00C9531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3D6BBA">
        <w:rPr>
          <w:rFonts w:ascii="Times New Roman" w:hAnsi="Times New Roman" w:cs="Times New Roman"/>
          <w:sz w:val="20"/>
          <w:szCs w:val="20"/>
          <w:lang w:val="en-GB"/>
        </w:rPr>
        <w:t>At the end of course, the student should develop</w:t>
      </w:r>
      <w:r w:rsidR="007B735F" w:rsidRPr="003D6BBA">
        <w:rPr>
          <w:rFonts w:ascii="Times New Roman" w:hAnsi="Times New Roman" w:cs="Times New Roman"/>
          <w:sz w:val="20"/>
          <w:szCs w:val="20"/>
          <w:lang w:val="en-GB"/>
        </w:rPr>
        <w:t>:</w:t>
      </w:r>
    </w:p>
    <w:p w14:paraId="65FE5B73" w14:textId="79BFB552" w:rsidR="00C95310" w:rsidRPr="003D6BBA" w:rsidRDefault="000C5602" w:rsidP="000C5602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val="en-GB"/>
        </w:rPr>
      </w:pPr>
      <w:r w:rsidRPr="003D6BBA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3D6BBA">
        <w:rPr>
          <w:rFonts w:ascii="Times New Roman" w:hAnsi="Times New Roman" w:cs="Times New Roman"/>
          <w:sz w:val="20"/>
          <w:szCs w:val="20"/>
          <w:lang w:val="en-GB"/>
        </w:rPr>
        <w:tab/>
      </w:r>
      <w:r w:rsidR="00C95310" w:rsidRPr="003D6BBA">
        <w:rPr>
          <w:rFonts w:ascii="Times New Roman" w:hAnsi="Times New Roman" w:cs="Times New Roman"/>
          <w:sz w:val="20"/>
          <w:szCs w:val="20"/>
          <w:lang w:val="en-GB"/>
        </w:rPr>
        <w:t xml:space="preserve">knowledge of </w:t>
      </w:r>
      <w:r w:rsidR="007B735F" w:rsidRPr="003D6BBA">
        <w:rPr>
          <w:rFonts w:ascii="Times New Roman" w:hAnsi="Times New Roman" w:cs="Times New Roman"/>
          <w:sz w:val="20"/>
          <w:szCs w:val="20"/>
          <w:lang w:val="en-GB"/>
        </w:rPr>
        <w:t xml:space="preserve">background </w:t>
      </w:r>
      <w:r w:rsidR="00C95310" w:rsidRPr="003D6BBA">
        <w:rPr>
          <w:rFonts w:ascii="Times New Roman" w:hAnsi="Times New Roman" w:cs="Times New Roman"/>
          <w:sz w:val="20"/>
          <w:szCs w:val="20"/>
          <w:lang w:val="en-GB"/>
        </w:rPr>
        <w:t xml:space="preserve">theory and </w:t>
      </w:r>
      <w:r w:rsidR="007B735F" w:rsidRPr="003D6BBA">
        <w:rPr>
          <w:rFonts w:ascii="Times New Roman" w:hAnsi="Times New Roman" w:cs="Times New Roman"/>
          <w:sz w:val="20"/>
          <w:szCs w:val="20"/>
          <w:lang w:val="en-GB"/>
        </w:rPr>
        <w:t>instruments.</w:t>
      </w:r>
    </w:p>
    <w:p w14:paraId="6A07467B" w14:textId="4A9BFA82" w:rsidR="00C95310" w:rsidRPr="003D6BBA" w:rsidRDefault="000C5602" w:rsidP="000C5602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val="en-GB"/>
        </w:rPr>
      </w:pPr>
      <w:r w:rsidRPr="003D6BBA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3D6BBA">
        <w:rPr>
          <w:rFonts w:ascii="Times New Roman" w:hAnsi="Times New Roman" w:cs="Times New Roman"/>
          <w:sz w:val="20"/>
          <w:szCs w:val="20"/>
          <w:lang w:val="en-GB"/>
        </w:rPr>
        <w:tab/>
      </w:r>
      <w:r w:rsidR="00C95310" w:rsidRPr="003D6BBA">
        <w:rPr>
          <w:rFonts w:ascii="Times New Roman" w:hAnsi="Times New Roman" w:cs="Times New Roman"/>
          <w:sz w:val="20"/>
          <w:szCs w:val="20"/>
          <w:lang w:val="en-GB"/>
        </w:rPr>
        <w:t>mastering the application of a few specific instruments</w:t>
      </w:r>
      <w:r w:rsidR="007B735F" w:rsidRPr="003D6BBA">
        <w:rPr>
          <w:lang w:val="en-GB"/>
        </w:rPr>
        <w:t>;</w:t>
      </w:r>
    </w:p>
    <w:p w14:paraId="3427D89E" w14:textId="77777777" w:rsidR="00C95310" w:rsidRPr="003D6BBA" w:rsidRDefault="000C5602" w:rsidP="000C560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D6BBA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3D6BBA">
        <w:rPr>
          <w:rFonts w:ascii="Times New Roman" w:hAnsi="Times New Roman" w:cs="Times New Roman"/>
          <w:sz w:val="20"/>
          <w:szCs w:val="20"/>
          <w:lang w:val="en-GB"/>
        </w:rPr>
        <w:tab/>
      </w:r>
      <w:r w:rsidR="00C95310" w:rsidRPr="003D6BBA">
        <w:rPr>
          <w:rFonts w:ascii="Times New Roman" w:hAnsi="Times New Roman" w:cs="Times New Roman"/>
          <w:sz w:val="20"/>
          <w:szCs w:val="20"/>
          <w:lang w:val="en-GB"/>
        </w:rPr>
        <w:t>ability in processing, personal reflection and critical judgment on the contests of application of the interventions.</w:t>
      </w:r>
    </w:p>
    <w:p w14:paraId="77ADE981" w14:textId="77777777" w:rsidR="00C95310" w:rsidRPr="003D6BBA" w:rsidRDefault="00C95310" w:rsidP="00C95310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i/>
          <w:sz w:val="18"/>
          <w:szCs w:val="20"/>
          <w:lang w:val="en-GB"/>
        </w:rPr>
      </w:pPr>
      <w:r w:rsidRPr="003D6BBA">
        <w:rPr>
          <w:rFonts w:ascii="Times New Roman" w:hAnsi="Times New Roman" w:cs="Times New Roman"/>
          <w:b/>
          <w:i/>
          <w:sz w:val="18"/>
          <w:szCs w:val="20"/>
          <w:lang w:val="en-GB"/>
        </w:rPr>
        <w:t>COURSE CONTENT</w:t>
      </w:r>
    </w:p>
    <w:p w14:paraId="3B30FA7F" w14:textId="06ACEAAB" w:rsidR="00B80F6F" w:rsidRPr="003D6BBA" w:rsidRDefault="00B80F6F" w:rsidP="00B80F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lang w:val="en-GB"/>
        </w:rPr>
      </w:pPr>
      <w:r w:rsidRPr="003D6BBA">
        <w:rPr>
          <w:rFonts w:ascii="Times New Roman" w:eastAsia="Times New Roman" w:hAnsi="Times New Roman" w:cs="Times New Roman"/>
          <w:color w:val="212121"/>
          <w:sz w:val="20"/>
          <w:lang w:val="en-GB"/>
        </w:rPr>
        <w:t xml:space="preserve">Unit 1 </w:t>
      </w:r>
      <w:r w:rsidR="003D6BBA" w:rsidRPr="003D6BBA">
        <w:rPr>
          <w:rFonts w:ascii="Times New Roman" w:eastAsia="Times New Roman" w:hAnsi="Times New Roman" w:cs="Times New Roman"/>
          <w:color w:val="212121"/>
          <w:sz w:val="20"/>
          <w:lang w:val="en-GB"/>
        </w:rPr>
        <w:t>Sharing</w:t>
      </w:r>
      <w:r w:rsidRPr="003D6BBA">
        <w:rPr>
          <w:rFonts w:ascii="Times New Roman" w:eastAsia="Times New Roman" w:hAnsi="Times New Roman" w:cs="Times New Roman"/>
          <w:color w:val="212121"/>
          <w:sz w:val="20"/>
          <w:lang w:val="en-GB"/>
        </w:rPr>
        <w:t xml:space="preserve"> of some basic theoretical references</w:t>
      </w:r>
    </w:p>
    <w:p w14:paraId="61069FE5" w14:textId="77777777" w:rsidR="00B80F6F" w:rsidRPr="003D6BBA" w:rsidRDefault="00B80F6F" w:rsidP="00B80F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lang w:val="en-GB"/>
        </w:rPr>
      </w:pPr>
      <w:r w:rsidRPr="003D6BBA">
        <w:rPr>
          <w:rFonts w:ascii="Times New Roman" w:eastAsia="Times New Roman" w:hAnsi="Times New Roman" w:cs="Times New Roman"/>
          <w:color w:val="212121"/>
          <w:sz w:val="20"/>
          <w:lang w:val="en-GB"/>
        </w:rPr>
        <w:t xml:space="preserve">Unit 2 In-depth examination of psychological theories on narration </w:t>
      </w:r>
    </w:p>
    <w:p w14:paraId="5630F227" w14:textId="77777777" w:rsidR="00B80F6F" w:rsidRPr="003D6BBA" w:rsidRDefault="00B80F6F" w:rsidP="003D6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lang w:val="en-GB"/>
        </w:rPr>
      </w:pPr>
      <w:r w:rsidRPr="003D6BBA">
        <w:rPr>
          <w:rFonts w:ascii="Times New Roman" w:eastAsia="Times New Roman" w:hAnsi="Times New Roman" w:cs="Times New Roman"/>
          <w:color w:val="212121"/>
          <w:sz w:val="20"/>
          <w:lang w:val="en-GB"/>
        </w:rPr>
        <w:t>Unit 3 Direct experimentation with techniques and tools for intervening in several areas, with reference to different stages of life. In relation to personal empowerment actions, the well-being of children, (pre) adolescents, adults and the elderly. The following application areas will be addressed:</w:t>
      </w:r>
    </w:p>
    <w:p w14:paraId="2EC69377" w14:textId="32B35BBE" w:rsidR="00B80F6F" w:rsidRPr="003D6BBA" w:rsidRDefault="00B80F6F" w:rsidP="00B80F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lang w:val="en-GB"/>
        </w:rPr>
      </w:pPr>
      <w:r w:rsidRPr="003D6BBA">
        <w:rPr>
          <w:rFonts w:ascii="Times New Roman" w:eastAsia="Times New Roman" w:hAnsi="Times New Roman" w:cs="Times New Roman"/>
          <w:color w:val="212121"/>
          <w:sz w:val="20"/>
          <w:lang w:val="en-GB"/>
        </w:rPr>
        <w:t xml:space="preserve">3.1 school </w:t>
      </w:r>
    </w:p>
    <w:p w14:paraId="13141925" w14:textId="25D355A7" w:rsidR="00B80F6F" w:rsidRPr="003D6BBA" w:rsidRDefault="00B80F6F" w:rsidP="00B80F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lang w:val="en-GB"/>
        </w:rPr>
      </w:pPr>
      <w:r w:rsidRPr="003D6BBA">
        <w:rPr>
          <w:rFonts w:ascii="Times New Roman" w:eastAsia="Times New Roman" w:hAnsi="Times New Roman" w:cs="Times New Roman"/>
          <w:color w:val="212121"/>
          <w:sz w:val="20"/>
          <w:lang w:val="en-GB"/>
        </w:rPr>
        <w:t xml:space="preserve">3.2 disease </w:t>
      </w:r>
    </w:p>
    <w:p w14:paraId="05155CEA" w14:textId="3789A20A" w:rsidR="00B80F6F" w:rsidRPr="003D6BBA" w:rsidRDefault="00B80F6F" w:rsidP="00B80F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lang w:val="en-GB"/>
        </w:rPr>
      </w:pPr>
      <w:r w:rsidRPr="003D6BBA">
        <w:rPr>
          <w:rFonts w:ascii="Times New Roman" w:eastAsia="Times New Roman" w:hAnsi="Times New Roman" w:cs="Times New Roman"/>
          <w:color w:val="212121"/>
          <w:sz w:val="20"/>
          <w:lang w:val="en-GB"/>
        </w:rPr>
        <w:t>3.3 world of work</w:t>
      </w:r>
    </w:p>
    <w:p w14:paraId="76A10879" w14:textId="77777777" w:rsidR="00C95310" w:rsidRPr="003D6BBA" w:rsidRDefault="00C95310" w:rsidP="00C95310">
      <w:pPr>
        <w:spacing w:before="240" w:after="120" w:line="240" w:lineRule="auto"/>
        <w:jc w:val="both"/>
        <w:rPr>
          <w:rFonts w:ascii="Times New Roman" w:hAnsi="Times New Roman" w:cs="Times New Roman"/>
          <w:b/>
          <w:i/>
          <w:sz w:val="18"/>
          <w:szCs w:val="20"/>
          <w:lang w:val="en-GB"/>
        </w:rPr>
      </w:pPr>
      <w:r w:rsidRPr="003D6BBA">
        <w:rPr>
          <w:rFonts w:ascii="Times New Roman" w:hAnsi="Times New Roman" w:cs="Times New Roman"/>
          <w:b/>
          <w:i/>
          <w:sz w:val="18"/>
          <w:szCs w:val="20"/>
          <w:lang w:val="en-GB"/>
        </w:rPr>
        <w:t>READING LIST</w:t>
      </w:r>
    </w:p>
    <w:p w14:paraId="1ACF04FE" w14:textId="77777777" w:rsidR="00C95310" w:rsidRPr="003D6BBA" w:rsidRDefault="00C95310" w:rsidP="00C95310">
      <w:pPr>
        <w:pStyle w:val="NormaleWeb"/>
        <w:spacing w:before="0" w:beforeAutospacing="0" w:after="0" w:afterAutospacing="0"/>
        <w:ind w:firstLine="284"/>
        <w:rPr>
          <w:color w:val="000000"/>
          <w:sz w:val="18"/>
          <w:szCs w:val="18"/>
          <w:lang w:val="en-GB"/>
        </w:rPr>
      </w:pPr>
      <w:r w:rsidRPr="003D6BBA">
        <w:rPr>
          <w:color w:val="000000"/>
          <w:sz w:val="18"/>
          <w:szCs w:val="18"/>
          <w:lang w:val="en-GB"/>
        </w:rPr>
        <w:t>Didactics materials on Blackboard</w:t>
      </w:r>
    </w:p>
    <w:p w14:paraId="12FF41A5" w14:textId="77777777" w:rsidR="00C95310" w:rsidRPr="003D6BBA" w:rsidRDefault="00C95310" w:rsidP="00C95310">
      <w:pPr>
        <w:pStyle w:val="NormaleWeb"/>
        <w:spacing w:before="240" w:beforeAutospacing="0" w:after="120" w:afterAutospacing="0"/>
        <w:rPr>
          <w:b/>
          <w:i/>
          <w:color w:val="000000"/>
          <w:sz w:val="18"/>
          <w:szCs w:val="20"/>
          <w:lang w:val="en-GB"/>
        </w:rPr>
      </w:pPr>
      <w:r w:rsidRPr="003D6BBA">
        <w:rPr>
          <w:b/>
          <w:i/>
          <w:color w:val="000000"/>
          <w:sz w:val="18"/>
          <w:szCs w:val="20"/>
          <w:lang w:val="en-GB"/>
        </w:rPr>
        <w:t>TEACHING METHOD</w:t>
      </w:r>
    </w:p>
    <w:p w14:paraId="65860159" w14:textId="08AF926B" w:rsidR="00C95310" w:rsidRPr="003D6BBA" w:rsidRDefault="00C95310" w:rsidP="00C95310">
      <w:pPr>
        <w:pStyle w:val="PreformattatoHTML"/>
        <w:shd w:val="clear" w:color="auto" w:fill="FFFFFF"/>
        <w:ind w:firstLine="284"/>
        <w:rPr>
          <w:rFonts w:ascii="Times New Roman" w:hAnsi="Times New Roman" w:cs="Times New Roman"/>
          <w:color w:val="000000"/>
          <w:sz w:val="18"/>
          <w:szCs w:val="18"/>
          <w:lang w:val="en-GB"/>
        </w:rPr>
      </w:pPr>
      <w:r w:rsidRPr="003D6BBA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The course starts with a few </w:t>
      </w:r>
      <w:r w:rsidR="00A66D62" w:rsidRPr="003D6BBA">
        <w:rPr>
          <w:rFonts w:ascii="Times New Roman" w:hAnsi="Times New Roman" w:cs="Times New Roman"/>
          <w:color w:val="000000"/>
          <w:sz w:val="18"/>
          <w:szCs w:val="18"/>
          <w:lang w:val="en-GB"/>
        </w:rPr>
        <w:t>structured</w:t>
      </w:r>
      <w:r w:rsidRPr="003D6BBA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lectures in order to share a basic theory background. The main part of the course will be fulfilled</w:t>
      </w:r>
      <w:r w:rsidR="00DB39B4" w:rsidRPr="003D6BBA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r w:rsidRPr="003D6BBA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through </w:t>
      </w:r>
      <w:r w:rsidRPr="003D6BBA">
        <w:rPr>
          <w:rFonts w:ascii="Times New Roman" w:hAnsi="Times New Roman" w:cs="Times New Roman"/>
          <w:color w:val="212121"/>
          <w:sz w:val="18"/>
          <w:szCs w:val="18"/>
          <w:lang w:val="en-GB"/>
        </w:rPr>
        <w:t xml:space="preserve">guided practical works, </w:t>
      </w:r>
      <w:r w:rsidRPr="003D6BBA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case </w:t>
      </w:r>
      <w:r w:rsidR="00A66D62" w:rsidRPr="003D6BBA">
        <w:rPr>
          <w:rFonts w:ascii="Times New Roman" w:hAnsi="Times New Roman" w:cs="Times New Roman"/>
          <w:color w:val="000000"/>
          <w:sz w:val="18"/>
          <w:szCs w:val="18"/>
          <w:lang w:val="en-GB"/>
        </w:rPr>
        <w:t>analysis</w:t>
      </w:r>
      <w:r w:rsidR="00D76571" w:rsidRPr="003D6BBA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and </w:t>
      </w:r>
      <w:r w:rsidRPr="003D6BBA">
        <w:rPr>
          <w:rFonts w:ascii="Times New Roman" w:hAnsi="Times New Roman" w:cs="Times New Roman"/>
          <w:color w:val="000000"/>
          <w:sz w:val="18"/>
          <w:szCs w:val="18"/>
          <w:lang w:val="en-GB"/>
        </w:rPr>
        <w:t>simulations.</w:t>
      </w:r>
    </w:p>
    <w:p w14:paraId="6E545DB4" w14:textId="77777777" w:rsidR="00DB39B4" w:rsidRPr="003D6BBA" w:rsidRDefault="00DB39B4" w:rsidP="00DB39B4">
      <w:pPr>
        <w:pStyle w:val="NormaleWeb"/>
        <w:spacing w:before="240" w:beforeAutospacing="0" w:after="120" w:afterAutospacing="0"/>
        <w:rPr>
          <w:b/>
          <w:i/>
          <w:color w:val="000000"/>
          <w:sz w:val="18"/>
          <w:szCs w:val="20"/>
          <w:lang w:val="en-GB"/>
        </w:rPr>
      </w:pPr>
      <w:r w:rsidRPr="003D6BBA">
        <w:rPr>
          <w:b/>
          <w:i/>
          <w:color w:val="000000"/>
          <w:sz w:val="18"/>
          <w:szCs w:val="20"/>
          <w:lang w:val="en-GB"/>
        </w:rPr>
        <w:t>ASSESSMENT METHOD AND CRITERIA</w:t>
      </w:r>
    </w:p>
    <w:p w14:paraId="0DE83CE2" w14:textId="260540DB" w:rsidR="00B80F6F" w:rsidRPr="003D6BBA" w:rsidRDefault="00B80F6F" w:rsidP="00B80F6F">
      <w:pPr>
        <w:pStyle w:val="Testo2"/>
        <w:rPr>
          <w:b/>
          <w:i/>
          <w:noProof w:val="0"/>
          <w:lang w:val="en-GB"/>
        </w:rPr>
      </w:pPr>
      <w:r w:rsidRPr="003D6BBA">
        <w:rPr>
          <w:noProof w:val="0"/>
          <w:lang w:val="en-GB"/>
        </w:rPr>
        <w:t xml:space="preserve">During the meetings, students will have to produce a short paper, agreed with the lecturer, demonstrating their mastery of the course topics with respect to the theoretical assumptions and </w:t>
      </w:r>
      <w:r w:rsidR="003D6BBA" w:rsidRPr="003D6BBA">
        <w:rPr>
          <w:noProof w:val="0"/>
          <w:lang w:val="en-GB"/>
        </w:rPr>
        <w:t>the</w:t>
      </w:r>
      <w:r w:rsidRPr="003D6BBA">
        <w:rPr>
          <w:noProof w:val="0"/>
          <w:lang w:val="en-GB"/>
        </w:rPr>
        <w:t xml:space="preserve"> critical analysis of the tools and contexts of intervention.</w:t>
      </w:r>
    </w:p>
    <w:p w14:paraId="21746333" w14:textId="77777777" w:rsidR="00B80F6F" w:rsidRPr="003D6BBA" w:rsidRDefault="00B80F6F" w:rsidP="00B80F6F">
      <w:pPr>
        <w:pStyle w:val="Testo2"/>
        <w:rPr>
          <w:noProof w:val="0"/>
          <w:shd w:val="clear" w:color="auto" w:fill="FFFFFF"/>
          <w:lang w:val="en-GB"/>
        </w:rPr>
      </w:pPr>
      <w:r w:rsidRPr="003D6BBA">
        <w:rPr>
          <w:noProof w:val="0"/>
          <w:shd w:val="clear" w:color="auto" w:fill="FFFFFF"/>
          <w:lang w:val="en-GB"/>
        </w:rPr>
        <w:t xml:space="preserve">Learning will be verified through the preparation of an individual final paper to be sent by e-mail to the lecturer at least 15 days before the exam registration date. The paper will be marked as "passed" if the student demonstrates: a) their acquisition of the basic notions </w:t>
      </w:r>
      <w:r w:rsidRPr="003D6BBA">
        <w:rPr>
          <w:noProof w:val="0"/>
          <w:shd w:val="clear" w:color="auto" w:fill="FFFFFF"/>
          <w:lang w:val="en-GB"/>
        </w:rPr>
        <w:lastRenderedPageBreak/>
        <w:t>covered during the laboratory; b) their understanding of the concepts; and c) their ability</w:t>
      </w:r>
      <w:r w:rsidRPr="003D6BBA">
        <w:rPr>
          <w:noProof w:val="0"/>
          <w:lang w:val="en-GB"/>
        </w:rPr>
        <w:t xml:space="preserve"> </w:t>
      </w:r>
      <w:r w:rsidRPr="003D6BBA">
        <w:rPr>
          <w:noProof w:val="0"/>
          <w:shd w:val="clear" w:color="auto" w:fill="FFFFFF"/>
          <w:lang w:val="en-GB"/>
        </w:rPr>
        <w:t>to reprocess their knowledge through its application to concrete cases.</w:t>
      </w:r>
      <w:r w:rsidRPr="003D6BBA">
        <w:rPr>
          <w:noProof w:val="0"/>
          <w:lang w:val="en-GB"/>
        </w:rPr>
        <w:t xml:space="preserve"> </w:t>
      </w:r>
    </w:p>
    <w:p w14:paraId="090E5EBE" w14:textId="3A1E49A6" w:rsidR="00B80F6F" w:rsidRPr="003D6BBA" w:rsidRDefault="003D6BBA" w:rsidP="00B80F6F">
      <w:pPr>
        <w:pStyle w:val="Testo2"/>
        <w:rPr>
          <w:rFonts w:cs="Tahoma"/>
          <w:noProof w:val="0"/>
          <w:lang w:val="en-GB"/>
        </w:rPr>
      </w:pPr>
      <w:r w:rsidRPr="003D6BBA">
        <w:rPr>
          <w:rFonts w:cs="Tahoma"/>
          <w:noProof w:val="0"/>
          <w:lang w:val="en-GB"/>
        </w:rPr>
        <w:t xml:space="preserve">Students’ </w:t>
      </w:r>
      <w:r w:rsidR="00B80F6F" w:rsidRPr="003D6BBA">
        <w:rPr>
          <w:rFonts w:cs="Tahoma"/>
          <w:noProof w:val="0"/>
          <w:lang w:val="en-GB"/>
        </w:rPr>
        <w:t>knowledge will therefore be ascertained by their passing. The paper will be marked as "passed" according to the following criteria:</w:t>
      </w:r>
    </w:p>
    <w:p w14:paraId="07554FE1" w14:textId="77777777" w:rsidR="00B80F6F" w:rsidRPr="003D6BBA" w:rsidRDefault="00B80F6F" w:rsidP="00B80F6F">
      <w:pPr>
        <w:pStyle w:val="Testo2"/>
        <w:rPr>
          <w:rFonts w:cs="Tahoma"/>
          <w:noProof w:val="0"/>
          <w:lang w:val="en-GB"/>
        </w:rPr>
      </w:pPr>
      <w:r w:rsidRPr="003D6BBA">
        <w:rPr>
          <w:rFonts w:cs="Tahoma"/>
          <w:noProof w:val="0"/>
          <w:lang w:val="en-GB"/>
        </w:rPr>
        <w:t>failed = incorrect and vaguely or incorrectly presented basic notions, understanding of concepts, and application to situations/concrete cases;</w:t>
      </w:r>
    </w:p>
    <w:p w14:paraId="6EE62EB2" w14:textId="1A5CDFA8" w:rsidR="00B80F6F" w:rsidRPr="003D6BBA" w:rsidRDefault="00B80F6F" w:rsidP="00B80F6F">
      <w:pPr>
        <w:pStyle w:val="Testo2"/>
        <w:rPr>
          <w:rFonts w:cs="Tahoma"/>
          <w:noProof w:val="0"/>
          <w:lang w:val="en-GB"/>
        </w:rPr>
      </w:pPr>
      <w:r w:rsidRPr="003D6BBA">
        <w:rPr>
          <w:rFonts w:cs="Tahoma"/>
          <w:noProof w:val="0"/>
          <w:lang w:val="en-GB"/>
        </w:rPr>
        <w:t xml:space="preserve">passed = correct and well-presented basic notions, understanding of concepts, and application to  situations/concrete cases. Particular importance will be given to the student's ability to apply their theoretical knowledge to concrete cases. </w:t>
      </w:r>
      <w:r w:rsidRPr="003D6BBA">
        <w:rPr>
          <w:noProof w:val="0"/>
          <w:lang w:val="en-GB"/>
        </w:rPr>
        <w:t xml:space="preserve"> </w:t>
      </w:r>
    </w:p>
    <w:p w14:paraId="317FAA3F" w14:textId="77777777" w:rsidR="00DB39B4" w:rsidRPr="003D6BBA" w:rsidRDefault="00DB39B4" w:rsidP="00DB39B4">
      <w:pPr>
        <w:pStyle w:val="NormaleWeb"/>
        <w:spacing w:before="240" w:beforeAutospacing="0" w:after="120" w:afterAutospacing="0"/>
        <w:rPr>
          <w:b/>
          <w:i/>
          <w:color w:val="000000"/>
          <w:sz w:val="18"/>
          <w:szCs w:val="20"/>
          <w:lang w:val="en-GB"/>
        </w:rPr>
      </w:pPr>
      <w:r w:rsidRPr="003D6BBA">
        <w:rPr>
          <w:b/>
          <w:i/>
          <w:color w:val="000000"/>
          <w:sz w:val="18"/>
          <w:szCs w:val="20"/>
          <w:lang w:val="en-GB"/>
        </w:rPr>
        <w:t>NOTES AND PREREQUISITES</w:t>
      </w:r>
    </w:p>
    <w:p w14:paraId="6E6C6B81" w14:textId="5B8E5F97" w:rsidR="00D76571" w:rsidRPr="003D6BBA" w:rsidRDefault="009C5776" w:rsidP="00D76571">
      <w:pPr>
        <w:pStyle w:val="Testo2"/>
        <w:rPr>
          <w:noProof w:val="0"/>
          <w:lang w:val="en-GB"/>
        </w:rPr>
      </w:pPr>
      <w:r w:rsidRPr="003D6BBA">
        <w:rPr>
          <w:noProof w:val="0"/>
          <w:lang w:val="en-GB"/>
        </w:rPr>
        <w:t>There are no prerequisites</w:t>
      </w:r>
      <w:r w:rsidR="00D76571" w:rsidRPr="003D6BBA">
        <w:rPr>
          <w:noProof w:val="0"/>
          <w:lang w:val="en-GB"/>
        </w:rPr>
        <w:t>.</w:t>
      </w:r>
    </w:p>
    <w:p w14:paraId="1E39330D" w14:textId="77777777" w:rsidR="00D76571" w:rsidRPr="003D6BBA" w:rsidRDefault="00D76571" w:rsidP="00D76571">
      <w:pPr>
        <w:spacing w:before="120" w:after="0"/>
        <w:ind w:firstLine="284"/>
        <w:rPr>
          <w:rFonts w:ascii="Times New Roman" w:hAnsi="Times New Roman" w:cs="Times New Roman"/>
          <w:sz w:val="18"/>
          <w:szCs w:val="18"/>
          <w:lang w:val="en-GB"/>
        </w:rPr>
      </w:pPr>
      <w:r w:rsidRPr="003D6BBA">
        <w:rPr>
          <w:rFonts w:ascii="Times New Roman" w:hAnsi="Times New Roman" w:cs="Times New Roman"/>
          <w:sz w:val="18"/>
          <w:szCs w:val="18"/>
          <w:lang w:val="en-GB"/>
        </w:rPr>
        <w:t>In case the current Covid-19 health emergency does not allow frontal teaching, remote teaching will be carried out following procedures that will be promptly notified to students.</w:t>
      </w:r>
    </w:p>
    <w:p w14:paraId="517E8E62" w14:textId="77777777" w:rsidR="000C5602" w:rsidRPr="00B80F6F" w:rsidRDefault="000C5602" w:rsidP="000C5602">
      <w:pPr>
        <w:pStyle w:val="Testo2"/>
        <w:spacing w:before="120"/>
        <w:rPr>
          <w:noProof w:val="0"/>
          <w:lang w:val="en-GB"/>
        </w:rPr>
      </w:pPr>
      <w:r w:rsidRPr="003D6BBA">
        <w:rPr>
          <w:noProof w:val="0"/>
          <w:lang w:val="en-GB"/>
        </w:rPr>
        <w:t>Further information can be found on the lecturer's webpage at http://docenti.unicatt.it/web/searchByName.do?language=ENG, or on the Faculty notice board.</w:t>
      </w:r>
    </w:p>
    <w:sectPr w:rsidR="000C5602" w:rsidRPr="00B80F6F" w:rsidSect="00C95310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71059"/>
    <w:multiLevelType w:val="hybridMultilevel"/>
    <w:tmpl w:val="573E3E3E"/>
    <w:lvl w:ilvl="0" w:tplc="A5AAF194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10"/>
    <w:rsid w:val="00072328"/>
    <w:rsid w:val="000C5602"/>
    <w:rsid w:val="00117EFB"/>
    <w:rsid w:val="003849E1"/>
    <w:rsid w:val="003D6BBA"/>
    <w:rsid w:val="00696FE2"/>
    <w:rsid w:val="006E3126"/>
    <w:rsid w:val="007B735F"/>
    <w:rsid w:val="008358AB"/>
    <w:rsid w:val="009B226D"/>
    <w:rsid w:val="009C5776"/>
    <w:rsid w:val="00A66D62"/>
    <w:rsid w:val="00B113A7"/>
    <w:rsid w:val="00B54FBB"/>
    <w:rsid w:val="00B80F6F"/>
    <w:rsid w:val="00BB4374"/>
    <w:rsid w:val="00C44EDC"/>
    <w:rsid w:val="00C95310"/>
    <w:rsid w:val="00CD38C1"/>
    <w:rsid w:val="00D13FBC"/>
    <w:rsid w:val="00D76571"/>
    <w:rsid w:val="00DB39B4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FC41"/>
  <w15:chartTrackingRefBased/>
  <w15:docId w15:val="{AD5E497E-932B-4AEA-948D-F485A948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5310"/>
  </w:style>
  <w:style w:type="paragraph" w:styleId="Titolo1">
    <w:name w:val="heading 1"/>
    <w:basedOn w:val="Normale"/>
    <w:next w:val="Normale"/>
    <w:link w:val="Titolo1Carattere"/>
    <w:uiPriority w:val="9"/>
    <w:qFormat/>
    <w:rsid w:val="00C953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F2F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9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95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9531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9531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C953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C95310"/>
    <w:rPr>
      <w:color w:val="0563C1" w:themeColor="hyperlink"/>
      <w:u w:val="single"/>
    </w:rPr>
  </w:style>
  <w:style w:type="paragraph" w:customStyle="1" w:styleId="Testo2">
    <w:name w:val="Testo 2"/>
    <w:link w:val="Testo2Carattere"/>
    <w:qFormat/>
    <w:rsid w:val="00C95310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esto2Carattere">
    <w:name w:val="Testo 2 Carattere"/>
    <w:link w:val="Testo2"/>
    <w:locked/>
    <w:rsid w:val="000C5602"/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571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F2F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Bisello Stefano</dc:creator>
  <cp:keywords/>
  <dc:description/>
  <cp:lastModifiedBy>Bisello Stefano</cp:lastModifiedBy>
  <cp:revision>7</cp:revision>
  <dcterms:created xsi:type="dcterms:W3CDTF">2020-07-13T12:59:00Z</dcterms:created>
  <dcterms:modified xsi:type="dcterms:W3CDTF">2021-01-22T13:54:00Z</dcterms:modified>
</cp:coreProperties>
</file>