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5" w:rsidRPr="007151C2" w:rsidRDefault="005944A0">
      <w:pPr>
        <w:pStyle w:val="Titolo1"/>
        <w:ind w:left="0" w:firstLine="0"/>
        <w:rPr>
          <w:noProof w:val="0"/>
        </w:rPr>
      </w:pPr>
      <w:r w:rsidRPr="007151C2">
        <w:rPr>
          <w:noProof w:val="0"/>
        </w:rPr>
        <w:t>Specialist Module with Workshop: Assessment of Early Developmental Disorders</w:t>
      </w:r>
    </w:p>
    <w:p w:rsidR="00095353" w:rsidRPr="00F11154" w:rsidRDefault="005944A0" w:rsidP="00F66C17">
      <w:pPr>
        <w:pStyle w:val="Titolo2"/>
        <w:rPr>
          <w:noProof w:val="0"/>
          <w:lang w:val="en-US"/>
        </w:rPr>
      </w:pPr>
      <w:r w:rsidRPr="00F11154">
        <w:rPr>
          <w:noProof w:val="0"/>
          <w:lang w:val="en-US"/>
        </w:rPr>
        <w:t xml:space="preserve">Prof. </w:t>
      </w:r>
      <w:r w:rsidR="00FB5BAA">
        <w:rPr>
          <w:noProof w:val="0"/>
          <w:lang w:val="en-US"/>
        </w:rPr>
        <w:t>Eleonora Mascheroni</w:t>
      </w:r>
    </w:p>
    <w:p w:rsidR="005D7125" w:rsidRPr="007151C2" w:rsidRDefault="005944A0" w:rsidP="00F66C17">
      <w:pPr>
        <w:pStyle w:val="Titolo2"/>
        <w:spacing w:before="240" w:after="120"/>
        <w:rPr>
          <w:noProof w:val="0"/>
        </w:rPr>
      </w:pPr>
      <w:r w:rsidRPr="007151C2">
        <w:rPr>
          <w:b/>
          <w:i/>
          <w:noProof w:val="0"/>
        </w:rPr>
        <w:t>COURSE AIMS AND INTENDED LEARNING OUTCOMES</w:t>
      </w:r>
    </w:p>
    <w:p w:rsidR="00FB5BAA" w:rsidRPr="003C6093" w:rsidRDefault="00FB5BAA" w:rsidP="00FB5BAA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course aims to provide students with the following leaning outcomes: </w:t>
      </w:r>
    </w:p>
    <w:p w:rsidR="00FB5BAA" w:rsidRPr="00F04269" w:rsidRDefault="00FB5BAA" w:rsidP="00FB5BAA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deepen knowledge of methods and tools for neuropsychological assessment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f child aged 0-3 years in different development domains;</w:t>
      </w:r>
    </w:p>
    <w:p w:rsidR="00FB5BAA" w:rsidRDefault="00FB5BAA" w:rsidP="00FB5BAA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d</w:t>
      </w: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evelop the practical skills - closely related to the relevant theoretical knowledge - to structure and carry out an effective psychological assessment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f child aged 0-3 years in different development domains;</w:t>
      </w:r>
    </w:p>
    <w:p w:rsidR="00FB5BAA" w:rsidRDefault="00FB5BAA" w:rsidP="00FB5BAA">
      <w:pPr>
        <w:pStyle w:val="Paragrafoelenco"/>
        <w:numPr>
          <w:ilvl w:val="0"/>
          <w:numId w:val="3"/>
        </w:num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u</w:t>
      </w:r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nderstand, through </w:t>
      </w:r>
      <w:r w:rsidRPr="00EA1FF0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direct experiences</w:t>
      </w:r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how to critically </w:t>
      </w:r>
      <w:proofErr w:type="spellStart"/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>analyze</w:t>
      </w:r>
      <w:proofErr w:type="spellEnd"/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and synthesize information obtained from the </w:t>
      </w:r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>assessment</w:t>
      </w:r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o</w:t>
      </w:r>
      <w:r w:rsidRPr="00F04269">
        <w:rPr>
          <w:rFonts w:ascii="Times New Roman" w:hAnsi="Times New Roman" w:cs="Times New Roman"/>
          <w:color w:val="000000"/>
          <w:sz w:val="20"/>
          <w:szCs w:val="20"/>
          <w:lang w:val="en-GB"/>
        </w:rPr>
        <w:t>f child aged 0-3</w:t>
      </w:r>
      <w:r w:rsidRPr="00EA1FF0">
        <w:rPr>
          <w:rFonts w:ascii="Times New Roman" w:hAnsi="Times New Roman" w:cs="Times New Roman"/>
          <w:color w:val="000000"/>
          <w:sz w:val="20"/>
          <w:szCs w:val="20"/>
          <w:lang w:val="en-GB"/>
        </w:rPr>
        <w:t>.</w:t>
      </w:r>
    </w:p>
    <w:p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COURSE CONTENT</w:t>
      </w:r>
    </w:p>
    <w:p w:rsidR="00FB5BAA" w:rsidRPr="00EA1FF0" w:rsidRDefault="00FB5BAA" w:rsidP="00FB5BAA">
      <w:pPr>
        <w:spacing w:line="22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The main methods and tools for the neuropsychological assessment of children aged 0-3 years with early neurodevelopmental disorders will be presented. Considerable emphasis will be placed on the specific relational and psychological skills required of clinicians when assessing children with signs and/or symptoms of developmental disorders. Moreover, the course will explore how to </w:t>
      </w:r>
      <w:proofErr w:type="spellStart"/>
      <w:r w:rsidRPr="00EA1FF0">
        <w:rPr>
          <w:rFonts w:ascii="Times New Roman" w:hAnsi="Times New Roman" w:cs="Times New Roman"/>
          <w:color w:val="000000"/>
          <w:sz w:val="20"/>
          <w:szCs w:val="20"/>
        </w:rPr>
        <w:t>analyze</w:t>
      </w:r>
      <w:proofErr w:type="spellEnd"/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the main methods and tools that are used in the assessment of children aged 0-3 years with early neurodevelopmental disorders and how to summarize the results of the assessment. </w:t>
      </w:r>
    </w:p>
    <w:p w:rsidR="00FB5BAA" w:rsidRPr="00EA1FF0" w:rsidRDefault="00FB5BAA" w:rsidP="00FB5BAA">
      <w:pPr>
        <w:spacing w:line="22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Specifically, the course will be</w:t>
      </w:r>
      <w:r w:rsidRPr="00EA1FF0">
        <w:rPr>
          <w:rFonts w:ascii="Times New Roman" w:hAnsi="Times New Roman" w:cs="Times New Roman"/>
          <w:sz w:val="20"/>
        </w:rPr>
        <w:t xml:space="preserve"> divided into the following units and sub-units:</w:t>
      </w:r>
    </w:p>
    <w:p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Observation </w:t>
      </w:r>
      <w:r>
        <w:rPr>
          <w:rFonts w:ascii="Times New Roman" w:hAnsi="Times New Roman" w:cs="Times New Roman"/>
          <w:color w:val="000000"/>
          <w:sz w:val="20"/>
          <w:szCs w:val="20"/>
        </w:rPr>
        <w:t>in early childhood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Parent-child free play</w:t>
      </w:r>
    </w:p>
    <w:p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Communication and social-relational skills </w:t>
      </w:r>
      <w:r>
        <w:rPr>
          <w:rFonts w:ascii="Times New Roman" w:hAnsi="Times New Roman" w:cs="Times New Roman"/>
          <w:color w:val="000000"/>
          <w:sz w:val="20"/>
          <w:szCs w:val="20"/>
        </w:rPr>
        <w:t>during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parent-child </w:t>
      </w:r>
      <w:r>
        <w:rPr>
          <w:rFonts w:ascii="Times New Roman" w:hAnsi="Times New Roman" w:cs="Times New Roman"/>
          <w:color w:val="000000"/>
          <w:sz w:val="20"/>
          <w:szCs w:val="20"/>
        </w:rPr>
        <w:t>interaction</w:t>
      </w:r>
    </w:p>
    <w:p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Developmental assessment with the Griffiths-II scales.</w:t>
      </w:r>
    </w:p>
    <w:p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The assessment of social-emotional development:</w:t>
      </w:r>
    </w:p>
    <w:p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Face-to-Face Still-Face p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aradigm in clinical </w:t>
      </w:r>
      <w:r>
        <w:rPr>
          <w:rFonts w:ascii="Times New Roman" w:hAnsi="Times New Roman" w:cs="Times New Roman"/>
          <w:color w:val="000000"/>
          <w:sz w:val="20"/>
          <w:szCs w:val="20"/>
        </w:rPr>
        <w:t>settings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B5BAA" w:rsidRPr="00EA1FF0" w:rsidRDefault="00FB5BAA" w:rsidP="00FB5BAA">
      <w:pPr>
        <w:numPr>
          <w:ilvl w:val="1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>Assessing theory of mind</w:t>
      </w:r>
      <w:r w:rsidRPr="004859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precursors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: evaluation tasks for imitation, social cognition, and empathy</w:t>
      </w:r>
    </w:p>
    <w:p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beha</w:t>
      </w:r>
      <w:r>
        <w:rPr>
          <w:rFonts w:ascii="Times New Roman" w:hAnsi="Times New Roman" w:cs="Times New Roman"/>
          <w:color w:val="000000"/>
          <w:sz w:val="20"/>
          <w:szCs w:val="20"/>
        </w:rPr>
        <w:t>vioural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assessment with the CBCL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1.5-5</w:t>
      </w:r>
    </w:p>
    <w:p w:rsidR="00FB5BAA" w:rsidRPr="00EA1FF0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Parent’s assessment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 with PICCOLO (</w:t>
      </w:r>
      <w:r w:rsidRPr="00F7116D">
        <w:rPr>
          <w:rFonts w:ascii="Times New Roman" w:hAnsi="Times New Roman" w:cs="Times New Roman"/>
          <w:i/>
          <w:color w:val="000000"/>
          <w:sz w:val="20"/>
          <w:szCs w:val="20"/>
        </w:rPr>
        <w:t>Parenting Interactions with Children: Checklist of Observation Linked to Outcomes Interactions with Children: Checklist of Observation Linked to Outcomes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B5BAA" w:rsidRPr="00F7116D" w:rsidRDefault="00FB5BAA" w:rsidP="00FB5BAA">
      <w:pPr>
        <w:numPr>
          <w:ilvl w:val="0"/>
          <w:numId w:val="4"/>
        </w:numPr>
        <w:spacing w:line="22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early assessment of Autism Spectrum D</w:t>
      </w:r>
      <w:r w:rsidRPr="00EA1FF0">
        <w:rPr>
          <w:rFonts w:ascii="Times New Roman" w:hAnsi="Times New Roman" w:cs="Times New Roman"/>
          <w:color w:val="000000"/>
          <w:sz w:val="20"/>
          <w:szCs w:val="20"/>
        </w:rPr>
        <w:t xml:space="preserve">isorder with the ADOS-2 </w:t>
      </w:r>
    </w:p>
    <w:p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READING LIST</w:t>
      </w:r>
    </w:p>
    <w:p w:rsidR="005D7125" w:rsidRPr="007151C2" w:rsidRDefault="005944A0">
      <w:pPr>
        <w:pStyle w:val="Testo1"/>
        <w:rPr>
          <w:noProof w:val="0"/>
        </w:rPr>
      </w:pPr>
      <w:r w:rsidRPr="007151C2">
        <w:rPr>
          <w:noProof w:val="0"/>
        </w:rPr>
        <w:lastRenderedPageBreak/>
        <w:t>Slides presented in class and available on Blackboard; lecture notes.</w:t>
      </w:r>
    </w:p>
    <w:p w:rsidR="00FB5BAA" w:rsidRDefault="00FB5BAA" w:rsidP="00FB5BAA">
      <w:pPr>
        <w:spacing w:before="120" w:line="240" w:lineRule="exact"/>
        <w:jc w:val="both"/>
        <w:rPr>
          <w:rFonts w:ascii="Times" w:hAnsi="Times" w:cs="Times New Roman"/>
          <w:spacing w:val="-5"/>
          <w:sz w:val="18"/>
          <w:szCs w:val="20"/>
        </w:rPr>
      </w:pPr>
      <w:r w:rsidRPr="00FB5BAA">
        <w:rPr>
          <w:rFonts w:ascii="Times" w:hAnsi="Times" w:cs="Times New Roman"/>
          <w:spacing w:val="-5"/>
          <w:sz w:val="18"/>
          <w:szCs w:val="20"/>
        </w:rPr>
        <w:t>Further useful bibliography (i.e., textbooks and scientific articles) will be presented in class.</w:t>
      </w:r>
    </w:p>
    <w:p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TEACHING METHOD</w:t>
      </w:r>
    </w:p>
    <w:p w:rsidR="00FB5BAA" w:rsidRPr="00FB5BAA" w:rsidRDefault="00FB5BAA" w:rsidP="00FB5BAA">
      <w:pPr>
        <w:spacing w:before="120" w:line="24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</w:rPr>
      </w:pPr>
      <w:r w:rsidRPr="00FB5BAA">
        <w:rPr>
          <w:rFonts w:ascii="Times" w:eastAsia="Times New Roman" w:hAnsi="Times" w:cs="Times New Roman"/>
          <w:noProof/>
          <w:sz w:val="18"/>
          <w:szCs w:val="20"/>
        </w:rPr>
        <w:t xml:space="preserve">The course provides in-depth theoretical studies through frontal lessons, presentation of videos, practice moments using role playing, small group and individual work, group discussion. </w:t>
      </w:r>
    </w:p>
    <w:p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ASSESSMENT METHOD AND CRITERIA</w:t>
      </w:r>
    </w:p>
    <w:p w:rsidR="00FB5BAA" w:rsidRPr="00FB5BAA" w:rsidRDefault="00FB5BAA" w:rsidP="00FB5BAA">
      <w:pPr>
        <w:spacing w:before="12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</w:rPr>
      </w:pPr>
      <w:r w:rsidRPr="00FB5BAA">
        <w:rPr>
          <w:rFonts w:ascii="Times" w:eastAsia="Times New Roman" w:hAnsi="Times" w:cs="Times New Roman"/>
          <w:sz w:val="18"/>
          <w:szCs w:val="20"/>
        </w:rPr>
        <w:t xml:space="preserve">Learning will be assessed through an oral exam in which it will be </w:t>
      </w:r>
      <w:proofErr w:type="spellStart"/>
      <w:r w:rsidRPr="00FB5BAA">
        <w:rPr>
          <w:rFonts w:ascii="Times" w:eastAsia="Times New Roman" w:hAnsi="Times" w:cs="Times New Roman"/>
          <w:sz w:val="18"/>
          <w:szCs w:val="20"/>
        </w:rPr>
        <w:t>analyzed</w:t>
      </w:r>
      <w:proofErr w:type="spellEnd"/>
      <w:r w:rsidRPr="00FB5BAA">
        <w:rPr>
          <w:rFonts w:ascii="Times" w:eastAsia="Times New Roman" w:hAnsi="Times" w:cs="Times New Roman"/>
          <w:sz w:val="18"/>
          <w:szCs w:val="20"/>
        </w:rPr>
        <w:t xml:space="preserve"> and discussed a written report that students have to produce at the end of the course, critically </w:t>
      </w:r>
      <w:proofErr w:type="spellStart"/>
      <w:r w:rsidRPr="00FB5BAA">
        <w:rPr>
          <w:rFonts w:ascii="Times" w:eastAsia="Times New Roman" w:hAnsi="Times" w:cs="Times New Roman"/>
          <w:sz w:val="18"/>
          <w:szCs w:val="20"/>
        </w:rPr>
        <w:t>analyzing</w:t>
      </w:r>
      <w:proofErr w:type="spellEnd"/>
      <w:r w:rsidRPr="00FB5BAA">
        <w:rPr>
          <w:rFonts w:ascii="Times" w:eastAsia="Times New Roman" w:hAnsi="Times" w:cs="Times New Roman"/>
          <w:sz w:val="18"/>
          <w:szCs w:val="20"/>
        </w:rPr>
        <w:t xml:space="preserve"> and synthesizing clinical information obtained from some videos of child assessment.</w:t>
      </w:r>
    </w:p>
    <w:p w:rsidR="005D7125" w:rsidRPr="007151C2" w:rsidRDefault="005944A0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sz w:val="18"/>
        </w:rPr>
      </w:pPr>
      <w:r w:rsidRPr="007151C2">
        <w:rPr>
          <w:rFonts w:ascii="Times" w:eastAsia="Times New Roman" w:hAnsi="Times" w:cs="Times New Roman"/>
          <w:b/>
          <w:i/>
          <w:smallCaps/>
          <w:sz w:val="18"/>
        </w:rPr>
        <w:t>NOTES AND PREREQUISITES</w:t>
      </w:r>
    </w:p>
    <w:p w:rsidR="005D7125" w:rsidRPr="007151C2" w:rsidRDefault="00CE0513">
      <w:pPr>
        <w:pStyle w:val="Testo2"/>
        <w:rPr>
          <w:noProof w:val="0"/>
        </w:rPr>
      </w:pPr>
      <w:r w:rsidRPr="007151C2">
        <w:rPr>
          <w:noProof w:val="0"/>
        </w:rPr>
        <w:t>S</w:t>
      </w:r>
      <w:r w:rsidR="005944A0" w:rsidRPr="007151C2">
        <w:rPr>
          <w:noProof w:val="0"/>
        </w:rPr>
        <w:t>tudent</w:t>
      </w:r>
      <w:r w:rsidRPr="007151C2">
        <w:rPr>
          <w:noProof w:val="0"/>
        </w:rPr>
        <w:t>s</w:t>
      </w:r>
      <w:r w:rsidR="005944A0" w:rsidRPr="007151C2">
        <w:rPr>
          <w:noProof w:val="0"/>
        </w:rPr>
        <w:t xml:space="preserve"> must possess good knowledge of the basic concepts underlying the main reference theories of typical and atypical developmental psychology.</w:t>
      </w:r>
    </w:p>
    <w:p w:rsidR="00C3579B" w:rsidRPr="008276B4" w:rsidRDefault="00C3579B" w:rsidP="00C3579B">
      <w:pPr>
        <w:pStyle w:val="Testo2"/>
        <w:spacing w:before="120"/>
        <w:rPr>
          <w:noProof w:val="0"/>
        </w:rPr>
      </w:pPr>
      <w:r w:rsidRPr="007151C2">
        <w:rPr>
          <w:noProof w:val="0"/>
        </w:rPr>
        <w:t xml:space="preserve">Further information can be found on the lecturer's webpage at </w:t>
      </w:r>
      <w:r w:rsidRPr="007151C2">
        <w:rPr>
          <w:rStyle w:val="Hyperlink0"/>
          <w:noProof w:val="0"/>
          <w:color w:val="auto"/>
          <w:u w:val="none"/>
          <w:lang w:val="en-GB"/>
        </w:rPr>
        <w:t>http://docenti.unicatt.it/web/searchByName.do</w:t>
      </w:r>
      <w:bookmarkStart w:id="0" w:name="_GoBack"/>
      <w:bookmarkEnd w:id="0"/>
      <w:r w:rsidRPr="007151C2">
        <w:rPr>
          <w:rStyle w:val="Hyperlink0"/>
          <w:noProof w:val="0"/>
          <w:color w:val="auto"/>
          <w:u w:val="none"/>
          <w:lang w:val="en-GB"/>
        </w:rPr>
        <w:t>?language=ENG</w:t>
      </w:r>
      <w:r w:rsidRPr="007151C2">
        <w:rPr>
          <w:rStyle w:val="Nessuno"/>
          <w:noProof w:val="0"/>
        </w:rPr>
        <w:t xml:space="preserve"> </w:t>
      </w:r>
      <w:r w:rsidRPr="007151C2">
        <w:rPr>
          <w:rStyle w:val="Nessuno"/>
          <w:noProof w:val="0"/>
          <w:shd w:val="clear" w:color="auto" w:fill="FFFFFF"/>
        </w:rPr>
        <w:t>or on the Faculty notice board.</w:t>
      </w:r>
    </w:p>
    <w:p w:rsidR="005D7125" w:rsidRPr="008276B4" w:rsidRDefault="005D7125" w:rsidP="00C3579B">
      <w:pPr>
        <w:pStyle w:val="Testo2"/>
        <w:spacing w:before="120"/>
        <w:rPr>
          <w:noProof w:val="0"/>
        </w:rPr>
      </w:pPr>
    </w:p>
    <w:sectPr w:rsidR="005D7125" w:rsidRPr="008276B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F9076B"/>
    <w:multiLevelType w:val="hybridMultilevel"/>
    <w:tmpl w:val="7C02C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0AE"/>
    <w:multiLevelType w:val="hybridMultilevel"/>
    <w:tmpl w:val="5B46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0F"/>
    <w:rsid w:val="00095353"/>
    <w:rsid w:val="000D4FBF"/>
    <w:rsid w:val="00172C35"/>
    <w:rsid w:val="00187B99"/>
    <w:rsid w:val="002014DD"/>
    <w:rsid w:val="002D5E17"/>
    <w:rsid w:val="004012E8"/>
    <w:rsid w:val="0048460F"/>
    <w:rsid w:val="004D1217"/>
    <w:rsid w:val="004D6008"/>
    <w:rsid w:val="005066C3"/>
    <w:rsid w:val="005944A0"/>
    <w:rsid w:val="005A10E4"/>
    <w:rsid w:val="005D7125"/>
    <w:rsid w:val="00640794"/>
    <w:rsid w:val="006B3599"/>
    <w:rsid w:val="006F1772"/>
    <w:rsid w:val="007151C2"/>
    <w:rsid w:val="007C2970"/>
    <w:rsid w:val="008276B4"/>
    <w:rsid w:val="008942E7"/>
    <w:rsid w:val="008A1204"/>
    <w:rsid w:val="008A72E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3579B"/>
    <w:rsid w:val="00CE0513"/>
    <w:rsid w:val="00D404F2"/>
    <w:rsid w:val="00DD1D44"/>
    <w:rsid w:val="00E135DE"/>
    <w:rsid w:val="00E607E6"/>
    <w:rsid w:val="00F11154"/>
    <w:rsid w:val="00F66C17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F936B"/>
  <w15:chartTrackingRefBased/>
  <w15:docId w15:val="{2997B8DE-32B8-4B4F-9971-2E48284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A10E4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A10E4"/>
    <w:rPr>
      <w:color w:val="0000FF"/>
      <w:u w:val="single"/>
    </w:rPr>
  </w:style>
  <w:style w:type="character" w:customStyle="1" w:styleId="Nessuno">
    <w:name w:val="Nessuno"/>
    <w:rsid w:val="00C3579B"/>
  </w:style>
  <w:style w:type="character" w:customStyle="1" w:styleId="Hyperlink0">
    <w:name w:val="Hyperlink.0"/>
    <w:basedOn w:val="Nessuno"/>
    <w:rsid w:val="00C3579B"/>
    <w:rPr>
      <w:color w:val="0000FF"/>
      <w:u w:val="single" w:color="0000FF"/>
      <w:lang w:val="en-US"/>
    </w:rPr>
  </w:style>
  <w:style w:type="character" w:customStyle="1" w:styleId="Testo2Carattere">
    <w:name w:val="Testo 2 Carattere"/>
    <w:link w:val="Testo2"/>
    <w:locked/>
    <w:rsid w:val="00C3579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72C35"/>
    <w:pPr>
      <w:ind w:left="720"/>
      <w:contextualSpacing/>
    </w:pPr>
    <w:rPr>
      <w:lang w:val="it-IT"/>
    </w:rPr>
  </w:style>
  <w:style w:type="character" w:customStyle="1" w:styleId="Titolo3Carattere">
    <w:name w:val="Titolo 3 Carattere"/>
    <w:basedOn w:val="Carpredefinitoparagrafo"/>
    <w:link w:val="Titolo3"/>
    <w:rsid w:val="004012E8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B522-DCA2-43BC-9A95-9ED1275F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423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2022-05-30T14:52:00Z</dcterms:created>
  <dcterms:modified xsi:type="dcterms:W3CDTF">2022-05-30T14:52:00Z</dcterms:modified>
</cp:coreProperties>
</file>