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287D" w14:textId="77777777" w:rsidR="00676B93" w:rsidRPr="00FF64B9" w:rsidRDefault="00676B93" w:rsidP="00676B93">
      <w:pPr>
        <w:tabs>
          <w:tab w:val="clear" w:pos="284"/>
        </w:tabs>
        <w:spacing w:line="240" w:lineRule="auto"/>
        <w:jc w:val="left"/>
        <w:rPr>
          <w:rFonts w:ascii="Times" w:hAnsi="Times"/>
          <w:b/>
          <w:bCs/>
          <w:szCs w:val="20"/>
        </w:rPr>
      </w:pPr>
      <w:r w:rsidRPr="00FF64B9">
        <w:rPr>
          <w:rFonts w:ascii="Times" w:hAnsi="Times"/>
          <w:b/>
          <w:bCs/>
          <w:szCs w:val="20"/>
        </w:rPr>
        <w:t>Expressive Techniques of Italian (Curriculum: Languages for Business)</w:t>
      </w:r>
    </w:p>
    <w:p w14:paraId="001630E2" w14:textId="77777777" w:rsidR="00285C5B" w:rsidRPr="00FF64B9" w:rsidRDefault="00BE2350" w:rsidP="00285C5B">
      <w:pPr>
        <w:pStyle w:val="Titolo2"/>
      </w:pPr>
      <w:r w:rsidRPr="00FF64B9">
        <w:t>Prof. Giulia Elda Grata</w:t>
      </w:r>
    </w:p>
    <w:p w14:paraId="6E5E101C" w14:textId="5DF50CA3" w:rsidR="002D5E17" w:rsidRPr="00FF64B9" w:rsidRDefault="003C5563" w:rsidP="00285C5B">
      <w:pPr>
        <w:spacing w:before="240" w:after="120"/>
        <w:rPr>
          <w:b/>
          <w:sz w:val="18"/>
        </w:rPr>
      </w:pPr>
      <w:bookmarkStart w:id="0" w:name="_GoBack"/>
      <w:bookmarkEnd w:id="0"/>
      <w:r w:rsidRPr="00FF64B9">
        <w:rPr>
          <w:b/>
          <w:i/>
          <w:sz w:val="18"/>
        </w:rPr>
        <w:t>COURSE AIMS AND INTENDED LEARNING OUTCOMES</w:t>
      </w:r>
    </w:p>
    <w:p w14:paraId="299D035A" w14:textId="77777777" w:rsidR="0051713B" w:rsidRPr="00FF64B9" w:rsidRDefault="0051713B" w:rsidP="0051713B">
      <w:r w:rsidRPr="00FF64B9">
        <w:t>The course aims to guide students towards a safe, effective and conscious use of the different expressive possibilities of the Italian language.</w:t>
      </w:r>
    </w:p>
    <w:p w14:paraId="07965AA8" w14:textId="77777777" w:rsidR="00285C5B" w:rsidRPr="00FF64B9" w:rsidRDefault="0051713B" w:rsidP="0051713B">
      <w:pPr>
        <w:rPr>
          <w:u w:val="thick"/>
        </w:rPr>
      </w:pPr>
      <w:r w:rsidRPr="00FF64B9">
        <w:t xml:space="preserve">At the end of the course, students will be able to understand the complex relationship between meaning and text and, therefore, the different ways in which a specific meaning can be mediated in a text. In addition, students will become familiar with a plurality of strategies – logical-syntactical, stylistic and rhetorical– for the creation of texts responding to different communication purposes. Finally, at the end of the course, they will be able to use their newly acquired skills in the field of textual communication, not only to recognise the strategies used by other speakers, but also to create their own effective texts, with particular regard to written forms of corporate communication. </w:t>
      </w:r>
    </w:p>
    <w:p w14:paraId="2E209308" w14:textId="77777777" w:rsidR="00285C5B" w:rsidRPr="00FF64B9" w:rsidRDefault="003C5563" w:rsidP="00285C5B">
      <w:pPr>
        <w:spacing w:before="240" w:after="120"/>
        <w:rPr>
          <w:b/>
          <w:sz w:val="18"/>
        </w:rPr>
      </w:pPr>
      <w:r w:rsidRPr="00FF64B9">
        <w:rPr>
          <w:b/>
          <w:i/>
          <w:sz w:val="18"/>
        </w:rPr>
        <w:t>COURSE CONTENT</w:t>
      </w:r>
    </w:p>
    <w:p w14:paraId="32B575FF" w14:textId="77777777" w:rsidR="0051713B" w:rsidRPr="00FF64B9" w:rsidRDefault="0051713B" w:rsidP="0051713B">
      <w:pPr>
        <w:tabs>
          <w:tab w:val="clear" w:pos="284"/>
          <w:tab w:val="left" w:pos="708"/>
        </w:tabs>
        <w:rPr>
          <w:rFonts w:eastAsia="MS Mincho"/>
        </w:rPr>
      </w:pPr>
      <w:r w:rsidRPr="00FF64B9">
        <w:t xml:space="preserve">Theoretical analysis and practical classes based on text writing techniques, with a focus on:  </w:t>
      </w:r>
    </w:p>
    <w:p w14:paraId="767C742D" w14:textId="77777777" w:rsidR="00445EF9" w:rsidRPr="00FF64B9" w:rsidRDefault="00445EF9" w:rsidP="00445EF9">
      <w:pPr>
        <w:pStyle w:val="Paragrafoelenco"/>
        <w:numPr>
          <w:ilvl w:val="0"/>
          <w:numId w:val="1"/>
        </w:numPr>
        <w:ind w:left="284" w:hanging="284"/>
      </w:pPr>
      <w:r w:rsidRPr="00FF64B9">
        <w:t>syntactic relations</w:t>
      </w:r>
    </w:p>
    <w:p w14:paraId="1F81D990" w14:textId="77777777" w:rsidR="00445EF9" w:rsidRPr="00FF64B9" w:rsidRDefault="00445EF9" w:rsidP="00445EF9">
      <w:pPr>
        <w:pStyle w:val="Paragrafoelenco"/>
        <w:numPr>
          <w:ilvl w:val="0"/>
          <w:numId w:val="1"/>
        </w:numPr>
        <w:ind w:left="284" w:hanging="284"/>
      </w:pPr>
      <w:r w:rsidRPr="00FF64B9">
        <w:t>semantic relations</w:t>
      </w:r>
    </w:p>
    <w:p w14:paraId="53841C7D" w14:textId="79762E1D" w:rsidR="00445EF9" w:rsidRPr="00FF64B9" w:rsidRDefault="00445EF9" w:rsidP="00445EF9">
      <w:pPr>
        <w:pStyle w:val="Paragrafoelenco"/>
        <w:numPr>
          <w:ilvl w:val="0"/>
          <w:numId w:val="1"/>
        </w:numPr>
        <w:ind w:left="284" w:hanging="284"/>
      </w:pPr>
      <w:r w:rsidRPr="00FF64B9">
        <w:t>textual coherence and cohesion</w:t>
      </w:r>
    </w:p>
    <w:p w14:paraId="0E45C393" w14:textId="249E1599" w:rsidR="00445EF9" w:rsidRPr="00FF64B9" w:rsidRDefault="00445EF9" w:rsidP="00445EF9">
      <w:pPr>
        <w:pStyle w:val="Paragrafoelenco"/>
        <w:numPr>
          <w:ilvl w:val="0"/>
          <w:numId w:val="1"/>
        </w:numPr>
        <w:ind w:left="284" w:hanging="284"/>
      </w:pPr>
      <w:r w:rsidRPr="00FF64B9">
        <w:t>variet</w:t>
      </w:r>
      <w:r w:rsidR="00FF64B9" w:rsidRPr="00FF64B9">
        <w:t>ies</w:t>
      </w:r>
      <w:r w:rsidRPr="00FF64B9">
        <w:t xml:space="preserve"> of contemporary Italian</w:t>
      </w:r>
    </w:p>
    <w:p w14:paraId="256CA1EA" w14:textId="6A49B85C" w:rsidR="00445EF9" w:rsidRPr="00FF64B9" w:rsidRDefault="004331E0" w:rsidP="00445EF9">
      <w:pPr>
        <w:pStyle w:val="Paragrafoelenco"/>
        <w:numPr>
          <w:ilvl w:val="0"/>
          <w:numId w:val="1"/>
        </w:numPr>
        <w:ind w:left="284" w:hanging="284"/>
      </w:pPr>
      <w:r w:rsidRPr="00FF64B9">
        <w:t>rhetoric</w:t>
      </w:r>
      <w:r w:rsidR="00FF64B9" w:rsidRPr="00FF64B9">
        <w:t xml:space="preserve">al </w:t>
      </w:r>
      <w:proofErr w:type="spellStart"/>
      <w:r w:rsidR="00FF64B9" w:rsidRPr="00FF64B9">
        <w:t>fugures</w:t>
      </w:r>
      <w:proofErr w:type="spellEnd"/>
      <w:r w:rsidRPr="00FF64B9">
        <w:t xml:space="preserve"> </w:t>
      </w:r>
      <w:r w:rsidR="00445EF9" w:rsidRPr="00FF64B9">
        <w:t>and argumentation</w:t>
      </w:r>
    </w:p>
    <w:p w14:paraId="538C5ABC" w14:textId="77777777" w:rsidR="00DD4E87" w:rsidRPr="00FF64B9" w:rsidRDefault="00DD4E87" w:rsidP="00DD4E87">
      <w:r w:rsidRPr="00FF64B9">
        <w:t>–</w:t>
      </w:r>
      <w:r w:rsidRPr="00FF64B9">
        <w:tab/>
        <w:t>text types;</w:t>
      </w:r>
    </w:p>
    <w:p w14:paraId="4A81B823" w14:textId="77777777" w:rsidR="00DD4E87" w:rsidRPr="00FF64B9" w:rsidRDefault="00DD4E87" w:rsidP="00DD4E87">
      <w:r w:rsidRPr="00FF64B9">
        <w:t>–</w:t>
      </w:r>
      <w:r w:rsidRPr="00FF64B9">
        <w:tab/>
        <w:t>textual syntax and flexibility.</w:t>
      </w:r>
    </w:p>
    <w:p w14:paraId="6D81E862" w14:textId="77777777" w:rsidR="00285C5B" w:rsidRPr="00FF64B9" w:rsidRDefault="003C5563" w:rsidP="00285C5B">
      <w:pPr>
        <w:keepNext/>
        <w:spacing w:before="240" w:after="120"/>
        <w:rPr>
          <w:b/>
          <w:sz w:val="18"/>
        </w:rPr>
      </w:pPr>
      <w:r w:rsidRPr="00FF64B9">
        <w:rPr>
          <w:b/>
          <w:i/>
          <w:sz w:val="18"/>
        </w:rPr>
        <w:t>READING LIST</w:t>
      </w:r>
    </w:p>
    <w:p w14:paraId="2BBCF75B" w14:textId="77777777" w:rsidR="00285C5B" w:rsidRPr="00FF64B9" w:rsidRDefault="0051713B" w:rsidP="0051713B">
      <w:pPr>
        <w:pStyle w:val="Testo1"/>
      </w:pPr>
      <w:r w:rsidRPr="00FF64B9">
        <w:t>Part of the material will be made available on Blackboard during the course, while the other part will be collected in a course pack that can be purchased at the UCSC Copy service.</w:t>
      </w:r>
    </w:p>
    <w:p w14:paraId="0B6A2C5D" w14:textId="77777777" w:rsidR="00285C5B" w:rsidRPr="00FF64B9" w:rsidRDefault="003C5563" w:rsidP="00285C5B">
      <w:pPr>
        <w:spacing w:before="240" w:after="120" w:line="220" w:lineRule="exact"/>
        <w:rPr>
          <w:b/>
          <w:i/>
          <w:sz w:val="18"/>
        </w:rPr>
      </w:pPr>
      <w:r w:rsidRPr="00FF64B9">
        <w:rPr>
          <w:b/>
          <w:i/>
          <w:sz w:val="18"/>
        </w:rPr>
        <w:t>TEACHING METHOD</w:t>
      </w:r>
    </w:p>
    <w:p w14:paraId="03349826" w14:textId="77777777" w:rsidR="00285C5B" w:rsidRPr="00FF64B9" w:rsidRDefault="0051713B" w:rsidP="00285C5B">
      <w:pPr>
        <w:pStyle w:val="Testo2"/>
      </w:pPr>
      <w:r w:rsidRPr="00FF64B9">
        <w:t>Frontal lectures; practical classes (1 hour per week), where students will be divided in small groups.</w:t>
      </w:r>
    </w:p>
    <w:p w14:paraId="13BD8B4D" w14:textId="77777777" w:rsidR="00285C5B" w:rsidRPr="00FF64B9" w:rsidRDefault="003C5563" w:rsidP="00285C5B">
      <w:pPr>
        <w:spacing w:before="240" w:after="120" w:line="220" w:lineRule="exact"/>
        <w:rPr>
          <w:b/>
          <w:i/>
          <w:sz w:val="18"/>
        </w:rPr>
      </w:pPr>
      <w:r w:rsidRPr="00FF64B9">
        <w:rPr>
          <w:b/>
          <w:i/>
          <w:sz w:val="18"/>
        </w:rPr>
        <w:t>ASSESSMENT METHOD AND CRITERIA</w:t>
      </w:r>
    </w:p>
    <w:p w14:paraId="6995C3DE" w14:textId="3755DDB8" w:rsidR="00445EF9" w:rsidRPr="00FF64B9" w:rsidRDefault="00445EF9" w:rsidP="00445EF9">
      <w:pPr>
        <w:spacing w:line="220" w:lineRule="exact"/>
        <w:ind w:firstLine="284"/>
        <w:rPr>
          <w:rFonts w:ascii="Times" w:hAnsi="Times"/>
          <w:noProof/>
          <w:sz w:val="18"/>
          <w:szCs w:val="20"/>
        </w:rPr>
      </w:pPr>
      <w:r w:rsidRPr="00FF64B9">
        <w:rPr>
          <w:rFonts w:ascii="Times" w:hAnsi="Times"/>
          <w:sz w:val="18"/>
          <w:szCs w:val="20"/>
        </w:rPr>
        <w:t xml:space="preserve">Students will be assessed by means of a written </w:t>
      </w:r>
      <w:r w:rsidR="00FF64B9" w:rsidRPr="00FF64B9">
        <w:rPr>
          <w:rFonts w:ascii="Times" w:hAnsi="Times"/>
          <w:sz w:val="18"/>
          <w:szCs w:val="20"/>
        </w:rPr>
        <w:t>exam which replaces the oral one</w:t>
      </w:r>
      <w:r w:rsidRPr="00FF64B9">
        <w:rPr>
          <w:rFonts w:ascii="Times" w:hAnsi="Times"/>
          <w:sz w:val="18"/>
          <w:szCs w:val="20"/>
        </w:rPr>
        <w:t>. It consists of exercises similar to those carried out during lectures and</w:t>
      </w:r>
      <w:r w:rsidR="00C579C8" w:rsidRPr="00FF64B9">
        <w:rPr>
          <w:rFonts w:ascii="Times" w:hAnsi="Times"/>
          <w:sz w:val="18"/>
          <w:szCs w:val="20"/>
        </w:rPr>
        <w:t xml:space="preserve"> in</w:t>
      </w:r>
      <w:r w:rsidRPr="00FF64B9">
        <w:rPr>
          <w:rFonts w:ascii="Times" w:hAnsi="Times"/>
          <w:sz w:val="18"/>
          <w:szCs w:val="20"/>
        </w:rPr>
        <w:t xml:space="preserve"> the practical classes</w:t>
      </w:r>
      <w:r w:rsidR="00FF64B9" w:rsidRPr="00FF64B9">
        <w:rPr>
          <w:rFonts w:ascii="Times" w:hAnsi="Times"/>
          <w:sz w:val="18"/>
          <w:szCs w:val="20"/>
        </w:rPr>
        <w:t>,</w:t>
      </w:r>
      <w:r w:rsidRPr="00FF64B9">
        <w:rPr>
          <w:rFonts w:ascii="Times" w:hAnsi="Times"/>
          <w:sz w:val="18"/>
          <w:szCs w:val="20"/>
        </w:rPr>
        <w:t xml:space="preserve"> </w:t>
      </w:r>
      <w:r w:rsidR="005B38AC" w:rsidRPr="00FF64B9">
        <w:rPr>
          <w:rFonts w:ascii="Times" w:hAnsi="Times"/>
          <w:sz w:val="18"/>
          <w:szCs w:val="20"/>
        </w:rPr>
        <w:lastRenderedPageBreak/>
        <w:t xml:space="preserve">and is </w:t>
      </w:r>
      <w:r w:rsidRPr="00FF64B9">
        <w:rPr>
          <w:rFonts w:ascii="Times" w:hAnsi="Times"/>
          <w:sz w:val="18"/>
          <w:szCs w:val="20"/>
        </w:rPr>
        <w:t xml:space="preserve">designed to assess </w:t>
      </w:r>
      <w:r w:rsidR="004331E0" w:rsidRPr="00FF64B9">
        <w:rPr>
          <w:rFonts w:ascii="Times" w:hAnsi="Times"/>
          <w:sz w:val="18"/>
          <w:szCs w:val="20"/>
        </w:rPr>
        <w:t xml:space="preserve">the </w:t>
      </w:r>
      <w:r w:rsidRPr="00FF64B9">
        <w:rPr>
          <w:rFonts w:ascii="Times" w:hAnsi="Times"/>
          <w:sz w:val="18"/>
          <w:szCs w:val="20"/>
        </w:rPr>
        <w:t>students</w:t>
      </w:r>
      <w:r w:rsidR="004331E0" w:rsidRPr="00FF64B9">
        <w:rPr>
          <w:rFonts w:ascii="Times" w:hAnsi="Times"/>
          <w:sz w:val="18"/>
          <w:szCs w:val="20"/>
        </w:rPr>
        <w:t>'</w:t>
      </w:r>
      <w:r w:rsidRPr="00FF64B9">
        <w:rPr>
          <w:rFonts w:ascii="Times" w:hAnsi="Times"/>
          <w:sz w:val="18"/>
          <w:szCs w:val="20"/>
        </w:rPr>
        <w:t xml:space="preserve"> ability to recognise, analyse, theoretically justify and confidently apply the different expressive techniques covered.</w:t>
      </w:r>
    </w:p>
    <w:p w14:paraId="318803A6" w14:textId="43B719AC" w:rsidR="00445EF9" w:rsidRPr="00FF64B9" w:rsidRDefault="00445EF9" w:rsidP="00445EF9">
      <w:pPr>
        <w:spacing w:line="220" w:lineRule="exact"/>
        <w:ind w:firstLine="284"/>
        <w:rPr>
          <w:rFonts w:ascii="Times" w:hAnsi="Times"/>
          <w:noProof/>
          <w:sz w:val="18"/>
          <w:szCs w:val="20"/>
        </w:rPr>
      </w:pPr>
      <w:r w:rsidRPr="00FF64B9">
        <w:rPr>
          <w:rFonts w:ascii="Times" w:hAnsi="Times"/>
          <w:sz w:val="18"/>
          <w:szCs w:val="20"/>
        </w:rPr>
        <w:t xml:space="preserve">Assessment criteria are 1) for analysis: ability to identify linguistic processes, </w:t>
      </w:r>
      <w:r w:rsidR="005B38AC" w:rsidRPr="00FF64B9">
        <w:rPr>
          <w:rFonts w:ascii="Times" w:hAnsi="Times"/>
          <w:sz w:val="18"/>
          <w:szCs w:val="20"/>
        </w:rPr>
        <w:t xml:space="preserve">and to </w:t>
      </w:r>
      <w:r w:rsidRPr="00FF64B9">
        <w:rPr>
          <w:rFonts w:ascii="Times" w:hAnsi="Times"/>
          <w:sz w:val="18"/>
          <w:szCs w:val="20"/>
        </w:rPr>
        <w:t>analyse and comment</w:t>
      </w:r>
      <w:r w:rsidR="00FF64B9" w:rsidRPr="00FF64B9">
        <w:rPr>
          <w:rFonts w:ascii="Times" w:hAnsi="Times"/>
          <w:sz w:val="18"/>
          <w:szCs w:val="20"/>
        </w:rPr>
        <w:t xml:space="preserve"> on</w:t>
      </w:r>
      <w:r w:rsidRPr="00FF64B9">
        <w:rPr>
          <w:rFonts w:ascii="Times" w:hAnsi="Times"/>
          <w:sz w:val="18"/>
          <w:szCs w:val="20"/>
        </w:rPr>
        <w:t xml:space="preserve"> them thoroughly; 2) for writing: ability to rework a given text by altering certain expressive parameters; 3) for presentation: grammatical accuracy, lexical appropriateness, order and cohesion. </w:t>
      </w:r>
    </w:p>
    <w:p w14:paraId="4A00D5A4" w14:textId="77777777" w:rsidR="00285C5B" w:rsidRPr="00FF64B9" w:rsidRDefault="003C5563" w:rsidP="00285C5B">
      <w:pPr>
        <w:spacing w:before="240" w:after="120"/>
        <w:rPr>
          <w:b/>
          <w:i/>
          <w:sz w:val="18"/>
        </w:rPr>
      </w:pPr>
      <w:r w:rsidRPr="00FF64B9">
        <w:rPr>
          <w:b/>
          <w:i/>
          <w:sz w:val="18"/>
        </w:rPr>
        <w:t>NOTES AND PREREQUISITES</w:t>
      </w:r>
    </w:p>
    <w:p w14:paraId="1D10C25B" w14:textId="77777777" w:rsidR="0051713B" w:rsidRPr="00FF64B9" w:rsidRDefault="0051713B" w:rsidP="0051713B">
      <w:pPr>
        <w:pStyle w:val="Testo2"/>
      </w:pPr>
      <w:r w:rsidRPr="00FF64B9">
        <w:t>Students, especially the ones who can’t attend classes, are highly recommended to regularly check Blackboard in order to be constantly updated on communications, new materials for the course, and the organisation of practical classes.</w:t>
      </w:r>
    </w:p>
    <w:p w14:paraId="26FCE55E" w14:textId="77777777" w:rsidR="00285C5B" w:rsidRPr="00FF64B9" w:rsidRDefault="0051713B" w:rsidP="0051713B">
      <w:pPr>
        <w:pStyle w:val="Testo2"/>
      </w:pPr>
      <w:r w:rsidRPr="00FF64B9">
        <w:t>Students are expected to have a good knowledge of the Italian language, both oral and written, and grammar.</w:t>
      </w:r>
    </w:p>
    <w:p w14:paraId="4EF8057D" w14:textId="77777777" w:rsidR="00DD4E87" w:rsidRPr="00FF64B9" w:rsidRDefault="00DD4E87" w:rsidP="00DD4E87">
      <w:pPr>
        <w:spacing w:before="120"/>
        <w:ind w:firstLine="284"/>
        <w:rPr>
          <w:sz w:val="18"/>
          <w:szCs w:val="18"/>
        </w:rPr>
      </w:pPr>
      <w:r w:rsidRPr="00FF64B9">
        <w:rPr>
          <w:sz w:val="18"/>
          <w:szCs w:val="18"/>
        </w:rPr>
        <w:t>In case the current Covid-19 health emergency does not allow frontal teaching, remote teaching will be carried out following procedures that will be promptly notified to students.</w:t>
      </w:r>
    </w:p>
    <w:p w14:paraId="1BF76B0C" w14:textId="77777777" w:rsidR="00285C5B" w:rsidRPr="003C5563" w:rsidRDefault="0051713B" w:rsidP="0051713B">
      <w:pPr>
        <w:spacing w:line="240" w:lineRule="auto"/>
        <w:rPr>
          <w:sz w:val="18"/>
        </w:rPr>
      </w:pPr>
      <w:r w:rsidRPr="00FF64B9">
        <w:rPr>
          <w:sz w:val="18"/>
        </w:rPr>
        <w:tab/>
        <w:t>Further information can be found on the lecturer's webpage at http://docenti.unicatt.it/web/searchByName.do?language=ENG or on the Faculty notice board.</w:t>
      </w:r>
    </w:p>
    <w:sectPr w:rsidR="00285C5B" w:rsidRPr="003C556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44E"/>
    <w:multiLevelType w:val="hybridMultilevel"/>
    <w:tmpl w:val="87A67D8A"/>
    <w:lvl w:ilvl="0" w:tplc="9C04C0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5B"/>
    <w:rsid w:val="00187B99"/>
    <w:rsid w:val="002014DD"/>
    <w:rsid w:val="002463F4"/>
    <w:rsid w:val="00285C5B"/>
    <w:rsid w:val="002D5E17"/>
    <w:rsid w:val="003C5563"/>
    <w:rsid w:val="004331E0"/>
    <w:rsid w:val="00436F20"/>
    <w:rsid w:val="00445EF9"/>
    <w:rsid w:val="004D1217"/>
    <w:rsid w:val="004D6008"/>
    <w:rsid w:val="0051713B"/>
    <w:rsid w:val="00586A84"/>
    <w:rsid w:val="005A02BC"/>
    <w:rsid w:val="005B38AC"/>
    <w:rsid w:val="00614601"/>
    <w:rsid w:val="00640794"/>
    <w:rsid w:val="00676B93"/>
    <w:rsid w:val="006F1772"/>
    <w:rsid w:val="007E6526"/>
    <w:rsid w:val="008942E7"/>
    <w:rsid w:val="008A1204"/>
    <w:rsid w:val="00900CCA"/>
    <w:rsid w:val="00924B77"/>
    <w:rsid w:val="00940DA2"/>
    <w:rsid w:val="009E055C"/>
    <w:rsid w:val="00A74F6F"/>
    <w:rsid w:val="00AD7557"/>
    <w:rsid w:val="00B50C5D"/>
    <w:rsid w:val="00B51253"/>
    <w:rsid w:val="00B525CC"/>
    <w:rsid w:val="00BB3C23"/>
    <w:rsid w:val="00BE2350"/>
    <w:rsid w:val="00C579C8"/>
    <w:rsid w:val="00D10CEB"/>
    <w:rsid w:val="00D404F2"/>
    <w:rsid w:val="00DD4E87"/>
    <w:rsid w:val="00E13EE3"/>
    <w:rsid w:val="00E607E6"/>
    <w:rsid w:val="00F829A6"/>
    <w:rsid w:val="00FF6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FC8DC"/>
  <w15:chartTrackingRefBased/>
  <w15:docId w15:val="{7244137F-DFE3-407C-B036-69FA9EF8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85C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85C5B"/>
    <w:rPr>
      <w:rFonts w:ascii="Times" w:hAnsi="Times"/>
      <w:noProof/>
      <w:sz w:val="18"/>
    </w:rPr>
  </w:style>
  <w:style w:type="paragraph" w:styleId="Testofumetto">
    <w:name w:val="Balloon Text"/>
    <w:basedOn w:val="Normale"/>
    <w:link w:val="TestofumettoCarattere"/>
    <w:semiHidden/>
    <w:unhideWhenUsed/>
    <w:rsid w:val="00DD4E8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4E87"/>
    <w:rPr>
      <w:rFonts w:ascii="Segoe UI" w:hAnsi="Segoe UI" w:cs="Segoe UI"/>
      <w:sz w:val="18"/>
      <w:szCs w:val="18"/>
    </w:rPr>
  </w:style>
  <w:style w:type="paragraph" w:styleId="Paragrafoelenco">
    <w:name w:val="List Paragraph"/>
    <w:basedOn w:val="Normale"/>
    <w:uiPriority w:val="34"/>
    <w:qFormat/>
    <w:rsid w:val="0044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1AE0-7C88-41F1-BBFE-91019D12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439</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2021-05-17T13:37:00Z</dcterms:created>
  <dcterms:modified xsi:type="dcterms:W3CDTF">2021-11-17T09:59:00Z</dcterms:modified>
</cp:coreProperties>
</file>