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B82B9" w14:textId="637CFB54" w:rsidR="00AD1677" w:rsidRP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b/>
          <w:sz w:val="20"/>
          <w:lang w:val="en-US"/>
        </w:rPr>
      </w:pPr>
      <w:r w:rsidRPr="00AD1677">
        <w:rPr>
          <w:rFonts w:ascii="Times New Roman" w:hAnsi="Times New Roman"/>
          <w:b/>
          <w:sz w:val="20"/>
          <w:lang w:val="en-US"/>
        </w:rPr>
        <w:t>Transmedia storytelling</w:t>
      </w:r>
    </w:p>
    <w:p w14:paraId="0ADFB274" w14:textId="7175BDB2" w:rsidR="00AD1677" w:rsidRP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mallCaps/>
          <w:lang w:val="en-US"/>
        </w:rPr>
      </w:pPr>
      <w:r w:rsidRPr="00AD1677">
        <w:rPr>
          <w:rFonts w:ascii="Times New Roman" w:hAnsi="Times New Roman"/>
          <w:smallCaps/>
          <w:lang w:val="en-US"/>
        </w:rPr>
        <w:t>Prof. Eleonora Recalcati</w:t>
      </w:r>
    </w:p>
    <w:p w14:paraId="68DE31D9" w14:textId="5E14BA42" w:rsidR="00AD1677" w:rsidRPr="00AD1677" w:rsidRDefault="00AD1677" w:rsidP="00AD1677">
      <w:pPr>
        <w:pStyle w:val="Testo2"/>
        <w:tabs>
          <w:tab w:val="clear" w:pos="284"/>
        </w:tabs>
        <w:spacing w:before="240" w:after="120"/>
        <w:ind w:firstLine="0"/>
        <w:rPr>
          <w:rFonts w:ascii="Times New Roman" w:hAnsi="Times New Roman"/>
          <w:b/>
          <w:i/>
          <w:lang w:val="en-US"/>
        </w:rPr>
      </w:pPr>
      <w:r w:rsidRPr="00AD1677">
        <w:rPr>
          <w:rFonts w:ascii="Times New Roman" w:hAnsi="Times New Roman"/>
          <w:b/>
          <w:i/>
          <w:lang w:val="en-US"/>
        </w:rPr>
        <w:t>COURSE AIMS AND INTENDED LEARNING OUTCOMES</w:t>
      </w:r>
    </w:p>
    <w:p w14:paraId="2F2B2F45" w14:textId="77777777" w:rsidR="00AD1677" w:rsidRP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>The course aims to introduce the students to a general understanding of transmedia storytelling, presenting the different ways in which a story can be designed across different platforms.</w:t>
      </w:r>
    </w:p>
    <w:p w14:paraId="26C130F3" w14:textId="77777777" w:rsidR="00AD1677" w:rsidRP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>The course, introducing the concept of “convergence” developed by Henry Jenkins, offers an overview of the world of entertainment and communication in the transmedia era.</w:t>
      </w:r>
    </w:p>
    <w:p w14:paraId="5C7FADAC" w14:textId="77777777" w:rsidR="00AD1677" w:rsidRP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>The narrative models and the processes of worldbuilding and character design will be explored through the analysis of some case studies and specific exercises in groups.</w:t>
      </w:r>
    </w:p>
    <w:p w14:paraId="29367FB2" w14:textId="77777777" w:rsidR="00AD1677" w:rsidRP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>Similarities and differences with traditional narratives will be identified, paying particular attention to the influence of the archetypes and the mythology on transmedia storytelling.</w:t>
      </w:r>
    </w:p>
    <w:p w14:paraId="2ACD8BD5" w14:textId="77777777" w:rsidR="00AD1677" w:rsidRP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>The course will stress the crucial role of the transmedia reader and the phenomenon of fandoms through the analysis of the case studies.</w:t>
      </w:r>
    </w:p>
    <w:p w14:paraId="2A7A3EC0" w14:textId="77777777" w:rsidR="00AD1677" w:rsidRP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>The specificity of each genre, format and platform (television, cinema, books, games) will be considered in relation to its transmedia potential.</w:t>
      </w:r>
    </w:p>
    <w:p w14:paraId="7FE542D2" w14:textId="4581E62C" w:rsidR="00AD1677" w:rsidRP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>The last part of the course will be dedicated to the adaptation of an audiovisual product into a book or a series of books, a process of novelization in which the students will be directly involved.</w:t>
      </w:r>
    </w:p>
    <w:p w14:paraId="7EBB1E8D" w14:textId="313AB591" w:rsidR="00AD1677" w:rsidRPr="00AD1677" w:rsidRDefault="00AD1677" w:rsidP="00AD1677">
      <w:pPr>
        <w:pStyle w:val="Testo2"/>
        <w:tabs>
          <w:tab w:val="clear" w:pos="284"/>
        </w:tabs>
        <w:spacing w:before="120"/>
        <w:ind w:firstLine="0"/>
        <w:rPr>
          <w:rFonts w:ascii="Times New Roman" w:hAnsi="Times New Roman"/>
          <w:i/>
          <w:sz w:val="20"/>
          <w:lang w:val="en-US"/>
        </w:rPr>
      </w:pPr>
      <w:r w:rsidRPr="00AD1677">
        <w:rPr>
          <w:rFonts w:ascii="Times New Roman" w:hAnsi="Times New Roman"/>
          <w:i/>
          <w:sz w:val="20"/>
          <w:lang w:val="en-US"/>
        </w:rPr>
        <w:t>Intended learning outcomes</w:t>
      </w:r>
    </w:p>
    <w:p w14:paraId="6B90088C" w14:textId="77777777" w:rsidR="00AD1677" w:rsidRP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>At the end of the course the students will have acquired:</w:t>
      </w:r>
    </w:p>
    <w:p w14:paraId="0FA4D07C" w14:textId="77777777" w:rsidR="00AD1677" w:rsidRP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>- a general knowledge of the transmedia system</w:t>
      </w:r>
    </w:p>
    <w:p w14:paraId="40DECEA2" w14:textId="77777777" w:rsidR="00AD1677" w:rsidRP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 xml:space="preserve">- the ability to identify the story models and the role of archetypes </w:t>
      </w:r>
    </w:p>
    <w:p w14:paraId="3EA9EF6C" w14:textId="77777777" w:rsidR="00AD1677" w:rsidRP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>- a practical knowledge of the worldbuilding process</w:t>
      </w:r>
    </w:p>
    <w:p w14:paraId="1852E285" w14:textId="77777777" w:rsidR="00AD1677" w:rsidRP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>- a general knowledge of the specific qualities of formats, genres and platforms</w:t>
      </w:r>
    </w:p>
    <w:p w14:paraId="3EC8CB74" w14:textId="77777777" w:rsidR="00AD1677" w:rsidRP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>- a specific knowledge of novelization techniques</w:t>
      </w:r>
    </w:p>
    <w:p w14:paraId="6F065168" w14:textId="4DBE869C" w:rsidR="00AD1677" w:rsidRP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>- the ability to adapt a movie or a TV series into a novel/series of books.</w:t>
      </w:r>
    </w:p>
    <w:p w14:paraId="75F4209F" w14:textId="73C0D61A" w:rsidR="00AD1677" w:rsidRPr="00AD1677" w:rsidRDefault="00AD1677" w:rsidP="00AD1677">
      <w:pPr>
        <w:pStyle w:val="Testo2"/>
        <w:tabs>
          <w:tab w:val="clear" w:pos="284"/>
        </w:tabs>
        <w:spacing w:before="240" w:after="120"/>
        <w:ind w:firstLine="0"/>
        <w:rPr>
          <w:rFonts w:ascii="Times New Roman" w:hAnsi="Times New Roman"/>
          <w:b/>
          <w:i/>
          <w:lang w:val="en-US"/>
        </w:rPr>
      </w:pPr>
      <w:r w:rsidRPr="00AD1677">
        <w:rPr>
          <w:rFonts w:ascii="Times New Roman" w:hAnsi="Times New Roman"/>
          <w:b/>
          <w:i/>
          <w:lang w:val="en-US"/>
        </w:rPr>
        <w:t>COURSE CONTENT</w:t>
      </w:r>
    </w:p>
    <w:p w14:paraId="31946342" w14:textId="52BD5842" w:rsidR="00AD1677" w:rsidRPr="00AD1677" w:rsidRDefault="00AD1677" w:rsidP="00AD1677">
      <w:pPr>
        <w:pStyle w:val="Testo2"/>
        <w:tabs>
          <w:tab w:val="clear" w:pos="284"/>
        </w:tabs>
        <w:ind w:left="284" w:hanging="284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 xml:space="preserve">- </w:t>
      </w:r>
      <w:r>
        <w:rPr>
          <w:rFonts w:ascii="Times New Roman" w:hAnsi="Times New Roman"/>
          <w:sz w:val="20"/>
          <w:lang w:val="en-US"/>
        </w:rPr>
        <w:tab/>
      </w:r>
      <w:r w:rsidRPr="00AD1677">
        <w:rPr>
          <w:rFonts w:ascii="Times New Roman" w:hAnsi="Times New Roman"/>
          <w:sz w:val="20"/>
          <w:lang w:val="en-US"/>
        </w:rPr>
        <w:t>Introduction to the main theoretical approaches to the transmediality and the key principles of the convergence culture formulated by Henry Jenkins.</w:t>
      </w:r>
    </w:p>
    <w:p w14:paraId="24B0993E" w14:textId="44EFCCAB" w:rsidR="00AD1677" w:rsidRPr="00AD1677" w:rsidRDefault="00AD1677" w:rsidP="00AD1677">
      <w:pPr>
        <w:pStyle w:val="Testo2"/>
        <w:tabs>
          <w:tab w:val="clear" w:pos="284"/>
        </w:tabs>
        <w:ind w:left="284" w:hanging="284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 xml:space="preserve">- </w:t>
      </w:r>
      <w:r>
        <w:rPr>
          <w:rFonts w:ascii="Times New Roman" w:hAnsi="Times New Roman"/>
          <w:sz w:val="20"/>
          <w:lang w:val="en-US"/>
        </w:rPr>
        <w:tab/>
      </w:r>
      <w:r w:rsidRPr="00AD1677">
        <w:rPr>
          <w:rFonts w:ascii="Times New Roman" w:hAnsi="Times New Roman"/>
          <w:sz w:val="20"/>
          <w:lang w:val="en-US"/>
        </w:rPr>
        <w:t>Presentation of the key processes of worldbuilding and character design through the case histories of Matrix and Harry Potter.</w:t>
      </w:r>
    </w:p>
    <w:p w14:paraId="25F3B731" w14:textId="3E8B9D27" w:rsidR="00AD1677" w:rsidRPr="00AD1677" w:rsidRDefault="00AD1677" w:rsidP="00AD1677">
      <w:pPr>
        <w:pStyle w:val="Testo2"/>
        <w:tabs>
          <w:tab w:val="clear" w:pos="284"/>
        </w:tabs>
        <w:ind w:left="284" w:hanging="284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 xml:space="preserve">- </w:t>
      </w:r>
      <w:r>
        <w:rPr>
          <w:rFonts w:ascii="Times New Roman" w:hAnsi="Times New Roman"/>
          <w:sz w:val="20"/>
          <w:lang w:val="en-US"/>
        </w:rPr>
        <w:tab/>
      </w:r>
      <w:r w:rsidRPr="00AD1677">
        <w:rPr>
          <w:rFonts w:ascii="Times New Roman" w:hAnsi="Times New Roman"/>
          <w:sz w:val="20"/>
          <w:lang w:val="en-US"/>
        </w:rPr>
        <w:t>Analysis of the serialized format and its potential in the building of a transmedia story world (examples from Dawson’s Creek’s, Lost, Game of Thrones).</w:t>
      </w:r>
    </w:p>
    <w:p w14:paraId="11C79A36" w14:textId="0D18C3A1" w:rsidR="00AD1677" w:rsidRPr="00AD1677" w:rsidRDefault="00AD1677" w:rsidP="00AD1677">
      <w:pPr>
        <w:pStyle w:val="Testo2"/>
        <w:tabs>
          <w:tab w:val="clear" w:pos="284"/>
        </w:tabs>
        <w:ind w:left="284" w:hanging="284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 xml:space="preserve">- </w:t>
      </w:r>
      <w:r>
        <w:rPr>
          <w:rFonts w:ascii="Times New Roman" w:hAnsi="Times New Roman"/>
          <w:sz w:val="20"/>
          <w:lang w:val="en-US"/>
        </w:rPr>
        <w:tab/>
      </w:r>
      <w:r w:rsidRPr="00AD1677">
        <w:rPr>
          <w:rFonts w:ascii="Times New Roman" w:hAnsi="Times New Roman"/>
          <w:sz w:val="20"/>
          <w:lang w:val="en-US"/>
        </w:rPr>
        <w:t>Introduction to the role of the transmedia reader and the fandoms.</w:t>
      </w:r>
    </w:p>
    <w:p w14:paraId="3173C111" w14:textId="0A159E88" w:rsidR="00AD1677" w:rsidRPr="00AD1677" w:rsidRDefault="00AD1677" w:rsidP="00AD1677">
      <w:pPr>
        <w:pStyle w:val="Testo2"/>
        <w:tabs>
          <w:tab w:val="clear" w:pos="284"/>
        </w:tabs>
        <w:ind w:left="284" w:hanging="284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 xml:space="preserve">- </w:t>
      </w:r>
      <w:r>
        <w:rPr>
          <w:rFonts w:ascii="Times New Roman" w:hAnsi="Times New Roman"/>
          <w:sz w:val="20"/>
          <w:lang w:val="en-US"/>
        </w:rPr>
        <w:tab/>
      </w:r>
      <w:r w:rsidRPr="00AD1677">
        <w:rPr>
          <w:rFonts w:ascii="Times New Roman" w:hAnsi="Times New Roman"/>
          <w:sz w:val="20"/>
          <w:lang w:val="en-US"/>
        </w:rPr>
        <w:t>Reality and transmedia: documentary, mockumentary, talent show in the transmedia era.</w:t>
      </w:r>
    </w:p>
    <w:p w14:paraId="40C26C89" w14:textId="7A6F6CDE" w:rsidR="00AD1677" w:rsidRPr="00AD1677" w:rsidRDefault="00AD1677" w:rsidP="00AD1677">
      <w:pPr>
        <w:pStyle w:val="Testo2"/>
        <w:tabs>
          <w:tab w:val="clear" w:pos="284"/>
        </w:tabs>
        <w:ind w:left="284" w:hanging="284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lastRenderedPageBreak/>
        <w:t xml:space="preserve">- </w:t>
      </w:r>
      <w:r>
        <w:rPr>
          <w:rFonts w:ascii="Times New Roman" w:hAnsi="Times New Roman"/>
          <w:sz w:val="20"/>
          <w:lang w:val="en-US"/>
        </w:rPr>
        <w:tab/>
      </w:r>
      <w:r w:rsidRPr="00AD1677">
        <w:rPr>
          <w:rFonts w:ascii="Times New Roman" w:hAnsi="Times New Roman"/>
          <w:sz w:val="20"/>
          <w:lang w:val="en-US"/>
        </w:rPr>
        <w:t>The building of a story world in videogames (case histories from The Witcher and Assassin’s Creed).</w:t>
      </w:r>
    </w:p>
    <w:p w14:paraId="62BF47D0" w14:textId="1FB079F6" w:rsidR="00AD1677" w:rsidRPr="00AD1677" w:rsidRDefault="00AD1677" w:rsidP="00AD1677">
      <w:pPr>
        <w:pStyle w:val="Testo2"/>
        <w:tabs>
          <w:tab w:val="clear" w:pos="284"/>
        </w:tabs>
        <w:ind w:left="284" w:hanging="284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 xml:space="preserve">- </w:t>
      </w:r>
      <w:r>
        <w:rPr>
          <w:rFonts w:ascii="Times New Roman" w:hAnsi="Times New Roman"/>
          <w:sz w:val="20"/>
          <w:lang w:val="en-US"/>
        </w:rPr>
        <w:tab/>
      </w:r>
      <w:r w:rsidRPr="00AD1677">
        <w:rPr>
          <w:rFonts w:ascii="Times New Roman" w:hAnsi="Times New Roman"/>
          <w:sz w:val="20"/>
          <w:lang w:val="en-US"/>
        </w:rPr>
        <w:t>From television to books: the adaptations of an audio-visual product and the main principles of novelization.</w:t>
      </w:r>
    </w:p>
    <w:p w14:paraId="3FDE5E23" w14:textId="7D69BF00" w:rsidR="00AD1677" w:rsidRPr="00AD1677" w:rsidRDefault="00AD1677" w:rsidP="00AD1677">
      <w:pPr>
        <w:pStyle w:val="Testo2"/>
        <w:tabs>
          <w:tab w:val="clear" w:pos="284"/>
        </w:tabs>
        <w:spacing w:before="240" w:after="120"/>
        <w:ind w:firstLine="0"/>
        <w:rPr>
          <w:rFonts w:ascii="Times New Roman" w:hAnsi="Times New Roman"/>
          <w:b/>
          <w:i/>
          <w:lang w:val="en-US"/>
        </w:rPr>
      </w:pPr>
      <w:r w:rsidRPr="00AD1677">
        <w:rPr>
          <w:rFonts w:ascii="Times New Roman" w:hAnsi="Times New Roman"/>
          <w:b/>
          <w:i/>
          <w:lang w:val="en-US"/>
        </w:rPr>
        <w:t>READING LIST</w:t>
      </w:r>
    </w:p>
    <w:p w14:paraId="11543581" w14:textId="043AD50D" w:rsidR="00AD1677" w:rsidRPr="00AD1677" w:rsidRDefault="00AD1677" w:rsidP="00AD1677">
      <w:pPr>
        <w:pStyle w:val="Testo2"/>
        <w:tabs>
          <w:tab w:val="clear" w:pos="284"/>
        </w:tabs>
        <w:ind w:left="284" w:hanging="284"/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smallCaps/>
          <w:sz w:val="16"/>
          <w:lang w:val="en-US"/>
        </w:rPr>
        <w:t>H. Jenkins</w:t>
      </w:r>
      <w:r w:rsidRPr="00AD1677">
        <w:rPr>
          <w:rFonts w:ascii="Times New Roman" w:hAnsi="Times New Roman"/>
          <w:lang w:val="en-US"/>
        </w:rPr>
        <w:t xml:space="preserve">, </w:t>
      </w:r>
      <w:r w:rsidRPr="00AD1677">
        <w:rPr>
          <w:rFonts w:ascii="Times New Roman" w:hAnsi="Times New Roman"/>
          <w:i/>
          <w:lang w:val="en-US"/>
        </w:rPr>
        <w:t>Convergence Culture: Where Old and New Media Collide</w:t>
      </w:r>
      <w:r w:rsidRPr="00AD1677">
        <w:rPr>
          <w:rFonts w:ascii="Times New Roman" w:hAnsi="Times New Roman"/>
          <w:lang w:val="en-US"/>
        </w:rPr>
        <w:t>, New York University Press, New York 2008.</w:t>
      </w:r>
    </w:p>
    <w:p w14:paraId="100B3290" w14:textId="069D6844" w:rsidR="00AD1677" w:rsidRPr="00AD1677" w:rsidRDefault="00AD1677" w:rsidP="00AD1677">
      <w:pPr>
        <w:pStyle w:val="Testo2"/>
        <w:tabs>
          <w:tab w:val="clear" w:pos="284"/>
        </w:tabs>
        <w:ind w:left="284" w:hanging="284"/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smallCaps/>
          <w:sz w:val="16"/>
          <w:lang w:val="en-US"/>
        </w:rPr>
        <w:t>R. Iger</w:t>
      </w:r>
      <w:r w:rsidRPr="00AD1677">
        <w:rPr>
          <w:rFonts w:ascii="Times New Roman" w:hAnsi="Times New Roman"/>
          <w:lang w:val="en-US"/>
        </w:rPr>
        <w:t xml:space="preserve">, </w:t>
      </w:r>
      <w:r w:rsidRPr="00AD1677">
        <w:rPr>
          <w:rFonts w:ascii="Times New Roman" w:hAnsi="Times New Roman"/>
          <w:i/>
          <w:lang w:val="en-US"/>
        </w:rPr>
        <w:t>Lessons of Creative Leadership from 15 years as CEO of the Walt Disney Company</w:t>
      </w:r>
      <w:r w:rsidRPr="00AD1677">
        <w:rPr>
          <w:rFonts w:ascii="Times New Roman" w:hAnsi="Times New Roman"/>
          <w:lang w:val="en-US"/>
        </w:rPr>
        <w:t>, Bantam Press, London 2019.</w:t>
      </w:r>
    </w:p>
    <w:p w14:paraId="36A0F248" w14:textId="2457F5AE" w:rsidR="00AD1677" w:rsidRPr="00AD1677" w:rsidRDefault="00AD1677" w:rsidP="00AD1677">
      <w:pPr>
        <w:pStyle w:val="Testo2"/>
        <w:tabs>
          <w:tab w:val="clear" w:pos="284"/>
        </w:tabs>
        <w:ind w:left="284" w:hanging="284"/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t>For Italian students only:</w:t>
      </w:r>
      <w:r w:rsidR="00804EDC">
        <w:rPr>
          <w:rFonts w:ascii="Times New Roman" w:hAnsi="Times New Roman"/>
          <w:lang w:val="en-US"/>
        </w:rPr>
        <w:t xml:space="preserve"> chapter 4 and 5</w:t>
      </w:r>
      <w:r w:rsidRPr="00AD1677">
        <w:rPr>
          <w:rFonts w:ascii="Times New Roman" w:hAnsi="Times New Roman"/>
          <w:lang w:val="en-US"/>
        </w:rPr>
        <w:t xml:space="preserve"> from </w:t>
      </w:r>
      <w:r w:rsidRPr="00AD1677">
        <w:rPr>
          <w:rFonts w:ascii="Times New Roman" w:hAnsi="Times New Roman"/>
          <w:smallCaps/>
          <w:sz w:val="16"/>
          <w:lang w:val="en-US"/>
        </w:rPr>
        <w:t>E. Negri</w:t>
      </w:r>
      <w:r w:rsidRPr="00AD1677">
        <w:rPr>
          <w:rFonts w:ascii="Times New Roman" w:hAnsi="Times New Roman"/>
          <w:lang w:val="en-US"/>
        </w:rPr>
        <w:t xml:space="preserve">, </w:t>
      </w:r>
      <w:r w:rsidRPr="00AD1677">
        <w:rPr>
          <w:rFonts w:ascii="Times New Roman" w:hAnsi="Times New Roman"/>
          <w:i/>
          <w:lang w:val="en-US"/>
        </w:rPr>
        <w:t>La rivoluzione transmediale</w:t>
      </w:r>
      <w:r w:rsidRPr="00AD1677">
        <w:rPr>
          <w:rFonts w:ascii="Times New Roman" w:hAnsi="Times New Roman"/>
          <w:lang w:val="en-US"/>
        </w:rPr>
        <w:t>, Lindau, Milano 2015.</w:t>
      </w:r>
    </w:p>
    <w:p w14:paraId="448EBA4C" w14:textId="6285327A" w:rsidR="0089088B" w:rsidRPr="00AD1677" w:rsidRDefault="00AD1677" w:rsidP="0089088B">
      <w:pPr>
        <w:pStyle w:val="Testo2"/>
        <w:tabs>
          <w:tab w:val="clear" w:pos="284"/>
        </w:tabs>
        <w:ind w:left="284" w:hanging="284"/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t>For international students only: chos</w:t>
      </w:r>
      <w:r w:rsidR="0089088B">
        <w:rPr>
          <w:rFonts w:ascii="Times New Roman" w:hAnsi="Times New Roman"/>
          <w:lang w:val="en-US"/>
        </w:rPr>
        <w:t>en essay</w:t>
      </w:r>
      <w:r w:rsidR="00804EDC">
        <w:rPr>
          <w:rFonts w:ascii="Times New Roman" w:hAnsi="Times New Roman"/>
          <w:lang w:val="en-US"/>
        </w:rPr>
        <w:t>s</w:t>
      </w:r>
      <w:r w:rsidR="0089088B">
        <w:rPr>
          <w:rFonts w:ascii="Times New Roman" w:hAnsi="Times New Roman"/>
          <w:lang w:val="en-US"/>
        </w:rPr>
        <w:t xml:space="preserve"> </w:t>
      </w:r>
      <w:r w:rsidRPr="00AD1677">
        <w:rPr>
          <w:rFonts w:ascii="Times New Roman" w:hAnsi="Times New Roman"/>
          <w:lang w:val="en-US"/>
        </w:rPr>
        <w:t xml:space="preserve">from C.E. Bell, </w:t>
      </w:r>
      <w:r w:rsidRPr="00AD1677">
        <w:rPr>
          <w:rFonts w:ascii="Times New Roman" w:hAnsi="Times New Roman"/>
          <w:i/>
          <w:lang w:val="en-US"/>
        </w:rPr>
        <w:t>Transmedia Harry Potter: Essays on Storytelling across Platforms</w:t>
      </w:r>
      <w:r w:rsidRPr="00AD1677">
        <w:rPr>
          <w:rFonts w:ascii="Times New Roman" w:hAnsi="Times New Roman"/>
          <w:lang w:val="en-US"/>
        </w:rPr>
        <w:t>, McFarland, Jefferson 2019</w:t>
      </w:r>
      <w:r w:rsidR="00804EDC">
        <w:rPr>
          <w:rFonts w:ascii="Times New Roman" w:hAnsi="Times New Roman"/>
          <w:lang w:val="en-US"/>
        </w:rPr>
        <w:t>. In detail:</w:t>
      </w:r>
      <w:r w:rsidR="0089088B">
        <w:rPr>
          <w:rFonts w:ascii="Times New Roman" w:hAnsi="Times New Roman"/>
          <w:lang w:val="en-US"/>
        </w:rPr>
        <w:t xml:space="preserve"> </w:t>
      </w:r>
      <w:r w:rsidR="0089088B" w:rsidRPr="0089088B">
        <w:rPr>
          <w:rFonts w:ascii="Times New Roman" w:hAnsi="Times New Roman"/>
          <w:i/>
          <w:iCs/>
          <w:lang w:val="en-US"/>
        </w:rPr>
        <w:t>Harry Potter and the Tra</w:t>
      </w:r>
      <w:r w:rsidR="00804EDC">
        <w:rPr>
          <w:rFonts w:ascii="Times New Roman" w:hAnsi="Times New Roman"/>
          <w:i/>
          <w:iCs/>
          <w:lang w:val="en-US"/>
        </w:rPr>
        <w:t>n</w:t>
      </w:r>
      <w:r w:rsidR="0089088B" w:rsidRPr="0089088B">
        <w:rPr>
          <w:rFonts w:ascii="Times New Roman" w:hAnsi="Times New Roman"/>
          <w:i/>
          <w:iCs/>
          <w:lang w:val="en-US"/>
        </w:rPr>
        <w:t>smediality of Artistic Expression</w:t>
      </w:r>
      <w:r w:rsidR="0089088B">
        <w:rPr>
          <w:rFonts w:ascii="Times New Roman" w:hAnsi="Times New Roman"/>
          <w:lang w:val="en-US"/>
        </w:rPr>
        <w:t xml:space="preserve">; </w:t>
      </w:r>
      <w:r w:rsidR="0089088B" w:rsidRPr="0089088B">
        <w:rPr>
          <w:rFonts w:ascii="Times New Roman" w:hAnsi="Times New Roman"/>
          <w:i/>
          <w:iCs/>
          <w:lang w:val="en-US"/>
        </w:rPr>
        <w:t>Performing Memories Through Fandom</w:t>
      </w:r>
      <w:r w:rsidR="0089088B">
        <w:rPr>
          <w:rFonts w:ascii="Times New Roman" w:hAnsi="Times New Roman"/>
          <w:lang w:val="en-US"/>
        </w:rPr>
        <w:t xml:space="preserve">; </w:t>
      </w:r>
      <w:r w:rsidR="0089088B" w:rsidRPr="0089088B">
        <w:rPr>
          <w:rFonts w:ascii="Times New Roman" w:hAnsi="Times New Roman"/>
          <w:i/>
          <w:iCs/>
          <w:lang w:val="en-US"/>
        </w:rPr>
        <w:t>Harry Potter, the boy with many faces: the illustrated Harry Potter Books in Transmedia Motion</w:t>
      </w:r>
      <w:r w:rsidR="0089088B">
        <w:rPr>
          <w:rFonts w:ascii="Times New Roman" w:hAnsi="Times New Roman"/>
          <w:lang w:val="en-US"/>
        </w:rPr>
        <w:t>.</w:t>
      </w:r>
    </w:p>
    <w:p w14:paraId="52E0B3FB" w14:textId="27D3193B" w:rsidR="00AD1677" w:rsidRPr="00AD1677" w:rsidRDefault="00AD1677" w:rsidP="00AD1677">
      <w:pPr>
        <w:pStyle w:val="Testo2"/>
        <w:tabs>
          <w:tab w:val="clear" w:pos="284"/>
        </w:tabs>
        <w:ind w:left="284" w:hanging="284"/>
        <w:rPr>
          <w:rFonts w:ascii="Times New Roman" w:hAnsi="Times New Roman"/>
        </w:rPr>
      </w:pPr>
      <w:r w:rsidRPr="00AD1677">
        <w:rPr>
          <w:rFonts w:ascii="Times New Roman" w:hAnsi="Times New Roman"/>
        </w:rPr>
        <w:t xml:space="preserve">Suggested for Italian students: AA.VV., </w:t>
      </w:r>
      <w:r w:rsidRPr="00AD1677">
        <w:rPr>
          <w:rFonts w:ascii="Times New Roman" w:hAnsi="Times New Roman"/>
          <w:i/>
        </w:rPr>
        <w:t>Storia delle serie TV</w:t>
      </w:r>
      <w:r w:rsidRPr="00AD1677">
        <w:rPr>
          <w:rFonts w:ascii="Times New Roman" w:hAnsi="Times New Roman"/>
        </w:rPr>
        <w:t xml:space="preserve">, Vol. II, a cura di </w:t>
      </w:r>
      <w:r w:rsidRPr="00AD1677">
        <w:rPr>
          <w:rFonts w:ascii="Times New Roman" w:hAnsi="Times New Roman"/>
          <w:smallCaps/>
          <w:sz w:val="16"/>
        </w:rPr>
        <w:t>A. Fumagalli, C. Albani, P. Br</w:t>
      </w:r>
      <w:bookmarkStart w:id="0" w:name="_GoBack"/>
      <w:bookmarkEnd w:id="0"/>
      <w:r w:rsidRPr="00AD1677">
        <w:rPr>
          <w:rFonts w:ascii="Times New Roman" w:hAnsi="Times New Roman"/>
          <w:smallCaps/>
          <w:sz w:val="16"/>
        </w:rPr>
        <w:t>aga, Dino Audino</w:t>
      </w:r>
      <w:r w:rsidRPr="00AD1677">
        <w:rPr>
          <w:rFonts w:ascii="Times New Roman" w:hAnsi="Times New Roman"/>
        </w:rPr>
        <w:t>, Roma 2021.</w:t>
      </w:r>
    </w:p>
    <w:p w14:paraId="11658B70" w14:textId="77777777" w:rsidR="00AD1677" w:rsidRPr="00AD1677" w:rsidRDefault="00AD1677" w:rsidP="00AD1677">
      <w:pPr>
        <w:pStyle w:val="Testo2"/>
        <w:tabs>
          <w:tab w:val="clear" w:pos="284"/>
        </w:tabs>
        <w:spacing w:before="240" w:after="120"/>
        <w:ind w:firstLine="0"/>
        <w:rPr>
          <w:rFonts w:ascii="Times New Roman" w:hAnsi="Times New Roman"/>
          <w:b/>
          <w:i/>
          <w:lang w:val="en-US"/>
        </w:rPr>
      </w:pPr>
      <w:r w:rsidRPr="00AD1677">
        <w:rPr>
          <w:rFonts w:ascii="Times New Roman" w:hAnsi="Times New Roman"/>
          <w:b/>
          <w:i/>
          <w:lang w:val="en-US"/>
        </w:rPr>
        <w:t>TEACHING METHOD</w:t>
      </w:r>
    </w:p>
    <w:p w14:paraId="7FA306B3" w14:textId="77777777" w:rsidR="00AD1677" w:rsidRPr="00AD1677" w:rsidRDefault="00AD1677" w:rsidP="00AD1677">
      <w:pPr>
        <w:pStyle w:val="Testo2"/>
        <w:tabs>
          <w:tab w:val="clear" w:pos="284"/>
        </w:tabs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t>–</w:t>
      </w:r>
      <w:r w:rsidRPr="00AD1677">
        <w:rPr>
          <w:rFonts w:ascii="Times New Roman" w:hAnsi="Times New Roman"/>
          <w:lang w:val="en-US"/>
        </w:rPr>
        <w:tab/>
        <w:t>Lectures</w:t>
      </w:r>
    </w:p>
    <w:p w14:paraId="2C44F804" w14:textId="77777777" w:rsidR="00AD1677" w:rsidRPr="00AD1677" w:rsidRDefault="00AD1677" w:rsidP="00AD1677">
      <w:pPr>
        <w:pStyle w:val="Testo2"/>
        <w:tabs>
          <w:tab w:val="clear" w:pos="284"/>
        </w:tabs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t>–</w:t>
      </w:r>
      <w:r w:rsidRPr="00AD1677">
        <w:rPr>
          <w:rFonts w:ascii="Times New Roman" w:hAnsi="Times New Roman"/>
          <w:lang w:val="en-US"/>
        </w:rPr>
        <w:tab/>
        <w:t>Analysis of case histories</w:t>
      </w:r>
    </w:p>
    <w:p w14:paraId="6CEB7603" w14:textId="77777777" w:rsidR="00AD1677" w:rsidRPr="00AD1677" w:rsidRDefault="00AD1677" w:rsidP="00AD1677">
      <w:pPr>
        <w:pStyle w:val="Testo2"/>
        <w:tabs>
          <w:tab w:val="clear" w:pos="284"/>
        </w:tabs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t>–</w:t>
      </w:r>
      <w:r w:rsidRPr="00AD1677">
        <w:rPr>
          <w:rFonts w:ascii="Times New Roman" w:hAnsi="Times New Roman"/>
          <w:lang w:val="en-US"/>
        </w:rPr>
        <w:tab/>
        <w:t>Brief workshops in groups</w:t>
      </w:r>
    </w:p>
    <w:p w14:paraId="201B32A6" w14:textId="77777777" w:rsidR="00AD1677" w:rsidRPr="00AD1677" w:rsidRDefault="00AD1677" w:rsidP="00AD1677">
      <w:pPr>
        <w:pStyle w:val="Testo2"/>
        <w:tabs>
          <w:tab w:val="clear" w:pos="284"/>
        </w:tabs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t>–</w:t>
      </w:r>
      <w:r w:rsidRPr="00AD1677">
        <w:rPr>
          <w:rFonts w:ascii="Times New Roman" w:hAnsi="Times New Roman"/>
          <w:lang w:val="en-US"/>
        </w:rPr>
        <w:tab/>
        <w:t>Screening of clips from movies and TV series</w:t>
      </w:r>
    </w:p>
    <w:p w14:paraId="25C75239" w14:textId="6E418ACF" w:rsidR="00AD1677" w:rsidRPr="00AD1677" w:rsidRDefault="00AD1677" w:rsidP="00AD1677">
      <w:pPr>
        <w:pStyle w:val="Testo2"/>
        <w:tabs>
          <w:tab w:val="clear" w:pos="284"/>
        </w:tabs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t>–</w:t>
      </w:r>
      <w:r w:rsidRPr="00AD1677">
        <w:rPr>
          <w:rFonts w:ascii="Times New Roman" w:hAnsi="Times New Roman"/>
          <w:lang w:val="en-US"/>
        </w:rPr>
        <w:tab/>
        <w:t>Class discussion</w:t>
      </w:r>
    </w:p>
    <w:p w14:paraId="6AAA1AEA" w14:textId="77777777" w:rsidR="00AD1677" w:rsidRPr="00AD1677" w:rsidRDefault="00AD1677" w:rsidP="00AD1677">
      <w:pPr>
        <w:pStyle w:val="Testo2"/>
        <w:tabs>
          <w:tab w:val="clear" w:pos="284"/>
        </w:tabs>
        <w:spacing w:before="240" w:after="120"/>
        <w:ind w:firstLine="0"/>
        <w:rPr>
          <w:rFonts w:ascii="Times New Roman" w:hAnsi="Times New Roman"/>
          <w:b/>
          <w:i/>
          <w:lang w:val="en-US"/>
        </w:rPr>
      </w:pPr>
      <w:r w:rsidRPr="00AD1677">
        <w:rPr>
          <w:rFonts w:ascii="Times New Roman" w:hAnsi="Times New Roman"/>
          <w:b/>
          <w:i/>
          <w:lang w:val="en-US"/>
        </w:rPr>
        <w:t>ASSESSMENT METHOD AND CRITERIA</w:t>
      </w:r>
    </w:p>
    <w:p w14:paraId="1AD7646B" w14:textId="77777777" w:rsidR="00AD1677" w:rsidRPr="00AD1677" w:rsidRDefault="00AD1677" w:rsidP="00AD1677">
      <w:pPr>
        <w:pStyle w:val="Testo2"/>
        <w:tabs>
          <w:tab w:val="clear" w:pos="284"/>
        </w:tabs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t>In order to get their credits, students are asked to:</w:t>
      </w:r>
    </w:p>
    <w:p w14:paraId="54341571" w14:textId="77777777" w:rsidR="00AD1677" w:rsidRPr="00AD1677" w:rsidRDefault="00AD1677" w:rsidP="00AD1677">
      <w:pPr>
        <w:pStyle w:val="Testo2"/>
        <w:tabs>
          <w:tab w:val="clear" w:pos="284"/>
        </w:tabs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t>–</w:t>
      </w:r>
      <w:r w:rsidRPr="00AD1677">
        <w:rPr>
          <w:rFonts w:ascii="Times New Roman" w:hAnsi="Times New Roman"/>
          <w:lang w:val="en-US"/>
        </w:rPr>
        <w:tab/>
        <w:t>Attend class regularly</w:t>
      </w:r>
    </w:p>
    <w:p w14:paraId="6D276F35" w14:textId="77777777" w:rsidR="00AD1677" w:rsidRPr="00AD1677" w:rsidRDefault="00AD1677" w:rsidP="00AD1677">
      <w:pPr>
        <w:pStyle w:val="Testo2"/>
        <w:tabs>
          <w:tab w:val="clear" w:pos="284"/>
        </w:tabs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t>–</w:t>
      </w:r>
      <w:r w:rsidRPr="00AD1677">
        <w:rPr>
          <w:rFonts w:ascii="Times New Roman" w:hAnsi="Times New Roman"/>
          <w:lang w:val="en-US"/>
        </w:rPr>
        <w:tab/>
        <w:t>Participate actively to the workshops in class</w:t>
      </w:r>
    </w:p>
    <w:p w14:paraId="1CE23852" w14:textId="77777777" w:rsidR="00AD1677" w:rsidRPr="00AD1677" w:rsidRDefault="00AD1677" w:rsidP="00AD1677">
      <w:pPr>
        <w:pStyle w:val="Testo2"/>
        <w:tabs>
          <w:tab w:val="clear" w:pos="284"/>
        </w:tabs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t>–</w:t>
      </w:r>
      <w:r w:rsidRPr="00AD1677">
        <w:rPr>
          <w:rFonts w:ascii="Times New Roman" w:hAnsi="Times New Roman"/>
          <w:lang w:val="en-US"/>
        </w:rPr>
        <w:tab/>
        <w:t xml:space="preserve"> Participate to the class discussion</w:t>
      </w:r>
    </w:p>
    <w:p w14:paraId="2D976334" w14:textId="77777777" w:rsidR="00AD1677" w:rsidRPr="00AD1677" w:rsidRDefault="00AD1677" w:rsidP="00AD1677">
      <w:pPr>
        <w:pStyle w:val="Testo2"/>
        <w:tabs>
          <w:tab w:val="clear" w:pos="284"/>
        </w:tabs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t>–</w:t>
      </w:r>
      <w:r w:rsidRPr="00AD1677">
        <w:rPr>
          <w:rFonts w:ascii="Times New Roman" w:hAnsi="Times New Roman"/>
          <w:lang w:val="en-US"/>
        </w:rPr>
        <w:tab/>
        <w:t xml:space="preserve">Pass the exam </w:t>
      </w:r>
    </w:p>
    <w:p w14:paraId="23C58B53" w14:textId="2AEE602B" w:rsidR="00AD1677" w:rsidRPr="00AD1677" w:rsidRDefault="00AD1677" w:rsidP="00AD1677">
      <w:pPr>
        <w:pStyle w:val="Testo2"/>
        <w:tabs>
          <w:tab w:val="clear" w:pos="284"/>
        </w:tabs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t>The exam includes an oral assessment (about 20 minutes).</w:t>
      </w:r>
    </w:p>
    <w:p w14:paraId="6C7EA2ED" w14:textId="77777777" w:rsidR="00AD1677" w:rsidRPr="00AD1677" w:rsidRDefault="00AD1677" w:rsidP="00AD1677">
      <w:pPr>
        <w:pStyle w:val="Testo2"/>
        <w:tabs>
          <w:tab w:val="clear" w:pos="284"/>
        </w:tabs>
        <w:spacing w:before="240" w:after="120"/>
        <w:ind w:firstLine="0"/>
        <w:rPr>
          <w:rFonts w:ascii="Times New Roman" w:hAnsi="Times New Roman"/>
          <w:b/>
          <w:i/>
          <w:lang w:val="en-US"/>
        </w:rPr>
      </w:pPr>
      <w:r w:rsidRPr="00AD1677">
        <w:rPr>
          <w:rFonts w:ascii="Times New Roman" w:hAnsi="Times New Roman"/>
          <w:b/>
          <w:i/>
          <w:lang w:val="en-US"/>
        </w:rPr>
        <w:t>NOTES AND PREREQUISITES</w:t>
      </w:r>
    </w:p>
    <w:p w14:paraId="378BC1FF" w14:textId="6997958C" w:rsidR="00AD1677" w:rsidRPr="00AD1677" w:rsidRDefault="00AD1677" w:rsidP="00AD1677">
      <w:pPr>
        <w:pStyle w:val="Testo2"/>
        <w:tabs>
          <w:tab w:val="clear" w:pos="284"/>
        </w:tabs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t>There are no prerequisites for attending the course.</w:t>
      </w:r>
    </w:p>
    <w:p w14:paraId="079E314D" w14:textId="77777777" w:rsidR="00AD1677" w:rsidRPr="00AD1677" w:rsidRDefault="00AD1677" w:rsidP="00AD1677">
      <w:pPr>
        <w:pStyle w:val="Testo2"/>
        <w:tabs>
          <w:tab w:val="clear" w:pos="284"/>
        </w:tabs>
        <w:spacing w:before="120"/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t>In case the current Covid-19 health emergency does not allow frontal teaching, remote teaching will be carried out following procedures that will be promptly notified to students.</w:t>
      </w:r>
    </w:p>
    <w:p w14:paraId="5AD60C65" w14:textId="77777777" w:rsidR="00AD1677" w:rsidRPr="00AD1677" w:rsidRDefault="00AD1677" w:rsidP="00AD1677">
      <w:pPr>
        <w:pStyle w:val="Testo2"/>
        <w:tabs>
          <w:tab w:val="clear" w:pos="284"/>
        </w:tabs>
        <w:rPr>
          <w:rFonts w:ascii="Times New Roman" w:hAnsi="Times New Roman"/>
          <w:i/>
          <w:lang w:val="en-US"/>
        </w:rPr>
      </w:pPr>
      <w:r w:rsidRPr="00AD1677">
        <w:rPr>
          <w:rFonts w:ascii="Times New Roman" w:hAnsi="Times New Roman"/>
          <w:i/>
          <w:lang w:val="en-US"/>
        </w:rPr>
        <w:t>Office hour:</w:t>
      </w:r>
    </w:p>
    <w:p w14:paraId="798814A9" w14:textId="15EC100A" w:rsidR="00CA4FC5" w:rsidRPr="00AD1677" w:rsidRDefault="00AD1677" w:rsidP="00804EDC">
      <w:pPr>
        <w:pStyle w:val="Testo2"/>
        <w:tabs>
          <w:tab w:val="clear" w:pos="284"/>
        </w:tabs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t>With prior email appointment: Eleonora.Recalcati@unicatt.it</w:t>
      </w:r>
    </w:p>
    <w:sectPr w:rsidR="00CA4FC5" w:rsidRPr="00AD167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F24"/>
    <w:rsid w:val="0000251B"/>
    <w:rsid w:val="00167FDD"/>
    <w:rsid w:val="00187B99"/>
    <w:rsid w:val="001D5A65"/>
    <w:rsid w:val="002014DD"/>
    <w:rsid w:val="002D5E17"/>
    <w:rsid w:val="00322D1E"/>
    <w:rsid w:val="004D1217"/>
    <w:rsid w:val="004D6008"/>
    <w:rsid w:val="00544C98"/>
    <w:rsid w:val="00640794"/>
    <w:rsid w:val="00672EC2"/>
    <w:rsid w:val="006F1772"/>
    <w:rsid w:val="00804EDC"/>
    <w:rsid w:val="00862D9D"/>
    <w:rsid w:val="0089088B"/>
    <w:rsid w:val="008942E7"/>
    <w:rsid w:val="008A1204"/>
    <w:rsid w:val="00900CCA"/>
    <w:rsid w:val="00924B77"/>
    <w:rsid w:val="00940DA2"/>
    <w:rsid w:val="009B0890"/>
    <w:rsid w:val="009E055C"/>
    <w:rsid w:val="009F7582"/>
    <w:rsid w:val="00A74F6F"/>
    <w:rsid w:val="00AD1677"/>
    <w:rsid w:val="00AD7557"/>
    <w:rsid w:val="00B35F24"/>
    <w:rsid w:val="00B50C5D"/>
    <w:rsid w:val="00B51253"/>
    <w:rsid w:val="00B525CC"/>
    <w:rsid w:val="00BB0D1A"/>
    <w:rsid w:val="00CA4FC5"/>
    <w:rsid w:val="00D404F2"/>
    <w:rsid w:val="00E45722"/>
    <w:rsid w:val="00E46215"/>
    <w:rsid w:val="00E607E6"/>
    <w:rsid w:val="00F9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A33AC"/>
  <w15:chartTrackingRefBased/>
  <w15:docId w15:val="{C5689AD4-D31A-40E0-88EF-76A8DD43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CA4FC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CA4F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A4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D8338-9D2E-4648-96C7-C570D351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636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2020-05-03T16:09:00Z</cp:lastPrinted>
  <dcterms:created xsi:type="dcterms:W3CDTF">2022-04-21T06:54:00Z</dcterms:created>
  <dcterms:modified xsi:type="dcterms:W3CDTF">2022-04-21T06:54:00Z</dcterms:modified>
</cp:coreProperties>
</file>