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A364" w14:textId="77777777" w:rsidR="00627AD0" w:rsidRPr="00B10EAF" w:rsidRDefault="00627AD0" w:rsidP="00627AD0">
      <w:pPr>
        <w:pStyle w:val="Titolo1"/>
        <w:jc w:val="left"/>
        <w:rPr>
          <w:rFonts w:ascii="Times New Roman" w:hAnsi="Times New Roman"/>
          <w:noProof w:val="0"/>
          <w:shd w:val="clear" w:color="auto" w:fill="FEFFFF"/>
        </w:rPr>
      </w:pPr>
      <w:r w:rsidRPr="00B10EAF">
        <w:rPr>
          <w:rFonts w:ascii="Times New Roman" w:hAnsi="Times New Roman"/>
          <w:noProof w:val="0"/>
          <w:shd w:val="clear" w:color="auto" w:fill="FEFFFF"/>
        </w:rPr>
        <w:t>History of Art in Lombardy</w:t>
      </w:r>
    </w:p>
    <w:p w14:paraId="0098090D" w14:textId="77777777" w:rsidR="00377089" w:rsidRPr="00B10EAF" w:rsidRDefault="00377089" w:rsidP="00377089">
      <w:pPr>
        <w:pStyle w:val="Titolo2"/>
        <w:rPr>
          <w:noProof w:val="0"/>
        </w:rPr>
      </w:pPr>
      <w:r w:rsidRPr="00B10EAF">
        <w:rPr>
          <w:noProof w:val="0"/>
        </w:rPr>
        <w:t>Prof. Stefania Buganza</w:t>
      </w:r>
    </w:p>
    <w:p w14:paraId="639FE367" w14:textId="30C7E68D" w:rsidR="002D5E17" w:rsidRPr="00B10EAF" w:rsidRDefault="00377089" w:rsidP="00377089">
      <w:pPr>
        <w:spacing w:before="240" w:after="120" w:line="240" w:lineRule="exact"/>
        <w:rPr>
          <w:b/>
          <w:sz w:val="18"/>
        </w:rPr>
      </w:pPr>
      <w:r w:rsidRPr="00B10EAF">
        <w:rPr>
          <w:b/>
          <w:i/>
          <w:sz w:val="18"/>
        </w:rPr>
        <w:t>COURSE AIMS AND INTENDED LEARNING OUTCOMES</w:t>
      </w:r>
    </w:p>
    <w:p w14:paraId="07E3E2A7" w14:textId="77777777" w:rsidR="00210A60" w:rsidRPr="00B10EAF" w:rsidRDefault="00210A60" w:rsidP="00210A60">
      <w:pPr>
        <w:spacing w:line="240" w:lineRule="exact"/>
        <w:rPr>
          <w:rFonts w:ascii="Times" w:hAnsi="Times"/>
        </w:rPr>
      </w:pPr>
      <w:r w:rsidRPr="00B10EAF">
        <w:rPr>
          <w:rFonts w:ascii="Times" w:hAnsi="Times"/>
        </w:rPr>
        <w:t xml:space="preserve">The course aims to explore an aspect of the history of the arts in Lombardy during the medieval and modern ages. </w:t>
      </w:r>
    </w:p>
    <w:p w14:paraId="6E58FD25" w14:textId="334F5B21" w:rsidR="00E6192B" w:rsidRPr="00B10EAF" w:rsidRDefault="00E6192B" w:rsidP="00E6192B">
      <w:pPr>
        <w:spacing w:line="240" w:lineRule="exact"/>
        <w:rPr>
          <w:color w:val="000000" w:themeColor="text1"/>
          <w:szCs w:val="20"/>
        </w:rPr>
      </w:pPr>
      <w:r w:rsidRPr="00B10EAF">
        <w:rPr>
          <w:color w:val="000000" w:themeColor="text1"/>
          <w:szCs w:val="20"/>
        </w:rPr>
        <w:t>This year</w:t>
      </w:r>
      <w:r w:rsidR="00996CF9" w:rsidRPr="00B10EAF">
        <w:rPr>
          <w:color w:val="000000" w:themeColor="text1"/>
          <w:szCs w:val="20"/>
        </w:rPr>
        <w:t xml:space="preserve"> </w:t>
      </w:r>
      <w:r w:rsidRPr="00B10EAF">
        <w:rPr>
          <w:color w:val="000000" w:themeColor="text1"/>
          <w:szCs w:val="20"/>
        </w:rPr>
        <w:t xml:space="preserve">the course will focus on the evolution of painting in Alto Lario and Valtellina from around 1480 to 1530, during which the novelties experienced in Milan under the Sforza family and the French spread between the shores of Lake Como and the Alps. While in the 1470s and 1480s the experiments of the Ferrara workshop colonized the Altolariana and Valtellina areas, from the </w:t>
      </w:r>
      <w:r w:rsidR="000925BD" w:rsidRPr="00B10EAF">
        <w:rPr>
          <w:color w:val="000000" w:themeColor="text1"/>
          <w:szCs w:val="20"/>
        </w:rPr>
        <w:t>1490s</w:t>
      </w:r>
      <w:r w:rsidRPr="00B10EAF">
        <w:rPr>
          <w:color w:val="000000" w:themeColor="text1"/>
          <w:szCs w:val="20"/>
        </w:rPr>
        <w:t xml:space="preserve">, thanks to the mediation of Gottardo Scotti and Andrea De Passeris, a pupil of the painter Baldassarre d’Este, Bramantesque culture firmly established itself, followed in the first 25 years of the 16th century by the work of Bramantino, Zenale and Luini, Gaudenzio Ferrari and Fermo Stella. The course aims to </w:t>
      </w:r>
      <w:r w:rsidR="0096317C" w:rsidRPr="00B10EAF">
        <w:rPr>
          <w:color w:val="000000" w:themeColor="text1"/>
          <w:szCs w:val="20"/>
        </w:rPr>
        <w:t xml:space="preserve">illustrate </w:t>
      </w:r>
      <w:r w:rsidR="00332F7B" w:rsidRPr="00B10EAF">
        <w:rPr>
          <w:color w:val="000000" w:themeColor="text1"/>
          <w:szCs w:val="20"/>
        </w:rPr>
        <w:t xml:space="preserve">and reconstruct </w:t>
      </w:r>
      <w:r w:rsidRPr="00B10EAF">
        <w:rPr>
          <w:color w:val="000000" w:themeColor="text1"/>
          <w:szCs w:val="20"/>
        </w:rPr>
        <w:t xml:space="preserve">the main figures active in the Alto Lario and Valtellina areas and to identify the role played by religious orders and lay clients, with a </w:t>
      </w:r>
      <w:r w:rsidR="00692D9A" w:rsidRPr="00B10EAF">
        <w:rPr>
          <w:color w:val="000000" w:themeColor="text1"/>
          <w:szCs w:val="20"/>
        </w:rPr>
        <w:t xml:space="preserve">particular focus </w:t>
      </w:r>
      <w:r w:rsidRPr="00B10EAF">
        <w:rPr>
          <w:color w:val="000000" w:themeColor="text1"/>
          <w:szCs w:val="20"/>
        </w:rPr>
        <w:t xml:space="preserve">on the major workshops in the area, including Santa Maria delle Grazie, Gravedona, Sant’Antonio and Morbegno. Painting will be interpreted in light of the development of the other art forms, </w:t>
      </w:r>
      <w:r w:rsidR="00692D9A" w:rsidRPr="00B10EAF">
        <w:rPr>
          <w:color w:val="000000" w:themeColor="text1"/>
          <w:szCs w:val="20"/>
        </w:rPr>
        <w:t xml:space="preserve">particularly </w:t>
      </w:r>
      <w:r w:rsidRPr="00B10EAF">
        <w:rPr>
          <w:color w:val="000000" w:themeColor="text1"/>
          <w:szCs w:val="20"/>
        </w:rPr>
        <w:t xml:space="preserve">wooden sculpture. </w:t>
      </w:r>
    </w:p>
    <w:p w14:paraId="21CCE2B9" w14:textId="423C4C82" w:rsidR="00F23EFE" w:rsidRPr="00B10EAF" w:rsidRDefault="00BF42DA" w:rsidP="00F23EFE">
      <w:pPr>
        <w:spacing w:line="240" w:lineRule="exact"/>
        <w:rPr>
          <w:szCs w:val="20"/>
        </w:rPr>
      </w:pPr>
      <w:r w:rsidRPr="00B10EAF">
        <w:t xml:space="preserve">At the end of the course, students will have acquired an in-depth knowledge of the history of art during the </w:t>
      </w:r>
      <w:r w:rsidRPr="00B10EAF">
        <w:rPr>
          <w:szCs w:val="20"/>
        </w:rPr>
        <w:t>Renaissance in Northern Italy</w:t>
      </w:r>
      <w:r w:rsidRPr="00B10EAF">
        <w:t>, and refined their knowledge of the methodology used in this field.</w:t>
      </w:r>
    </w:p>
    <w:p w14:paraId="4C22A33B" w14:textId="77777777" w:rsidR="00377089" w:rsidRPr="00B10EAF" w:rsidRDefault="00377089" w:rsidP="00377089">
      <w:pPr>
        <w:spacing w:before="240" w:after="120" w:line="240" w:lineRule="exact"/>
        <w:rPr>
          <w:b/>
          <w:sz w:val="18"/>
        </w:rPr>
      </w:pPr>
      <w:r w:rsidRPr="00B10EAF">
        <w:rPr>
          <w:b/>
          <w:i/>
          <w:sz w:val="18"/>
        </w:rPr>
        <w:t>COURSE CONTENT</w:t>
      </w:r>
    </w:p>
    <w:p w14:paraId="7F441A5A" w14:textId="77777777" w:rsidR="00E6192B" w:rsidRPr="00B10EAF" w:rsidRDefault="00E6192B" w:rsidP="00E6192B">
      <w:pPr>
        <w:rPr>
          <w:szCs w:val="20"/>
        </w:rPr>
      </w:pPr>
      <w:r w:rsidRPr="00B10EAF">
        <w:rPr>
          <w:i/>
          <w:szCs w:val="20"/>
        </w:rPr>
        <w:t xml:space="preserve">Painting in Alto Lario and Valtellina (circa 1480-1530): from Gottardo Scotti to Gaudenzio Ferrari </w:t>
      </w:r>
    </w:p>
    <w:p w14:paraId="20BC179F" w14:textId="77777777" w:rsidR="00377089" w:rsidRPr="00B10EAF" w:rsidRDefault="00377089" w:rsidP="00360D8B">
      <w:pPr>
        <w:spacing w:before="240" w:after="120" w:line="240" w:lineRule="exact"/>
        <w:rPr>
          <w:b/>
          <w:i/>
          <w:sz w:val="18"/>
        </w:rPr>
      </w:pPr>
      <w:r w:rsidRPr="00B10EAF">
        <w:rPr>
          <w:b/>
          <w:i/>
          <w:sz w:val="18"/>
        </w:rPr>
        <w:t>READING LIST</w:t>
      </w:r>
    </w:p>
    <w:p w14:paraId="6AE2F245" w14:textId="77777777" w:rsidR="00377089" w:rsidRPr="00B10EAF" w:rsidRDefault="00377089" w:rsidP="00A553AC">
      <w:pPr>
        <w:pStyle w:val="Testo1"/>
        <w:rPr>
          <w:noProof w:val="0"/>
        </w:rPr>
      </w:pPr>
      <w:r w:rsidRPr="00B10EAF">
        <w:rPr>
          <w:noProof w:val="0"/>
        </w:rPr>
        <w:t xml:space="preserve">The full reading list for this course will be provided at the beginning of lectures (and simultaneously uploaded onto Stefania Buganza's Blackboard page) together with any optional background reading, in line with each individual student’s interest. There will also be a handout of course material available from the UC photocopy office and Biblioteca di Storia dell’Arte (“Art History Library”) and on the lecturer's BlackBoard page at the beginning of lectures. </w:t>
      </w:r>
    </w:p>
    <w:p w14:paraId="1F753429" w14:textId="77777777" w:rsidR="00377089" w:rsidRPr="00B10EAF" w:rsidRDefault="00377089" w:rsidP="00360D8B">
      <w:pPr>
        <w:pStyle w:val="Testo1"/>
        <w:rPr>
          <w:noProof w:val="0"/>
        </w:rPr>
      </w:pPr>
      <w:r w:rsidRPr="00B10EAF">
        <w:rPr>
          <w:noProof w:val="0"/>
        </w:rPr>
        <w:t xml:space="preserve">As well as the texts on the reading list, students are also expected to read M. Rossi's </w:t>
      </w:r>
      <w:r w:rsidRPr="00B10EAF">
        <w:rPr>
          <w:i/>
          <w:iCs/>
          <w:noProof w:val="0"/>
        </w:rPr>
        <w:t>Disegno storico dell’arte lombarda</w:t>
      </w:r>
      <w:r w:rsidRPr="00B10EAF">
        <w:rPr>
          <w:noProof w:val="0"/>
        </w:rPr>
        <w:t xml:space="preserve">, Vita e Pensiero, Milan, 2005 (latest edition), which provides </w:t>
      </w:r>
      <w:r w:rsidRPr="00B10EAF">
        <w:rPr>
          <w:noProof w:val="0"/>
        </w:rPr>
        <w:lastRenderedPageBreak/>
        <w:t>a general overview of the history of art in Lombardy and contextualises the topics presented in lectures more broadly.</w:t>
      </w:r>
    </w:p>
    <w:p w14:paraId="6E5EBC5E" w14:textId="77777777" w:rsidR="00377089" w:rsidRPr="00B10EAF" w:rsidRDefault="00377089" w:rsidP="00377089">
      <w:pPr>
        <w:spacing w:before="240" w:after="120"/>
        <w:rPr>
          <w:b/>
          <w:i/>
          <w:sz w:val="18"/>
        </w:rPr>
      </w:pPr>
      <w:r w:rsidRPr="00B10EAF">
        <w:rPr>
          <w:b/>
          <w:i/>
          <w:sz w:val="18"/>
        </w:rPr>
        <w:t>TEACHING METHOD</w:t>
      </w:r>
    </w:p>
    <w:p w14:paraId="436D5A2F" w14:textId="77777777" w:rsidR="00377089" w:rsidRPr="00B10EAF" w:rsidRDefault="00377089" w:rsidP="00360D8B">
      <w:pPr>
        <w:pStyle w:val="Testo2"/>
        <w:rPr>
          <w:noProof w:val="0"/>
        </w:rPr>
      </w:pPr>
      <w:r w:rsidRPr="00B10EAF">
        <w:rPr>
          <w:noProof w:val="0"/>
        </w:rPr>
        <w:t>Lectures with slides; educational visits to museums and monuments covering in lectures; talks from specialist academics.</w:t>
      </w:r>
    </w:p>
    <w:p w14:paraId="5529969D" w14:textId="77777777" w:rsidR="00377089" w:rsidRPr="00B10EAF" w:rsidRDefault="00377089" w:rsidP="00377089">
      <w:pPr>
        <w:spacing w:before="240" w:after="120"/>
        <w:rPr>
          <w:b/>
          <w:i/>
          <w:sz w:val="18"/>
        </w:rPr>
      </w:pPr>
      <w:r w:rsidRPr="00B10EAF">
        <w:rPr>
          <w:b/>
          <w:i/>
          <w:sz w:val="18"/>
        </w:rPr>
        <w:t>ASSESSMENT METHOD AND CRITERIA</w:t>
      </w:r>
    </w:p>
    <w:p w14:paraId="3783E133" w14:textId="77777777" w:rsidR="00377089" w:rsidRPr="00B10EAF" w:rsidRDefault="00377089" w:rsidP="00A553AC">
      <w:pPr>
        <w:pStyle w:val="Testo2"/>
        <w:rPr>
          <w:noProof w:val="0"/>
        </w:rPr>
      </w:pPr>
      <w:r w:rsidRPr="00B10EAF">
        <w:rPr>
          <w:noProof w:val="0"/>
        </w:rPr>
        <w:t>Students will be assessed by means of an oral exam of suitable length. The exam will verify that students have assimilated the content presented in lectures and learned through reading the texts on the reading list. The exams will be based on the images shown and commented in class, and made available to students at the end of the lecture cycle and uploaded onto the lecturer’s Blackboard page. Students will be asked to discuss the works and workshops from a historical point of view and in terms of art history.</w:t>
      </w:r>
    </w:p>
    <w:p w14:paraId="59632509" w14:textId="77777777" w:rsidR="00377089" w:rsidRPr="00B10EAF" w:rsidRDefault="00377089" w:rsidP="00377089">
      <w:pPr>
        <w:spacing w:before="240" w:after="120" w:line="240" w:lineRule="exact"/>
        <w:rPr>
          <w:b/>
          <w:i/>
          <w:sz w:val="18"/>
        </w:rPr>
      </w:pPr>
      <w:r w:rsidRPr="00B10EAF">
        <w:rPr>
          <w:b/>
          <w:i/>
          <w:sz w:val="18"/>
        </w:rPr>
        <w:t>NOTES AND PREREQUISITES</w:t>
      </w:r>
    </w:p>
    <w:p w14:paraId="4B90BD5C" w14:textId="77777777" w:rsidR="00360D8B" w:rsidRPr="00B10EAF" w:rsidRDefault="00377089" w:rsidP="00A553AC">
      <w:pPr>
        <w:pStyle w:val="Testo2"/>
        <w:rPr>
          <w:i/>
          <w:noProof w:val="0"/>
        </w:rPr>
      </w:pPr>
      <w:r w:rsidRPr="00B10EAF">
        <w:rPr>
          <w:i/>
          <w:noProof w:val="0"/>
        </w:rPr>
        <w:t>Prerequisites</w:t>
      </w:r>
    </w:p>
    <w:p w14:paraId="0ABD4C44" w14:textId="77777777" w:rsidR="00210A60" w:rsidRPr="00B10EAF" w:rsidRDefault="00B727FF" w:rsidP="0098216F">
      <w:pPr>
        <w:pStyle w:val="Testo2"/>
        <w:rPr>
          <w:noProof w:val="0"/>
        </w:rPr>
      </w:pPr>
      <w:r w:rsidRPr="00B10EAF">
        <w:rPr>
          <w:noProof w:val="0"/>
        </w:rPr>
        <w:t>As an introductory course focusing on a specific aspect of Lombardy's art history, students are expected to have at least textbook-level knowledge of the medieval and modern history of Italy.</w:t>
      </w:r>
    </w:p>
    <w:p w14:paraId="3ABFE47B" w14:textId="77777777" w:rsidR="00377089" w:rsidRPr="00377089" w:rsidRDefault="00360D8B" w:rsidP="00377089">
      <w:pPr>
        <w:pStyle w:val="Testo2"/>
        <w:rPr>
          <w:noProof w:val="0"/>
        </w:rPr>
      </w:pPr>
      <w:r w:rsidRPr="00B10EAF">
        <w:rPr>
          <w:noProof w:val="0"/>
        </w:rPr>
        <w:t>Further information can be found on the lecturer's webpage at http://docenti.unicatt.it/web/searchByName.do?language=ENG or on the Faculty notice board.</w:t>
      </w:r>
    </w:p>
    <w:sectPr w:rsidR="00377089" w:rsidRPr="003770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89"/>
    <w:rsid w:val="00000B4E"/>
    <w:rsid w:val="000925BD"/>
    <w:rsid w:val="000D216F"/>
    <w:rsid w:val="001810CF"/>
    <w:rsid w:val="00187B99"/>
    <w:rsid w:val="002014DD"/>
    <w:rsid w:val="00210A60"/>
    <w:rsid w:val="002D5E17"/>
    <w:rsid w:val="00332F7B"/>
    <w:rsid w:val="00360D8B"/>
    <w:rsid w:val="00365EE2"/>
    <w:rsid w:val="00377089"/>
    <w:rsid w:val="00415D2A"/>
    <w:rsid w:val="0046257C"/>
    <w:rsid w:val="004D1217"/>
    <w:rsid w:val="004D23F0"/>
    <w:rsid w:val="004D6008"/>
    <w:rsid w:val="00525406"/>
    <w:rsid w:val="00627AD0"/>
    <w:rsid w:val="00640794"/>
    <w:rsid w:val="00641BDF"/>
    <w:rsid w:val="00646013"/>
    <w:rsid w:val="00692D9A"/>
    <w:rsid w:val="006F1772"/>
    <w:rsid w:val="007243C0"/>
    <w:rsid w:val="00884B2A"/>
    <w:rsid w:val="008942E7"/>
    <w:rsid w:val="008A1204"/>
    <w:rsid w:val="00900CCA"/>
    <w:rsid w:val="00924B77"/>
    <w:rsid w:val="00940DA2"/>
    <w:rsid w:val="00962B5E"/>
    <w:rsid w:val="0096317C"/>
    <w:rsid w:val="0098216F"/>
    <w:rsid w:val="00996CF9"/>
    <w:rsid w:val="009E055C"/>
    <w:rsid w:val="00A553AC"/>
    <w:rsid w:val="00A74F6F"/>
    <w:rsid w:val="00AD7557"/>
    <w:rsid w:val="00B10EAF"/>
    <w:rsid w:val="00B50C5D"/>
    <w:rsid w:val="00B51253"/>
    <w:rsid w:val="00B525CC"/>
    <w:rsid w:val="00B727FF"/>
    <w:rsid w:val="00BF42DA"/>
    <w:rsid w:val="00D314C6"/>
    <w:rsid w:val="00D404F2"/>
    <w:rsid w:val="00E607E6"/>
    <w:rsid w:val="00E6192B"/>
    <w:rsid w:val="00F23EFE"/>
    <w:rsid w:val="00F47E96"/>
    <w:rsid w:val="00F613DE"/>
    <w:rsid w:val="00F94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8667"/>
  <w15:chartTrackingRefBased/>
  <w15:docId w15:val="{2C75EDB4-6068-4266-BD74-567BC741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10A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1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426C-8CA2-42F5-8634-CD29EDCA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549</Words>
  <Characters>2934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2003-03-27T10:42:00Z</cp:lastPrinted>
  <dcterms:created xsi:type="dcterms:W3CDTF">2022-06-29T14:32:00Z</dcterms:created>
  <dcterms:modified xsi:type="dcterms:W3CDTF">2023-01-16T08:38:00Z</dcterms:modified>
</cp:coreProperties>
</file>