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7A25E" w14:textId="77777777" w:rsidR="004C65AB" w:rsidRPr="004C65AB" w:rsidRDefault="004C65AB" w:rsidP="00A46488">
      <w:pPr>
        <w:autoSpaceDE w:val="0"/>
        <w:autoSpaceDN w:val="0"/>
        <w:adjustRightInd w:val="0"/>
        <w:jc w:val="both"/>
        <w:rPr>
          <w:rFonts w:ascii="Times New Roman" w:hAnsi="Times New Roman" w:cs="Times New Roman"/>
          <w:b/>
          <w:bCs/>
          <w:color w:val="323130"/>
          <w:sz w:val="20"/>
          <w:szCs w:val="20"/>
          <w:shd w:val="clear" w:color="auto" w:fill="FAF9F8"/>
        </w:rPr>
      </w:pPr>
      <w:r w:rsidRPr="004C65AB">
        <w:rPr>
          <w:rFonts w:ascii="Times New Roman" w:hAnsi="Times New Roman" w:cs="Times New Roman"/>
          <w:b/>
          <w:bCs/>
          <w:sz w:val="20"/>
          <w:szCs w:val="20"/>
        </w:rPr>
        <w:t xml:space="preserve">Political and religious institutions in medieval </w:t>
      </w:r>
      <w:r w:rsidR="000C354C" w:rsidRPr="004C65AB">
        <w:rPr>
          <w:rFonts w:ascii="Times New Roman" w:hAnsi="Times New Roman" w:cs="Times New Roman"/>
          <w:b/>
          <w:bCs/>
          <w:sz w:val="20"/>
          <w:szCs w:val="20"/>
        </w:rPr>
        <w:t>Europe</w:t>
      </w:r>
      <w:r w:rsidRPr="004C65AB">
        <w:rPr>
          <w:rFonts w:ascii="Times New Roman" w:hAnsi="Times New Roman" w:cs="Times New Roman"/>
          <w:b/>
          <w:bCs/>
          <w:color w:val="323130"/>
          <w:sz w:val="20"/>
          <w:szCs w:val="20"/>
          <w:shd w:val="clear" w:color="auto" w:fill="FAF9F8"/>
        </w:rPr>
        <w:t xml:space="preserve"> </w:t>
      </w:r>
    </w:p>
    <w:p w14:paraId="5B1CDD18" w14:textId="77777777" w:rsidR="00A46488" w:rsidRPr="009F44A9" w:rsidRDefault="00A46488" w:rsidP="00A46488">
      <w:pPr>
        <w:autoSpaceDE w:val="0"/>
        <w:autoSpaceDN w:val="0"/>
        <w:adjustRightInd w:val="0"/>
        <w:jc w:val="both"/>
        <w:rPr>
          <w:rFonts w:ascii="Times New Roman" w:hAnsi="Times New Roman" w:cs="Times New Roman"/>
          <w:smallCaps/>
          <w:sz w:val="18"/>
          <w:szCs w:val="18"/>
          <w:lang w:val="it-IT"/>
        </w:rPr>
      </w:pPr>
      <w:r w:rsidRPr="009F44A9">
        <w:rPr>
          <w:rFonts w:ascii="Times New Roman" w:hAnsi="Times New Roman" w:cs="Times New Roman"/>
          <w:smallCaps/>
          <w:sz w:val="18"/>
          <w:szCs w:val="18"/>
          <w:lang w:val="it-IT"/>
        </w:rPr>
        <w:t>Prof. Maria Pia Alberzoni</w:t>
      </w:r>
    </w:p>
    <w:p w14:paraId="2F0EE87E" w14:textId="77777777" w:rsidR="00206FA5" w:rsidRDefault="00A831A2" w:rsidP="003F6547">
      <w:pPr>
        <w:spacing w:before="240" w:after="120"/>
        <w:jc w:val="both"/>
        <w:rPr>
          <w:rFonts w:ascii="Times New Roman" w:hAnsi="Times New Roman" w:cs="Times New Roman"/>
          <w:b/>
          <w:i/>
          <w:sz w:val="18"/>
          <w:szCs w:val="18"/>
        </w:rPr>
      </w:pPr>
      <w:r w:rsidRPr="00A831A2">
        <w:rPr>
          <w:rFonts w:ascii="Times New Roman" w:hAnsi="Times New Roman" w:cs="Times New Roman"/>
          <w:b/>
          <w:i/>
          <w:sz w:val="18"/>
          <w:szCs w:val="18"/>
        </w:rPr>
        <w:t>COURSE AIMS AND INTENDED LEARNING OUTCOMES</w:t>
      </w:r>
    </w:p>
    <w:p w14:paraId="3341DF8F" w14:textId="5D1447A9" w:rsidR="00946500" w:rsidRPr="00A46488" w:rsidRDefault="002C5118" w:rsidP="00A46488">
      <w:pPr>
        <w:jc w:val="both"/>
        <w:rPr>
          <w:rFonts w:ascii="Times New Roman" w:hAnsi="Times New Roman" w:cs="Times New Roman"/>
          <w:sz w:val="20"/>
          <w:szCs w:val="20"/>
        </w:rPr>
      </w:pPr>
      <w:r>
        <w:rPr>
          <w:rFonts w:ascii="Times New Roman" w:hAnsi="Times New Roman" w:cs="Times New Roman"/>
          <w:sz w:val="20"/>
          <w:szCs w:val="20"/>
        </w:rPr>
        <w:t>The aim</w:t>
      </w:r>
      <w:r w:rsidR="00A831A2">
        <w:rPr>
          <w:rFonts w:ascii="Times New Roman" w:hAnsi="Times New Roman" w:cs="Times New Roman"/>
          <w:sz w:val="20"/>
          <w:szCs w:val="20"/>
        </w:rPr>
        <w:t xml:space="preserve"> of the course is to provide an essential </w:t>
      </w:r>
      <w:r w:rsidR="00206FA5">
        <w:rPr>
          <w:rFonts w:ascii="Times New Roman" w:hAnsi="Times New Roman" w:cs="Times New Roman"/>
          <w:sz w:val="20"/>
          <w:szCs w:val="20"/>
        </w:rPr>
        <w:t xml:space="preserve">comprehensive </w:t>
      </w:r>
      <w:r w:rsidR="00A831A2">
        <w:rPr>
          <w:rFonts w:ascii="Times New Roman" w:hAnsi="Times New Roman" w:cs="Times New Roman"/>
          <w:sz w:val="20"/>
          <w:szCs w:val="20"/>
        </w:rPr>
        <w:t>framework of the institutions</w:t>
      </w:r>
      <w:r w:rsidR="001C5144">
        <w:rPr>
          <w:rFonts w:ascii="Times New Roman" w:hAnsi="Times New Roman" w:cs="Times New Roman"/>
          <w:sz w:val="20"/>
          <w:szCs w:val="20"/>
        </w:rPr>
        <w:t xml:space="preserve"> </w:t>
      </w:r>
      <w:r w:rsidR="00A831A2">
        <w:rPr>
          <w:rFonts w:ascii="Times New Roman" w:hAnsi="Times New Roman" w:cs="Times New Roman"/>
          <w:sz w:val="20"/>
          <w:szCs w:val="20"/>
        </w:rPr>
        <w:t xml:space="preserve">of the High Middle Ages, both </w:t>
      </w:r>
      <w:r w:rsidR="008A10DB">
        <w:rPr>
          <w:rFonts w:ascii="Times New Roman" w:hAnsi="Times New Roman" w:cs="Times New Roman"/>
          <w:sz w:val="20"/>
          <w:szCs w:val="20"/>
        </w:rPr>
        <w:t>state and religious</w:t>
      </w:r>
      <w:r w:rsidR="00206FA5">
        <w:rPr>
          <w:rFonts w:ascii="Times New Roman" w:hAnsi="Times New Roman" w:cs="Times New Roman"/>
          <w:sz w:val="20"/>
          <w:szCs w:val="20"/>
        </w:rPr>
        <w:t>;</w:t>
      </w:r>
      <w:r w:rsidR="009465FE">
        <w:rPr>
          <w:rFonts w:ascii="Times New Roman" w:hAnsi="Times New Roman" w:cs="Times New Roman"/>
          <w:sz w:val="20"/>
          <w:szCs w:val="20"/>
        </w:rPr>
        <w:t xml:space="preserve"> then</w:t>
      </w:r>
      <w:r w:rsidR="00946500" w:rsidRPr="00A46488">
        <w:rPr>
          <w:rFonts w:ascii="Times New Roman" w:hAnsi="Times New Roman" w:cs="Times New Roman"/>
          <w:sz w:val="20"/>
          <w:szCs w:val="20"/>
        </w:rPr>
        <w:t xml:space="preserve">, </w:t>
      </w:r>
      <w:r w:rsidR="009465FE">
        <w:rPr>
          <w:rFonts w:ascii="Times New Roman" w:hAnsi="Times New Roman" w:cs="Times New Roman"/>
          <w:sz w:val="20"/>
          <w:szCs w:val="20"/>
        </w:rPr>
        <w:t xml:space="preserve">focusing on a specific research area, in this case the practice of politics in city-states in Italy, its aim is to facilitate </w:t>
      </w:r>
      <w:r w:rsidR="00206FA5">
        <w:rPr>
          <w:rFonts w:ascii="Times New Roman" w:hAnsi="Times New Roman" w:cs="Times New Roman"/>
          <w:sz w:val="20"/>
          <w:szCs w:val="20"/>
        </w:rPr>
        <w:t xml:space="preserve">students’ </w:t>
      </w:r>
      <w:r w:rsidR="009465FE">
        <w:rPr>
          <w:rFonts w:ascii="Times New Roman" w:hAnsi="Times New Roman" w:cs="Times New Roman"/>
          <w:sz w:val="20"/>
          <w:szCs w:val="20"/>
        </w:rPr>
        <w:t>ability to read and to critically interpret gover</w:t>
      </w:r>
      <w:r w:rsidR="00206FA5">
        <w:rPr>
          <w:rFonts w:ascii="Times New Roman" w:hAnsi="Times New Roman" w:cs="Times New Roman"/>
          <w:sz w:val="20"/>
          <w:szCs w:val="20"/>
        </w:rPr>
        <w:t xml:space="preserve">nment practices in city-states, </w:t>
      </w:r>
      <w:r>
        <w:rPr>
          <w:rFonts w:ascii="Times New Roman" w:hAnsi="Times New Roman" w:cs="Times New Roman"/>
          <w:sz w:val="20"/>
          <w:szCs w:val="20"/>
        </w:rPr>
        <w:t>their image as p</w:t>
      </w:r>
      <w:r w:rsidR="00206FA5">
        <w:rPr>
          <w:rFonts w:ascii="Times New Roman" w:hAnsi="Times New Roman" w:cs="Times New Roman"/>
          <w:sz w:val="20"/>
          <w:szCs w:val="20"/>
        </w:rPr>
        <w:t>assed on</w:t>
      </w:r>
      <w:r>
        <w:rPr>
          <w:rFonts w:ascii="Times New Roman" w:hAnsi="Times New Roman" w:cs="Times New Roman"/>
          <w:sz w:val="20"/>
          <w:szCs w:val="20"/>
        </w:rPr>
        <w:t xml:space="preserve"> by historiography</w:t>
      </w:r>
      <w:r w:rsidR="00206FA5">
        <w:rPr>
          <w:rFonts w:ascii="Times New Roman" w:hAnsi="Times New Roman" w:cs="Times New Roman"/>
          <w:sz w:val="20"/>
          <w:szCs w:val="20"/>
        </w:rPr>
        <w:t xml:space="preserve"> and </w:t>
      </w:r>
      <w:r>
        <w:rPr>
          <w:rFonts w:ascii="Times New Roman" w:hAnsi="Times New Roman" w:cs="Times New Roman"/>
          <w:sz w:val="20"/>
          <w:szCs w:val="20"/>
        </w:rPr>
        <w:t xml:space="preserve">the most recent critical literature on this subject. </w:t>
      </w:r>
    </w:p>
    <w:p w14:paraId="012A409A" w14:textId="77777777" w:rsidR="00E2149B" w:rsidRPr="00A46488" w:rsidRDefault="002C5118" w:rsidP="00A46488">
      <w:pPr>
        <w:jc w:val="both"/>
        <w:rPr>
          <w:rFonts w:ascii="Times New Roman" w:hAnsi="Times New Roman" w:cs="Times New Roman"/>
          <w:sz w:val="20"/>
          <w:szCs w:val="20"/>
        </w:rPr>
      </w:pPr>
      <w:r>
        <w:rPr>
          <w:rFonts w:ascii="Times New Roman" w:hAnsi="Times New Roman" w:cs="Times New Roman"/>
          <w:sz w:val="20"/>
          <w:szCs w:val="20"/>
        </w:rPr>
        <w:t>To this purpose</w:t>
      </w:r>
      <w:r w:rsidR="00E2149B" w:rsidRPr="00A46488">
        <w:rPr>
          <w:rFonts w:ascii="Times New Roman" w:hAnsi="Times New Roman" w:cs="Times New Roman"/>
          <w:sz w:val="20"/>
          <w:szCs w:val="20"/>
        </w:rPr>
        <w:t>,</w:t>
      </w:r>
      <w:r w:rsidR="00206FA5">
        <w:rPr>
          <w:rFonts w:ascii="Times New Roman" w:hAnsi="Times New Roman" w:cs="Times New Roman"/>
          <w:sz w:val="20"/>
          <w:szCs w:val="20"/>
        </w:rPr>
        <w:t xml:space="preserve"> </w:t>
      </w:r>
      <w:r>
        <w:rPr>
          <w:rFonts w:ascii="Times New Roman" w:hAnsi="Times New Roman" w:cs="Times New Roman"/>
          <w:sz w:val="20"/>
          <w:szCs w:val="20"/>
        </w:rPr>
        <w:t xml:space="preserve">texts which help to understand the functioning of the various institutions will be read and commented during lectures: there will also be a comparative analysis of these institutions and other contemporary </w:t>
      </w:r>
      <w:r w:rsidR="00A606B5">
        <w:rPr>
          <w:rFonts w:ascii="Times New Roman" w:hAnsi="Times New Roman" w:cs="Times New Roman"/>
          <w:sz w:val="20"/>
          <w:szCs w:val="20"/>
        </w:rPr>
        <w:t>government</w:t>
      </w:r>
      <w:r>
        <w:rPr>
          <w:rFonts w:ascii="Times New Roman" w:hAnsi="Times New Roman" w:cs="Times New Roman"/>
          <w:sz w:val="20"/>
          <w:szCs w:val="20"/>
        </w:rPr>
        <w:t xml:space="preserve"> systems, with a more traditional concept of power. Furthermore,</w:t>
      </w:r>
      <w:r w:rsidR="004F0948">
        <w:rPr>
          <w:rFonts w:ascii="Times New Roman" w:hAnsi="Times New Roman" w:cs="Times New Roman"/>
          <w:sz w:val="20"/>
          <w:szCs w:val="20"/>
        </w:rPr>
        <w:t xml:space="preserve"> the</w:t>
      </w:r>
      <w:r w:rsidR="00736422">
        <w:rPr>
          <w:rFonts w:ascii="Times New Roman" w:hAnsi="Times New Roman" w:cs="Times New Roman"/>
          <w:sz w:val="20"/>
          <w:szCs w:val="20"/>
        </w:rPr>
        <w:t xml:space="preserve"> topic of the</w:t>
      </w:r>
      <w:r w:rsidR="004F0948">
        <w:rPr>
          <w:rFonts w:ascii="Times New Roman" w:hAnsi="Times New Roman" w:cs="Times New Roman"/>
          <w:sz w:val="20"/>
          <w:szCs w:val="20"/>
        </w:rPr>
        <w:t xml:space="preserve"> political language used by those </w:t>
      </w:r>
      <w:r w:rsidR="00A606B5">
        <w:rPr>
          <w:rFonts w:ascii="Times New Roman" w:hAnsi="Times New Roman" w:cs="Times New Roman"/>
          <w:sz w:val="20"/>
          <w:szCs w:val="20"/>
        </w:rPr>
        <w:t xml:space="preserve">responsible for governing </w:t>
      </w:r>
      <w:r w:rsidR="004F0948">
        <w:rPr>
          <w:rFonts w:ascii="Times New Roman" w:hAnsi="Times New Roman" w:cs="Times New Roman"/>
          <w:sz w:val="20"/>
          <w:szCs w:val="20"/>
        </w:rPr>
        <w:t>city-states, with particular reference to</w:t>
      </w:r>
      <w:r w:rsidR="00A606B5">
        <w:rPr>
          <w:rFonts w:ascii="Times New Roman" w:hAnsi="Times New Roman" w:cs="Times New Roman"/>
          <w:sz w:val="20"/>
          <w:szCs w:val="20"/>
        </w:rPr>
        <w:t xml:space="preserve"> </w:t>
      </w:r>
      <w:r w:rsidR="004F0948">
        <w:rPr>
          <w:rFonts w:ascii="Times New Roman" w:hAnsi="Times New Roman" w:cs="Times New Roman"/>
          <w:sz w:val="20"/>
          <w:szCs w:val="20"/>
        </w:rPr>
        <w:t xml:space="preserve">the </w:t>
      </w:r>
      <w:r w:rsidR="005844FF" w:rsidRPr="00A46488">
        <w:rPr>
          <w:rFonts w:ascii="Times New Roman" w:hAnsi="Times New Roman" w:cs="Times New Roman"/>
          <w:i/>
          <w:iCs/>
          <w:sz w:val="20"/>
          <w:szCs w:val="20"/>
        </w:rPr>
        <w:t>ars dictaminis</w:t>
      </w:r>
      <w:r w:rsidR="005844FF" w:rsidRPr="00A46488">
        <w:rPr>
          <w:rFonts w:ascii="Times New Roman" w:hAnsi="Times New Roman" w:cs="Times New Roman"/>
          <w:sz w:val="20"/>
          <w:szCs w:val="20"/>
        </w:rPr>
        <w:t xml:space="preserve"> </w:t>
      </w:r>
      <w:r w:rsidR="004F0948">
        <w:rPr>
          <w:rFonts w:ascii="Times New Roman" w:hAnsi="Times New Roman" w:cs="Times New Roman"/>
          <w:sz w:val="20"/>
          <w:szCs w:val="20"/>
        </w:rPr>
        <w:t>and to the art of public speaking, which truly seems a performative expression</w:t>
      </w:r>
      <w:r w:rsidR="00736422">
        <w:rPr>
          <w:rFonts w:ascii="Times New Roman" w:hAnsi="Times New Roman" w:cs="Times New Roman"/>
          <w:sz w:val="20"/>
          <w:szCs w:val="20"/>
        </w:rPr>
        <w:t>, will be addressed.</w:t>
      </w:r>
      <w:r w:rsidR="004F0948">
        <w:rPr>
          <w:rFonts w:ascii="Times New Roman" w:hAnsi="Times New Roman" w:cs="Times New Roman"/>
          <w:sz w:val="20"/>
          <w:szCs w:val="20"/>
        </w:rPr>
        <w:t xml:space="preserve"> </w:t>
      </w:r>
    </w:p>
    <w:p w14:paraId="228E2659" w14:textId="08FDB866" w:rsidR="00FF1D8F" w:rsidRPr="00A46488" w:rsidRDefault="00B664C6" w:rsidP="00A46488">
      <w:pPr>
        <w:jc w:val="both"/>
        <w:rPr>
          <w:rFonts w:ascii="Times New Roman" w:hAnsi="Times New Roman" w:cs="Times New Roman"/>
          <w:sz w:val="20"/>
          <w:szCs w:val="20"/>
        </w:rPr>
      </w:pPr>
      <w:r>
        <w:rPr>
          <w:rFonts w:ascii="Times New Roman" w:hAnsi="Times New Roman" w:cs="Times New Roman"/>
          <w:sz w:val="20"/>
          <w:szCs w:val="20"/>
        </w:rPr>
        <w:t>At the end of the course, students will have acquired</w:t>
      </w:r>
      <w:r w:rsidR="00A606B5">
        <w:rPr>
          <w:rFonts w:ascii="Times New Roman" w:hAnsi="Times New Roman" w:cs="Times New Roman"/>
          <w:sz w:val="20"/>
          <w:szCs w:val="20"/>
        </w:rPr>
        <w:t xml:space="preserve"> </w:t>
      </w:r>
      <w:r>
        <w:rPr>
          <w:rFonts w:ascii="Times New Roman" w:hAnsi="Times New Roman" w:cs="Times New Roman"/>
          <w:sz w:val="20"/>
          <w:szCs w:val="20"/>
        </w:rPr>
        <w:t>basic skill</w:t>
      </w:r>
      <w:r w:rsidR="00A606B5">
        <w:rPr>
          <w:rFonts w:ascii="Times New Roman" w:hAnsi="Times New Roman" w:cs="Times New Roman"/>
          <w:sz w:val="20"/>
          <w:szCs w:val="20"/>
        </w:rPr>
        <w:t>s</w:t>
      </w:r>
      <w:r>
        <w:rPr>
          <w:rFonts w:ascii="Times New Roman" w:hAnsi="Times New Roman" w:cs="Times New Roman"/>
          <w:sz w:val="20"/>
          <w:szCs w:val="20"/>
        </w:rPr>
        <w:t xml:space="preserve"> in applying the historical-critical methods in the interpretation of medieval and modern texts (regarding the latest h</w:t>
      </w:r>
      <w:r w:rsidR="00A606B5">
        <w:rPr>
          <w:rFonts w:ascii="Times New Roman" w:hAnsi="Times New Roman" w:cs="Times New Roman"/>
          <w:sz w:val="20"/>
          <w:szCs w:val="20"/>
        </w:rPr>
        <w:t>istoriography on these topics)</w:t>
      </w:r>
      <w:r w:rsidR="00946500" w:rsidRPr="00A46488">
        <w:rPr>
          <w:rFonts w:ascii="Times New Roman" w:hAnsi="Times New Roman" w:cs="Times New Roman"/>
          <w:sz w:val="20"/>
          <w:szCs w:val="20"/>
        </w:rPr>
        <w:t xml:space="preserve">; </w:t>
      </w:r>
      <w:r>
        <w:rPr>
          <w:rFonts w:ascii="Times New Roman" w:hAnsi="Times New Roman" w:cs="Times New Roman"/>
          <w:sz w:val="20"/>
          <w:szCs w:val="20"/>
        </w:rPr>
        <w:t xml:space="preserve">this will enable them to have the critical capacity to understand and to assess </w:t>
      </w:r>
      <w:r w:rsidR="00A606B5">
        <w:rPr>
          <w:rFonts w:ascii="Times New Roman" w:hAnsi="Times New Roman" w:cs="Times New Roman"/>
          <w:sz w:val="20"/>
          <w:szCs w:val="20"/>
        </w:rPr>
        <w:t>reality and to place</w:t>
      </w:r>
      <w:r>
        <w:rPr>
          <w:rFonts w:ascii="Times New Roman" w:hAnsi="Times New Roman" w:cs="Times New Roman"/>
          <w:sz w:val="20"/>
          <w:szCs w:val="20"/>
        </w:rPr>
        <w:t xml:space="preserve"> with greater awareness </w:t>
      </w:r>
      <w:r w:rsidR="00634367">
        <w:rPr>
          <w:rFonts w:ascii="Times New Roman" w:hAnsi="Times New Roman" w:cs="Times New Roman"/>
          <w:sz w:val="20"/>
          <w:szCs w:val="20"/>
        </w:rPr>
        <w:t>the contents of the disciplines which study</w:t>
      </w:r>
      <w:r>
        <w:rPr>
          <w:rFonts w:ascii="Times New Roman" w:hAnsi="Times New Roman" w:cs="Times New Roman"/>
          <w:sz w:val="20"/>
          <w:szCs w:val="20"/>
        </w:rPr>
        <w:t xml:space="preserve"> the Middle Ages</w:t>
      </w:r>
      <w:r w:rsidR="00634367">
        <w:rPr>
          <w:rFonts w:ascii="Times New Roman" w:hAnsi="Times New Roman" w:cs="Times New Roman"/>
          <w:sz w:val="20"/>
          <w:szCs w:val="20"/>
        </w:rPr>
        <w:t>, and more broadly, history.</w:t>
      </w:r>
      <w:r w:rsidR="00A606B5">
        <w:rPr>
          <w:rFonts w:ascii="Times New Roman" w:hAnsi="Times New Roman" w:cs="Times New Roman"/>
          <w:sz w:val="20"/>
          <w:szCs w:val="20"/>
        </w:rPr>
        <w:t xml:space="preserve"> </w:t>
      </w:r>
      <w:r w:rsidR="00634367">
        <w:rPr>
          <w:rFonts w:ascii="Times New Roman" w:hAnsi="Times New Roman" w:cs="Times New Roman"/>
          <w:sz w:val="20"/>
          <w:szCs w:val="20"/>
        </w:rPr>
        <w:t>Moreover, students will be capable of approaching a written documentary or narrative source (presented in the original language and, if necessary, translated into Italian)</w:t>
      </w:r>
      <w:r w:rsidR="00FF1D8F">
        <w:rPr>
          <w:rFonts w:ascii="Times New Roman" w:hAnsi="Times New Roman" w:cs="Times New Roman"/>
          <w:sz w:val="20"/>
          <w:szCs w:val="20"/>
        </w:rPr>
        <w:t xml:space="preserve"> and to contextualise it</w:t>
      </w:r>
      <w:r w:rsidR="00634367">
        <w:rPr>
          <w:rFonts w:ascii="Times New Roman" w:hAnsi="Times New Roman" w:cs="Times New Roman"/>
          <w:sz w:val="20"/>
          <w:szCs w:val="20"/>
        </w:rPr>
        <w:t xml:space="preserve">, thereby highlighting crucial issues of the period and of the history of </w:t>
      </w:r>
      <w:r w:rsidR="00FF1D8F">
        <w:rPr>
          <w:rFonts w:ascii="Times New Roman" w:hAnsi="Times New Roman" w:cs="Times New Roman"/>
          <w:sz w:val="20"/>
          <w:szCs w:val="20"/>
        </w:rPr>
        <w:t xml:space="preserve">mentalities. </w:t>
      </w:r>
      <w:r w:rsidR="00634367">
        <w:rPr>
          <w:rFonts w:ascii="Times New Roman" w:hAnsi="Times New Roman" w:cs="Times New Roman"/>
          <w:sz w:val="20"/>
          <w:szCs w:val="20"/>
        </w:rPr>
        <w:t>In addition, students</w:t>
      </w:r>
      <w:r w:rsidR="00FF1D8F">
        <w:rPr>
          <w:rFonts w:ascii="Times New Roman" w:hAnsi="Times New Roman" w:cs="Times New Roman"/>
          <w:sz w:val="20"/>
          <w:szCs w:val="20"/>
        </w:rPr>
        <w:t>’</w:t>
      </w:r>
      <w:r w:rsidR="00634367">
        <w:rPr>
          <w:rFonts w:ascii="Times New Roman" w:hAnsi="Times New Roman" w:cs="Times New Roman"/>
          <w:sz w:val="20"/>
          <w:szCs w:val="20"/>
        </w:rPr>
        <w:t xml:space="preserve"> proficiency in the lexicon of historical disciplines will contribute to enrich and </w:t>
      </w:r>
      <w:r w:rsidR="001E6BEA">
        <w:rPr>
          <w:rFonts w:ascii="Times New Roman" w:hAnsi="Times New Roman" w:cs="Times New Roman"/>
          <w:sz w:val="20"/>
          <w:szCs w:val="20"/>
        </w:rPr>
        <w:t xml:space="preserve">increase their awareness when tackling quite complex thinking and presentations. Students’ learning skills will be </w:t>
      </w:r>
      <w:r w:rsidR="00FC0DB2">
        <w:rPr>
          <w:rFonts w:ascii="Times New Roman" w:hAnsi="Times New Roman" w:cs="Times New Roman"/>
          <w:sz w:val="20"/>
          <w:szCs w:val="20"/>
        </w:rPr>
        <w:t xml:space="preserve">stimulated by their </w:t>
      </w:r>
      <w:r w:rsidR="00FF1D8F">
        <w:rPr>
          <w:rFonts w:ascii="Times New Roman" w:hAnsi="Times New Roman" w:cs="Times New Roman"/>
          <w:sz w:val="20"/>
          <w:szCs w:val="20"/>
        </w:rPr>
        <w:t xml:space="preserve">direct access to sources and </w:t>
      </w:r>
      <w:r w:rsidR="00FC0DB2">
        <w:rPr>
          <w:rFonts w:ascii="Times New Roman" w:hAnsi="Times New Roman" w:cs="Times New Roman"/>
          <w:sz w:val="20"/>
          <w:szCs w:val="20"/>
        </w:rPr>
        <w:t xml:space="preserve">student-lecturer and student-student interactions will be facilitated also through seminars. </w:t>
      </w:r>
      <w:r w:rsidR="008A10DB">
        <w:rPr>
          <w:rFonts w:ascii="Times New Roman" w:hAnsi="Times New Roman" w:cs="Times New Roman"/>
          <w:sz w:val="20"/>
          <w:szCs w:val="20"/>
        </w:rPr>
        <w:t xml:space="preserve">To this purpose, seminars will be organised, </w:t>
      </w:r>
      <w:r w:rsidR="009E04C2" w:rsidRPr="00A46488">
        <w:rPr>
          <w:rFonts w:ascii="Times New Roman" w:hAnsi="Times New Roman" w:cs="Times New Roman"/>
          <w:sz w:val="20"/>
          <w:szCs w:val="20"/>
        </w:rPr>
        <w:t>(i</w:t>
      </w:r>
      <w:r w:rsidR="008A10DB">
        <w:rPr>
          <w:rFonts w:ascii="Times New Roman" w:hAnsi="Times New Roman" w:cs="Times New Roman"/>
          <w:sz w:val="20"/>
          <w:szCs w:val="20"/>
        </w:rPr>
        <w:t>n-person</w:t>
      </w:r>
      <w:r w:rsidR="009E04C2" w:rsidRPr="00A46488">
        <w:rPr>
          <w:rFonts w:ascii="Times New Roman" w:hAnsi="Times New Roman" w:cs="Times New Roman"/>
          <w:sz w:val="20"/>
          <w:szCs w:val="20"/>
        </w:rPr>
        <w:t>, o</w:t>
      </w:r>
      <w:r w:rsidR="008A10DB">
        <w:rPr>
          <w:rFonts w:ascii="Times New Roman" w:hAnsi="Times New Roman" w:cs="Times New Roman"/>
          <w:sz w:val="20"/>
          <w:szCs w:val="20"/>
        </w:rPr>
        <w:t>r</w:t>
      </w:r>
      <w:r w:rsidR="009E04C2" w:rsidRPr="00A46488">
        <w:rPr>
          <w:rFonts w:ascii="Times New Roman" w:hAnsi="Times New Roman" w:cs="Times New Roman"/>
          <w:sz w:val="20"/>
          <w:szCs w:val="20"/>
        </w:rPr>
        <w:t xml:space="preserve"> online) </w:t>
      </w:r>
      <w:r w:rsidR="008A10DB">
        <w:rPr>
          <w:rFonts w:ascii="Times New Roman" w:hAnsi="Times New Roman" w:cs="Times New Roman"/>
          <w:sz w:val="20"/>
          <w:szCs w:val="20"/>
        </w:rPr>
        <w:t xml:space="preserve">with the participation of highly qualified scholars. </w:t>
      </w:r>
    </w:p>
    <w:p w14:paraId="4261F16F" w14:textId="0897E7F1" w:rsidR="00FF1D8F" w:rsidRDefault="00A831A2" w:rsidP="003F6547">
      <w:pPr>
        <w:spacing w:before="240" w:after="120"/>
        <w:jc w:val="both"/>
        <w:rPr>
          <w:rFonts w:ascii="Times New Roman" w:hAnsi="Times New Roman" w:cs="Times New Roman"/>
          <w:b/>
          <w:bCs/>
          <w:i/>
          <w:iCs/>
          <w:sz w:val="18"/>
          <w:szCs w:val="18"/>
        </w:rPr>
      </w:pPr>
      <w:r w:rsidRPr="00A831A2">
        <w:rPr>
          <w:rFonts w:ascii="Times New Roman" w:hAnsi="Times New Roman" w:cs="Times New Roman"/>
          <w:b/>
          <w:bCs/>
          <w:i/>
          <w:iCs/>
          <w:sz w:val="18"/>
          <w:szCs w:val="18"/>
        </w:rPr>
        <w:t>COURSE CONTENT</w:t>
      </w:r>
    </w:p>
    <w:p w14:paraId="0E404FFE" w14:textId="46A9B595" w:rsidR="00FF1D8F" w:rsidRPr="00A46488" w:rsidRDefault="008A10DB" w:rsidP="00A46488">
      <w:pPr>
        <w:jc w:val="both"/>
        <w:rPr>
          <w:rFonts w:ascii="Times New Roman" w:hAnsi="Times New Roman" w:cs="Times New Roman"/>
          <w:sz w:val="20"/>
          <w:szCs w:val="20"/>
        </w:rPr>
      </w:pPr>
      <w:r>
        <w:rPr>
          <w:rFonts w:ascii="Times New Roman" w:hAnsi="Times New Roman" w:cs="Times New Roman"/>
          <w:sz w:val="20"/>
          <w:szCs w:val="20"/>
        </w:rPr>
        <w:t>Political language and government practices in city-states</w:t>
      </w:r>
      <w:r w:rsidR="009E04C2" w:rsidRPr="00A46488">
        <w:rPr>
          <w:rFonts w:ascii="Times New Roman" w:hAnsi="Times New Roman" w:cs="Times New Roman"/>
          <w:sz w:val="20"/>
          <w:szCs w:val="20"/>
        </w:rPr>
        <w:t xml:space="preserve"> (</w:t>
      </w:r>
      <w:r w:rsidR="00FF1D8F">
        <w:rPr>
          <w:rFonts w:ascii="Times New Roman" w:hAnsi="Times New Roman" w:cs="Times New Roman"/>
          <w:sz w:val="20"/>
          <w:szCs w:val="20"/>
        </w:rPr>
        <w:t>12th</w:t>
      </w:r>
      <w:r w:rsidR="00894EE8">
        <w:rPr>
          <w:rFonts w:ascii="Times New Roman" w:hAnsi="Times New Roman" w:cs="Times New Roman"/>
          <w:sz w:val="20"/>
          <w:szCs w:val="20"/>
        </w:rPr>
        <w:t>-</w:t>
      </w:r>
      <w:r w:rsidR="00FF1D8F">
        <w:rPr>
          <w:rFonts w:ascii="Times New Roman" w:hAnsi="Times New Roman" w:cs="Times New Roman"/>
          <w:sz w:val="20"/>
          <w:szCs w:val="20"/>
        </w:rPr>
        <w:t>13th</w:t>
      </w:r>
      <w:r w:rsidR="00894EE8">
        <w:rPr>
          <w:rFonts w:ascii="Times New Roman" w:hAnsi="Times New Roman" w:cs="Times New Roman"/>
          <w:sz w:val="20"/>
          <w:szCs w:val="20"/>
        </w:rPr>
        <w:t xml:space="preserve"> centuries)</w:t>
      </w:r>
    </w:p>
    <w:p w14:paraId="54497FE4" w14:textId="77A7F555" w:rsidR="00FF1D8F" w:rsidRDefault="00A831A2" w:rsidP="003F6547">
      <w:pPr>
        <w:widowControl w:val="0"/>
        <w:tabs>
          <w:tab w:val="left" w:pos="220"/>
        </w:tabs>
        <w:autoSpaceDE w:val="0"/>
        <w:autoSpaceDN w:val="0"/>
        <w:adjustRightInd w:val="0"/>
        <w:spacing w:before="240" w:after="120"/>
        <w:jc w:val="both"/>
        <w:rPr>
          <w:rFonts w:ascii="Times New Roman" w:hAnsi="Times New Roman" w:cs="Times New Roman"/>
          <w:b/>
          <w:bCs/>
          <w:i/>
          <w:iCs/>
          <w:sz w:val="18"/>
          <w:szCs w:val="18"/>
        </w:rPr>
      </w:pPr>
      <w:r w:rsidRPr="00A831A2">
        <w:rPr>
          <w:rFonts w:ascii="Times New Roman" w:hAnsi="Times New Roman" w:cs="Times New Roman"/>
          <w:b/>
          <w:bCs/>
          <w:i/>
          <w:iCs/>
          <w:sz w:val="18"/>
          <w:szCs w:val="18"/>
        </w:rPr>
        <w:t>READING LIST</w:t>
      </w:r>
    </w:p>
    <w:p w14:paraId="26FD0049" w14:textId="77777777" w:rsidR="009E04C2" w:rsidRPr="00A46488" w:rsidRDefault="00894EE8" w:rsidP="00A46488">
      <w:pPr>
        <w:widowControl w:val="0"/>
        <w:tabs>
          <w:tab w:val="left" w:pos="220"/>
        </w:tabs>
        <w:autoSpaceDE w:val="0"/>
        <w:autoSpaceDN w:val="0"/>
        <w:adjustRightInd w:val="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reading list for the various topics will be provided during lectures. </w:t>
      </w:r>
    </w:p>
    <w:p w14:paraId="5300C616" w14:textId="04856E61" w:rsidR="00946500" w:rsidRPr="00A46488" w:rsidRDefault="00A831A2" w:rsidP="003F6547">
      <w:pPr>
        <w:spacing w:before="240" w:after="120" w:line="220" w:lineRule="exact"/>
        <w:jc w:val="both"/>
        <w:rPr>
          <w:rFonts w:ascii="Times New Roman" w:hAnsi="Times New Roman" w:cs="Times New Roman"/>
          <w:b/>
          <w:i/>
          <w:sz w:val="18"/>
          <w:szCs w:val="18"/>
        </w:rPr>
      </w:pPr>
      <w:r w:rsidRPr="00A831A2">
        <w:rPr>
          <w:rFonts w:ascii="Times New Roman" w:hAnsi="Times New Roman" w:cs="Times New Roman"/>
          <w:b/>
          <w:i/>
          <w:sz w:val="18"/>
          <w:szCs w:val="18"/>
        </w:rPr>
        <w:t>TEACHING METHOD</w:t>
      </w:r>
    </w:p>
    <w:p w14:paraId="5FBC2477" w14:textId="77777777" w:rsidR="00946500" w:rsidRPr="009F44A9" w:rsidRDefault="00894EE8" w:rsidP="00A46488">
      <w:pPr>
        <w:pStyle w:val="Testo2"/>
        <w:rPr>
          <w:rFonts w:ascii="Times New Roman" w:hAnsi="Times New Roman"/>
          <w:szCs w:val="18"/>
          <w:lang w:val="en-US"/>
        </w:rPr>
      </w:pPr>
      <w:r w:rsidRPr="009F44A9">
        <w:rPr>
          <w:rFonts w:ascii="Times New Roman" w:hAnsi="Times New Roman"/>
          <w:szCs w:val="18"/>
          <w:lang w:val="en-US"/>
        </w:rPr>
        <w:lastRenderedPageBreak/>
        <w:t>Lectures in the classroom</w:t>
      </w:r>
      <w:r w:rsidR="00946500" w:rsidRPr="009F44A9">
        <w:rPr>
          <w:rFonts w:ascii="Times New Roman" w:hAnsi="Times New Roman"/>
          <w:szCs w:val="18"/>
          <w:lang w:val="en-US"/>
        </w:rPr>
        <w:t>; seminar</w:t>
      </w:r>
      <w:r w:rsidRPr="009F44A9">
        <w:rPr>
          <w:rFonts w:ascii="Times New Roman" w:hAnsi="Times New Roman"/>
          <w:szCs w:val="18"/>
          <w:lang w:val="en-US"/>
        </w:rPr>
        <w:t>s focusing in-depth on course topics.</w:t>
      </w:r>
      <w:r w:rsidR="00FF1D8F" w:rsidRPr="009F44A9">
        <w:rPr>
          <w:rFonts w:ascii="Times New Roman" w:hAnsi="Times New Roman"/>
          <w:szCs w:val="18"/>
          <w:lang w:val="en-US"/>
        </w:rPr>
        <w:t xml:space="preserve"> </w:t>
      </w:r>
      <w:r w:rsidRPr="009F44A9">
        <w:rPr>
          <w:rFonts w:ascii="Times New Roman" w:hAnsi="Times New Roman"/>
          <w:szCs w:val="18"/>
          <w:lang w:val="en-US"/>
        </w:rPr>
        <w:t>Recorded lessons will in any case be available on the Blackboard platform.</w:t>
      </w:r>
    </w:p>
    <w:p w14:paraId="711F33D6" w14:textId="017BC6C7" w:rsidR="00FF1D8F" w:rsidRPr="009F44A9" w:rsidRDefault="00946500" w:rsidP="003F6547">
      <w:pPr>
        <w:pStyle w:val="Testo2"/>
        <w:spacing w:before="120"/>
        <w:rPr>
          <w:rFonts w:ascii="Times New Roman" w:hAnsi="Times New Roman"/>
          <w:b/>
          <w:szCs w:val="18"/>
          <w:lang w:val="en-US"/>
        </w:rPr>
      </w:pPr>
      <w:r w:rsidRPr="009F44A9">
        <w:rPr>
          <w:rFonts w:ascii="Times New Roman" w:hAnsi="Times New Roman"/>
          <w:b/>
          <w:szCs w:val="18"/>
          <w:lang w:val="en-US"/>
        </w:rPr>
        <w:t xml:space="preserve">Nota Bene: </w:t>
      </w:r>
      <w:r w:rsidR="00894EE8" w:rsidRPr="009F44A9">
        <w:rPr>
          <w:rFonts w:ascii="Times New Roman" w:hAnsi="Times New Roman"/>
          <w:b/>
          <w:szCs w:val="18"/>
          <w:lang w:val="en-US"/>
        </w:rPr>
        <w:t>the course will be held during the second semester</w:t>
      </w:r>
      <w:r w:rsidRPr="009F44A9">
        <w:rPr>
          <w:rFonts w:ascii="Times New Roman" w:hAnsi="Times New Roman"/>
          <w:b/>
          <w:szCs w:val="18"/>
          <w:lang w:val="en-US"/>
        </w:rPr>
        <w:t>.</w:t>
      </w:r>
    </w:p>
    <w:p w14:paraId="551493C6" w14:textId="0DE8278E" w:rsidR="00FF1D8F" w:rsidRDefault="00A831A2" w:rsidP="003F6547">
      <w:pPr>
        <w:pStyle w:val="Testo2"/>
        <w:spacing w:before="240" w:after="120"/>
        <w:ind w:firstLine="0"/>
        <w:rPr>
          <w:rFonts w:ascii="Times New Roman" w:hAnsi="Times New Roman"/>
          <w:b/>
          <w:i/>
          <w:szCs w:val="18"/>
          <w:lang w:val="en-GB"/>
        </w:rPr>
      </w:pPr>
      <w:r w:rsidRPr="00A831A2">
        <w:rPr>
          <w:rFonts w:ascii="Times New Roman" w:hAnsi="Times New Roman"/>
          <w:b/>
          <w:i/>
          <w:szCs w:val="18"/>
          <w:lang w:val="en-GB"/>
        </w:rPr>
        <w:t>ASSESSMENT METHOD AND CRITERIA</w:t>
      </w:r>
    </w:p>
    <w:p w14:paraId="7584822A" w14:textId="77777777" w:rsidR="00946500" w:rsidRPr="009F44A9" w:rsidRDefault="00894EE8" w:rsidP="00A46488">
      <w:pPr>
        <w:pStyle w:val="Testo2"/>
        <w:rPr>
          <w:rFonts w:ascii="Times New Roman" w:hAnsi="Times New Roman"/>
          <w:szCs w:val="18"/>
          <w:lang w:val="en-US"/>
        </w:rPr>
      </w:pPr>
      <w:r w:rsidRPr="009F44A9">
        <w:rPr>
          <w:rFonts w:ascii="Times New Roman" w:hAnsi="Times New Roman"/>
          <w:szCs w:val="18"/>
          <w:lang w:val="en-US"/>
        </w:rPr>
        <w:t>Students will be assessed in an oral exam</w:t>
      </w:r>
      <w:r w:rsidR="00FF1D8F" w:rsidRPr="009F44A9">
        <w:rPr>
          <w:rFonts w:ascii="Times New Roman" w:hAnsi="Times New Roman"/>
          <w:szCs w:val="18"/>
          <w:lang w:val="en-US"/>
        </w:rPr>
        <w:t>, on</w:t>
      </w:r>
      <w:r w:rsidRPr="009F44A9">
        <w:rPr>
          <w:rFonts w:ascii="Times New Roman" w:hAnsi="Times New Roman"/>
          <w:szCs w:val="18"/>
          <w:lang w:val="en-US"/>
        </w:rPr>
        <w:t xml:space="preserve"> the t</w:t>
      </w:r>
      <w:r w:rsidR="00FF1D8F" w:rsidRPr="009F44A9">
        <w:rPr>
          <w:rFonts w:ascii="Times New Roman" w:hAnsi="Times New Roman"/>
          <w:szCs w:val="18"/>
          <w:lang w:val="en-US"/>
        </w:rPr>
        <w:t>opics tackled during lessons,</w:t>
      </w:r>
      <w:r w:rsidRPr="009F44A9">
        <w:rPr>
          <w:rFonts w:ascii="Times New Roman" w:hAnsi="Times New Roman"/>
          <w:szCs w:val="18"/>
          <w:lang w:val="en-US"/>
        </w:rPr>
        <w:t xml:space="preserve"> designed to</w:t>
      </w:r>
      <w:r w:rsidR="00FF1D8F" w:rsidRPr="009F44A9">
        <w:rPr>
          <w:rFonts w:ascii="Times New Roman" w:hAnsi="Times New Roman"/>
          <w:szCs w:val="18"/>
          <w:lang w:val="en-US"/>
        </w:rPr>
        <w:t xml:space="preserve"> </w:t>
      </w:r>
      <w:r w:rsidRPr="009F44A9">
        <w:rPr>
          <w:rFonts w:ascii="Times New Roman" w:hAnsi="Times New Roman"/>
          <w:szCs w:val="18"/>
          <w:lang w:val="en-US"/>
        </w:rPr>
        <w:t xml:space="preserve">assess students’ ability to </w:t>
      </w:r>
      <w:r w:rsidR="00720019" w:rsidRPr="009F44A9">
        <w:rPr>
          <w:rFonts w:ascii="Times New Roman" w:hAnsi="Times New Roman"/>
          <w:szCs w:val="18"/>
          <w:lang w:val="en-US"/>
        </w:rPr>
        <w:t>express themselves and the skills which they have acquired during lessons and by studying.</w:t>
      </w:r>
      <w:r w:rsidR="00946500" w:rsidRPr="009F44A9">
        <w:rPr>
          <w:rFonts w:ascii="Times New Roman" w:hAnsi="Times New Roman"/>
          <w:szCs w:val="18"/>
          <w:lang w:val="en-US"/>
        </w:rPr>
        <w:t xml:space="preserve"> </w:t>
      </w:r>
      <w:r w:rsidR="00720019" w:rsidRPr="009F44A9">
        <w:rPr>
          <w:rFonts w:ascii="Times New Roman" w:hAnsi="Times New Roman"/>
          <w:szCs w:val="18"/>
          <w:lang w:val="en-US"/>
        </w:rPr>
        <w:t xml:space="preserve">Moreover, students will have to prepare a written paper on a topic of their choice among those covered with during lessons: thereby, students will be </w:t>
      </w:r>
      <w:r w:rsidR="00FF1D8F" w:rsidRPr="009F44A9">
        <w:rPr>
          <w:rFonts w:ascii="Times New Roman" w:hAnsi="Times New Roman"/>
          <w:szCs w:val="18"/>
          <w:lang w:val="en-US"/>
        </w:rPr>
        <w:t>able to verify</w:t>
      </w:r>
      <w:r w:rsidR="00720019" w:rsidRPr="009F44A9">
        <w:rPr>
          <w:rFonts w:ascii="Times New Roman" w:hAnsi="Times New Roman"/>
          <w:szCs w:val="18"/>
          <w:lang w:val="en-US"/>
        </w:rPr>
        <w:t xml:space="preserve"> their ability in undertaking bibliographic research and, at the same time, will be able to improve their writing skills. The oral exam will start from the discussion of the written paper produced by the students. </w:t>
      </w:r>
    </w:p>
    <w:p w14:paraId="642D1E49" w14:textId="1E4226EC" w:rsidR="00FF1D8F" w:rsidRPr="009F44A9" w:rsidRDefault="00D403B3" w:rsidP="003F6547">
      <w:pPr>
        <w:pStyle w:val="Testo2"/>
        <w:rPr>
          <w:rFonts w:ascii="Times New Roman" w:hAnsi="Times New Roman"/>
          <w:szCs w:val="18"/>
          <w:lang w:val="en-US"/>
        </w:rPr>
      </w:pPr>
      <w:r w:rsidRPr="001C5144">
        <w:rPr>
          <w:rFonts w:ascii="Times New Roman" w:hAnsi="Times New Roman"/>
          <w:szCs w:val="18"/>
          <w:lang w:val="en-US"/>
        </w:rPr>
        <w:t xml:space="preserve">In order to pass the exam, candidates must demonstrate </w:t>
      </w:r>
      <w:r w:rsidR="00E15BE7" w:rsidRPr="001C5144">
        <w:rPr>
          <w:rFonts w:ascii="Times New Roman" w:hAnsi="Times New Roman"/>
          <w:szCs w:val="18"/>
          <w:lang w:val="en-US"/>
        </w:rPr>
        <w:t>to have a good knowledge of the main lecture topics</w:t>
      </w:r>
      <w:r w:rsidR="001C5144" w:rsidRPr="001C5144">
        <w:rPr>
          <w:rFonts w:ascii="Times New Roman" w:hAnsi="Times New Roman"/>
          <w:szCs w:val="18"/>
          <w:lang w:val="en-US"/>
        </w:rPr>
        <w:t>.</w:t>
      </w:r>
      <w:r w:rsidRPr="009F44A9">
        <w:rPr>
          <w:rFonts w:ascii="Times New Roman" w:hAnsi="Times New Roman"/>
          <w:szCs w:val="18"/>
          <w:lang w:val="en-US"/>
        </w:rPr>
        <w:t xml:space="preserve">  The final mark will be calculated out of thirty </w:t>
      </w:r>
      <w:r w:rsidR="00946500" w:rsidRPr="009F44A9">
        <w:rPr>
          <w:rFonts w:ascii="Times New Roman" w:hAnsi="Times New Roman"/>
          <w:szCs w:val="18"/>
          <w:lang w:val="en-US"/>
        </w:rPr>
        <w:t>(</w:t>
      </w:r>
      <w:r w:rsidRPr="009F44A9">
        <w:rPr>
          <w:rFonts w:ascii="Times New Roman" w:hAnsi="Times New Roman"/>
          <w:szCs w:val="18"/>
          <w:lang w:val="en-US"/>
        </w:rPr>
        <w:t>minimum pass mark</w:t>
      </w:r>
      <w:r w:rsidR="00946500" w:rsidRPr="009F44A9">
        <w:rPr>
          <w:rFonts w:ascii="Times New Roman" w:hAnsi="Times New Roman"/>
          <w:szCs w:val="18"/>
          <w:lang w:val="en-US"/>
        </w:rPr>
        <w:t xml:space="preserve"> 18/30; </w:t>
      </w:r>
      <w:r w:rsidRPr="009F44A9">
        <w:rPr>
          <w:rFonts w:ascii="Times New Roman" w:hAnsi="Times New Roman"/>
          <w:szCs w:val="18"/>
          <w:lang w:val="en-US"/>
        </w:rPr>
        <w:t>highest mark</w:t>
      </w:r>
      <w:r w:rsidR="00946500" w:rsidRPr="009F44A9">
        <w:rPr>
          <w:rFonts w:ascii="Times New Roman" w:hAnsi="Times New Roman"/>
          <w:szCs w:val="18"/>
          <w:lang w:val="en-US"/>
        </w:rPr>
        <w:t xml:space="preserve"> 30/30). </w:t>
      </w:r>
      <w:r w:rsidRPr="009F44A9">
        <w:rPr>
          <w:rFonts w:ascii="Times New Roman" w:hAnsi="Times New Roman"/>
          <w:szCs w:val="18"/>
          <w:lang w:val="en-US"/>
        </w:rPr>
        <w:t>If stud</w:t>
      </w:r>
      <w:r w:rsidR="009F44A9" w:rsidRPr="009F44A9">
        <w:rPr>
          <w:rFonts w:ascii="Times New Roman" w:hAnsi="Times New Roman"/>
          <w:szCs w:val="18"/>
          <w:lang w:val="en-US"/>
        </w:rPr>
        <w:t>ents’ oral exam is complete, th</w:t>
      </w:r>
      <w:r w:rsidRPr="009F44A9">
        <w:rPr>
          <w:rFonts w:ascii="Times New Roman" w:hAnsi="Times New Roman"/>
          <w:szCs w:val="18"/>
          <w:lang w:val="en-US"/>
        </w:rPr>
        <w:t>orough and appropriately presented, they will pass with distinction.</w:t>
      </w:r>
      <w:r w:rsidR="00946500" w:rsidRPr="009F44A9">
        <w:rPr>
          <w:rFonts w:ascii="Times New Roman" w:hAnsi="Times New Roman"/>
          <w:szCs w:val="18"/>
          <w:lang w:val="en-US"/>
        </w:rPr>
        <w:t xml:space="preserve"> </w:t>
      </w:r>
    </w:p>
    <w:p w14:paraId="31EFCB2F" w14:textId="6ADBE602" w:rsidR="00FF1D8F" w:rsidRDefault="00A831A2" w:rsidP="003F6547">
      <w:pPr>
        <w:spacing w:before="240" w:after="120"/>
        <w:jc w:val="both"/>
        <w:rPr>
          <w:rFonts w:ascii="Times New Roman" w:hAnsi="Times New Roman" w:cs="Times New Roman"/>
          <w:b/>
          <w:i/>
          <w:sz w:val="18"/>
          <w:szCs w:val="18"/>
          <w:lang w:val="en-US"/>
        </w:rPr>
      </w:pPr>
      <w:r w:rsidRPr="00A831A2">
        <w:rPr>
          <w:rFonts w:ascii="Times New Roman" w:hAnsi="Times New Roman" w:cs="Times New Roman"/>
          <w:b/>
          <w:i/>
          <w:sz w:val="18"/>
          <w:szCs w:val="18"/>
          <w:lang w:val="en-US"/>
        </w:rPr>
        <w:t>NOTES AND PREREQUISITES</w:t>
      </w:r>
    </w:p>
    <w:p w14:paraId="175605F8" w14:textId="77777777" w:rsidR="00946500" w:rsidRDefault="00765D2C" w:rsidP="00FF1D8F">
      <w:pPr>
        <w:ind w:firstLine="284"/>
        <w:jc w:val="both"/>
        <w:rPr>
          <w:rFonts w:ascii="Times New Roman" w:hAnsi="Times New Roman" w:cs="Times New Roman"/>
          <w:sz w:val="18"/>
          <w:szCs w:val="18"/>
        </w:rPr>
      </w:pPr>
      <w:r>
        <w:rPr>
          <w:rFonts w:ascii="Times New Roman" w:hAnsi="Times New Roman" w:cs="Times New Roman"/>
          <w:sz w:val="18"/>
          <w:szCs w:val="18"/>
        </w:rPr>
        <w:t>There are no prerequisites in order for students to attend the course.</w:t>
      </w:r>
      <w:r w:rsidR="00946500" w:rsidRPr="00A46488">
        <w:rPr>
          <w:rFonts w:ascii="Times New Roman" w:hAnsi="Times New Roman" w:cs="Times New Roman"/>
          <w:sz w:val="18"/>
          <w:szCs w:val="18"/>
        </w:rPr>
        <w:t xml:space="preserve"> </w:t>
      </w:r>
      <w:r>
        <w:rPr>
          <w:rFonts w:ascii="Times New Roman" w:hAnsi="Times New Roman" w:cs="Times New Roman"/>
          <w:sz w:val="18"/>
          <w:szCs w:val="18"/>
        </w:rPr>
        <w:t>A good knowledge of Latin will facili</w:t>
      </w:r>
      <w:r w:rsidR="00FF1D8F">
        <w:rPr>
          <w:rFonts w:ascii="Times New Roman" w:hAnsi="Times New Roman" w:cs="Times New Roman"/>
          <w:sz w:val="18"/>
          <w:szCs w:val="18"/>
        </w:rPr>
        <w:t>tate the reading of the sources</w:t>
      </w:r>
      <w:r w:rsidR="00946500" w:rsidRPr="00A46488">
        <w:rPr>
          <w:rFonts w:ascii="Times New Roman" w:hAnsi="Times New Roman" w:cs="Times New Roman"/>
          <w:sz w:val="18"/>
          <w:szCs w:val="18"/>
        </w:rPr>
        <w:t xml:space="preserve">. </w:t>
      </w:r>
      <w:r>
        <w:rPr>
          <w:rFonts w:ascii="Times New Roman" w:hAnsi="Times New Roman" w:cs="Times New Roman"/>
          <w:sz w:val="18"/>
          <w:szCs w:val="18"/>
        </w:rPr>
        <w:t>Those stude</w:t>
      </w:r>
      <w:r w:rsidR="00FF1D8F">
        <w:rPr>
          <w:rFonts w:ascii="Times New Roman" w:hAnsi="Times New Roman" w:cs="Times New Roman"/>
          <w:sz w:val="18"/>
          <w:szCs w:val="18"/>
        </w:rPr>
        <w:t xml:space="preserve">nts who have not taken any exam </w:t>
      </w:r>
      <w:r>
        <w:rPr>
          <w:rFonts w:ascii="Times New Roman" w:hAnsi="Times New Roman" w:cs="Times New Roman"/>
          <w:sz w:val="18"/>
          <w:szCs w:val="18"/>
        </w:rPr>
        <w:t>in Medieval History during th</w:t>
      </w:r>
      <w:r w:rsidR="00FF1D8F">
        <w:rPr>
          <w:rFonts w:ascii="Times New Roman" w:hAnsi="Times New Roman" w:cs="Times New Roman"/>
          <w:sz w:val="18"/>
          <w:szCs w:val="18"/>
        </w:rPr>
        <w:t xml:space="preserve">eir undergraduate degree course </w:t>
      </w:r>
      <w:r>
        <w:rPr>
          <w:rFonts w:ascii="Times New Roman" w:hAnsi="Times New Roman" w:cs="Times New Roman"/>
          <w:sz w:val="18"/>
          <w:szCs w:val="18"/>
        </w:rPr>
        <w:t>will have the opportunity to follow a specially designed supplementary programme (persona</w:t>
      </w:r>
      <w:r w:rsidR="000C354C">
        <w:rPr>
          <w:rFonts w:ascii="Times New Roman" w:hAnsi="Times New Roman" w:cs="Times New Roman"/>
          <w:sz w:val="18"/>
          <w:szCs w:val="18"/>
        </w:rPr>
        <w:t>l</w:t>
      </w:r>
      <w:r>
        <w:rPr>
          <w:rFonts w:ascii="Times New Roman" w:hAnsi="Times New Roman" w:cs="Times New Roman"/>
          <w:sz w:val="18"/>
          <w:szCs w:val="18"/>
        </w:rPr>
        <w:t>ly agreed on with the Lecturer)</w:t>
      </w:r>
      <w:r w:rsidR="00946500" w:rsidRPr="00A46488">
        <w:rPr>
          <w:rFonts w:ascii="Times New Roman" w:hAnsi="Times New Roman" w:cs="Times New Roman"/>
          <w:sz w:val="18"/>
          <w:szCs w:val="18"/>
        </w:rPr>
        <w:t xml:space="preserve">, </w:t>
      </w:r>
      <w:r>
        <w:rPr>
          <w:rFonts w:ascii="Times New Roman" w:hAnsi="Times New Roman" w:cs="Times New Roman"/>
          <w:sz w:val="18"/>
          <w:szCs w:val="18"/>
        </w:rPr>
        <w:t>which</w:t>
      </w:r>
      <w:r w:rsidR="00FF1D8F">
        <w:rPr>
          <w:rFonts w:ascii="Times New Roman" w:hAnsi="Times New Roman" w:cs="Times New Roman"/>
          <w:sz w:val="18"/>
          <w:szCs w:val="18"/>
        </w:rPr>
        <w:t>,</w:t>
      </w:r>
      <w:r>
        <w:rPr>
          <w:rFonts w:ascii="Times New Roman" w:hAnsi="Times New Roman" w:cs="Times New Roman"/>
          <w:sz w:val="18"/>
          <w:szCs w:val="18"/>
        </w:rPr>
        <w:t xml:space="preserve"> also with the </w:t>
      </w:r>
      <w:r w:rsidR="00451C04">
        <w:rPr>
          <w:rFonts w:ascii="Times New Roman" w:hAnsi="Times New Roman" w:cs="Times New Roman"/>
          <w:sz w:val="18"/>
          <w:szCs w:val="18"/>
        </w:rPr>
        <w:t xml:space="preserve">aid of seminars, will enable those students to acquire basic knowledge of medieval History, which </w:t>
      </w:r>
      <w:r w:rsidR="00FF1D8F">
        <w:rPr>
          <w:rFonts w:ascii="Times New Roman" w:hAnsi="Times New Roman" w:cs="Times New Roman"/>
          <w:sz w:val="18"/>
          <w:szCs w:val="18"/>
        </w:rPr>
        <w:t xml:space="preserve">in turn </w:t>
      </w:r>
      <w:r w:rsidR="00451C04">
        <w:rPr>
          <w:rFonts w:ascii="Times New Roman" w:hAnsi="Times New Roman" w:cs="Times New Roman"/>
          <w:sz w:val="18"/>
          <w:szCs w:val="18"/>
        </w:rPr>
        <w:t>will be also useful in order to study more in-depth the History of medieval institutions.</w:t>
      </w:r>
    </w:p>
    <w:p w14:paraId="5A2FB5FC" w14:textId="77777777" w:rsidR="00A505FD" w:rsidRPr="000C354C" w:rsidRDefault="004C65AB" w:rsidP="00FF1D8F">
      <w:pPr>
        <w:shd w:val="clear" w:color="auto" w:fill="FFFFFF"/>
        <w:ind w:firstLine="284"/>
        <w:jc w:val="both"/>
        <w:rPr>
          <w:rFonts w:ascii="Times New Roman" w:eastAsia="Calibri" w:hAnsi="Times New Roman" w:cs="Times New Roman"/>
          <w:color w:val="201F1E"/>
          <w:sz w:val="18"/>
        </w:rPr>
      </w:pPr>
      <w:bookmarkStart w:id="0" w:name="_Toc424042782"/>
      <w:bookmarkEnd w:id="0"/>
      <w:r w:rsidRPr="004C65AB">
        <w:rPr>
          <w:rFonts w:ascii="Times New Roman" w:eastAsia="Calibri" w:hAnsi="Times New Roman" w:cs="Times New Roman"/>
          <w:color w:val="201F1E"/>
          <w:sz w:val="18"/>
          <w:lang w:val="en-US"/>
        </w:rPr>
        <w:t>In the event that the health emergency should continue, both teaching activities and an</w:t>
      </w:r>
      <w:r w:rsidR="00FF1D8F">
        <w:rPr>
          <w:rFonts w:ascii="Times New Roman" w:eastAsia="Calibri" w:hAnsi="Times New Roman" w:cs="Times New Roman"/>
          <w:color w:val="201F1E"/>
          <w:sz w:val="18"/>
          <w:lang w:val="en-US"/>
        </w:rPr>
        <w:t xml:space="preserve">y forms of learning monitoring, </w:t>
      </w:r>
      <w:r w:rsidRPr="004C65AB">
        <w:rPr>
          <w:rFonts w:ascii="Times New Roman" w:eastAsia="Calibri" w:hAnsi="Times New Roman" w:cs="Times New Roman"/>
          <w:color w:val="201F1E"/>
          <w:sz w:val="18"/>
          <w:lang w:val="en-US"/>
        </w:rPr>
        <w:t>both in progress and final, will be provided also remotely through our University's Blackboard platform, the Microsoft Teams platform and any other tools envisaged and notified at the</w:t>
      </w:r>
      <w:r w:rsidRPr="004C65AB">
        <w:rPr>
          <w:rFonts w:ascii="Times New Roman" w:eastAsia="Calibri" w:hAnsi="Times New Roman" w:cs="Times New Roman"/>
          <w:color w:val="000000"/>
          <w:sz w:val="18"/>
          <w:lang w:val="en-US"/>
        </w:rPr>
        <w:t xml:space="preserve"> beginning of the course,</w:t>
      </w:r>
      <w:r w:rsidR="00FF1D8F">
        <w:rPr>
          <w:rFonts w:ascii="Times New Roman" w:eastAsia="Calibri" w:hAnsi="Times New Roman" w:cs="Times New Roman"/>
          <w:color w:val="201F1E"/>
          <w:sz w:val="18"/>
          <w:lang w:val="en-US"/>
        </w:rPr>
        <w:t xml:space="preserve"> </w:t>
      </w:r>
      <w:r w:rsidRPr="004C65AB">
        <w:rPr>
          <w:rFonts w:ascii="Times New Roman" w:eastAsia="Calibri" w:hAnsi="Times New Roman" w:cs="Times New Roman"/>
          <w:color w:val="201F1E"/>
          <w:sz w:val="18"/>
          <w:lang w:val="en-US"/>
        </w:rPr>
        <w:t>so as to ensure the full achievement of the formative objectives set out in degree curricula and, at the same time, the safety of our students.</w:t>
      </w:r>
      <w:r w:rsidR="00A505FD" w:rsidRPr="00A505FD">
        <w:rPr>
          <w:rFonts w:ascii="Times New Roman" w:eastAsia="Calibri" w:hAnsi="Times New Roman" w:cs="Times New Roman"/>
          <w:sz w:val="18"/>
          <w:szCs w:val="18"/>
          <w:lang w:val="en-US"/>
        </w:rPr>
        <w:t xml:space="preserve"> </w:t>
      </w:r>
    </w:p>
    <w:p w14:paraId="174F5AAF" w14:textId="77777777" w:rsidR="004C65AB" w:rsidRPr="00883283" w:rsidRDefault="004C65AB" w:rsidP="00FF1D8F">
      <w:pPr>
        <w:pStyle w:val="Testo2"/>
        <w:rPr>
          <w:lang w:val="en-GB"/>
        </w:rPr>
      </w:pPr>
      <w:r w:rsidRPr="00883283">
        <w:rPr>
          <w:shd w:val="clear" w:color="auto" w:fill="FFFFFF"/>
          <w:lang w:val="en-GB"/>
        </w:rPr>
        <w:t>Further information can be found on the lecturer's webpage at http://docenti.unicatt.it/web/searchByName.do?language=ENG or on the Faculty notice board.</w:t>
      </w:r>
    </w:p>
    <w:p w14:paraId="5A56B886" w14:textId="77777777" w:rsidR="00946500" w:rsidRPr="00A46488" w:rsidRDefault="00946500" w:rsidP="004C65AB">
      <w:pPr>
        <w:jc w:val="both"/>
        <w:rPr>
          <w:rFonts w:ascii="Times New Roman" w:hAnsi="Times New Roman" w:cs="Times New Roman"/>
          <w:noProof/>
          <w:sz w:val="18"/>
          <w:szCs w:val="18"/>
        </w:rPr>
      </w:pPr>
    </w:p>
    <w:sectPr w:rsidR="00946500" w:rsidRPr="00A46488" w:rsidSect="00A46488">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41098966">
    <w:abstractNumId w:val="0"/>
  </w:num>
  <w:num w:numId="2" w16cid:durableId="490022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946500"/>
    <w:rsid w:val="00056ADF"/>
    <w:rsid w:val="000B197F"/>
    <w:rsid w:val="000B3CA9"/>
    <w:rsid w:val="000C354C"/>
    <w:rsid w:val="001C5144"/>
    <w:rsid w:val="001E6BEA"/>
    <w:rsid w:val="00206FA5"/>
    <w:rsid w:val="002C5118"/>
    <w:rsid w:val="00315EB7"/>
    <w:rsid w:val="003769A1"/>
    <w:rsid w:val="003F315D"/>
    <w:rsid w:val="003F6547"/>
    <w:rsid w:val="00451C04"/>
    <w:rsid w:val="00463B1B"/>
    <w:rsid w:val="004C65AB"/>
    <w:rsid w:val="004F0948"/>
    <w:rsid w:val="00530E92"/>
    <w:rsid w:val="005844FF"/>
    <w:rsid w:val="00634367"/>
    <w:rsid w:val="006612C8"/>
    <w:rsid w:val="00720019"/>
    <w:rsid w:val="00727891"/>
    <w:rsid w:val="00736422"/>
    <w:rsid w:val="00762401"/>
    <w:rsid w:val="00765D2C"/>
    <w:rsid w:val="007B33A1"/>
    <w:rsid w:val="007D7D53"/>
    <w:rsid w:val="007F64A5"/>
    <w:rsid w:val="00894EE8"/>
    <w:rsid w:val="008A10DB"/>
    <w:rsid w:val="008C033B"/>
    <w:rsid w:val="00946500"/>
    <w:rsid w:val="009465FE"/>
    <w:rsid w:val="009E04C2"/>
    <w:rsid w:val="009F44A9"/>
    <w:rsid w:val="00A46488"/>
    <w:rsid w:val="00A505FD"/>
    <w:rsid w:val="00A606B5"/>
    <w:rsid w:val="00A831A2"/>
    <w:rsid w:val="00B063E3"/>
    <w:rsid w:val="00B223FD"/>
    <w:rsid w:val="00B664C6"/>
    <w:rsid w:val="00C0077B"/>
    <w:rsid w:val="00C64B56"/>
    <w:rsid w:val="00D403B3"/>
    <w:rsid w:val="00E15BE7"/>
    <w:rsid w:val="00E2149B"/>
    <w:rsid w:val="00FC0DB2"/>
    <w:rsid w:val="00FF1D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BA9E9"/>
  <w15:docId w15:val="{9BC172EB-F770-4CCC-BDE7-CE07960B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0E92"/>
    <w:rPr>
      <w:lang w:val="en-GB"/>
    </w:rPr>
  </w:style>
  <w:style w:type="paragraph" w:styleId="Titolo1">
    <w:name w:val="heading 1"/>
    <w:next w:val="Titolo2"/>
    <w:link w:val="Titolo1Carattere"/>
    <w:qFormat/>
    <w:rsid w:val="00946500"/>
    <w:pPr>
      <w:spacing w:before="480" w:line="240" w:lineRule="exact"/>
      <w:ind w:left="284" w:hanging="284"/>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946500"/>
    <w:pPr>
      <w:spacing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946500"/>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46500"/>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946500"/>
    <w:rPr>
      <w:rFonts w:ascii="Times" w:eastAsia="Times New Roman" w:hAnsi="Times" w:cs="Times New Roman"/>
      <w:smallCaps/>
      <w:noProof/>
      <w:sz w:val="18"/>
      <w:szCs w:val="20"/>
      <w:lang w:eastAsia="it-IT"/>
    </w:rPr>
  </w:style>
  <w:style w:type="paragraph" w:customStyle="1" w:styleId="Testo2">
    <w:name w:val="Testo 2"/>
    <w:rsid w:val="00946500"/>
    <w:pPr>
      <w:spacing w:line="220" w:lineRule="exact"/>
      <w:ind w:firstLine="284"/>
      <w:jc w:val="both"/>
    </w:pPr>
    <w:rPr>
      <w:rFonts w:ascii="Times" w:eastAsia="Times New Roman" w:hAnsi="Times" w:cs="Times New Roman"/>
      <w:noProof/>
      <w:sz w:val="18"/>
      <w:szCs w:val="20"/>
      <w:lang w:eastAsia="it-IT"/>
    </w:rPr>
  </w:style>
  <w:style w:type="paragraph" w:styleId="Paragrafoelenco">
    <w:name w:val="List Paragraph"/>
    <w:basedOn w:val="Normale"/>
    <w:uiPriority w:val="34"/>
    <w:qFormat/>
    <w:rsid w:val="00946500"/>
    <w:pPr>
      <w:spacing w:line="240" w:lineRule="exact"/>
      <w:ind w:left="720"/>
      <w:contextualSpacing/>
      <w:jc w:val="both"/>
    </w:pPr>
    <w:rPr>
      <w:rFonts w:ascii="Times New Roman" w:eastAsia="MS Mincho" w:hAnsi="Times New Roman" w:cs="Times New Roman"/>
      <w:sz w:val="20"/>
      <w:lang w:eastAsia="it-IT"/>
    </w:rPr>
  </w:style>
  <w:style w:type="character" w:customStyle="1" w:styleId="Titolo3Carattere">
    <w:name w:val="Titolo 3 Carattere"/>
    <w:basedOn w:val="Carpredefinitoparagrafo"/>
    <w:link w:val="Titolo3"/>
    <w:uiPriority w:val="9"/>
    <w:semiHidden/>
    <w:rsid w:val="00946500"/>
    <w:rPr>
      <w:rFonts w:asciiTheme="majorHAnsi" w:eastAsiaTheme="majorEastAsia" w:hAnsiTheme="majorHAnsi" w:cstheme="majorBidi"/>
      <w:color w:val="1F3763" w:themeColor="accent1" w:themeShade="7F"/>
    </w:rPr>
  </w:style>
  <w:style w:type="paragraph" w:styleId="Testofumetto">
    <w:name w:val="Balloon Text"/>
    <w:basedOn w:val="Normale"/>
    <w:link w:val="TestofumettoCarattere"/>
    <w:uiPriority w:val="99"/>
    <w:semiHidden/>
    <w:unhideWhenUsed/>
    <w:rsid w:val="00D403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0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732</Words>
  <Characters>4173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Alberzoni Maria Pia</dc:creator>
  <cp:lastModifiedBy>Bisello Stefano</cp:lastModifiedBy>
  <cp:revision>9</cp:revision>
  <cp:lastPrinted>2021-05-24T11:17:00Z</cp:lastPrinted>
  <dcterms:created xsi:type="dcterms:W3CDTF">2022-10-15T09:42:00Z</dcterms:created>
  <dcterms:modified xsi:type="dcterms:W3CDTF">2023-01-16T08:30:00Z</dcterms:modified>
</cp:coreProperties>
</file>