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54AD" w14:textId="41724B84" w:rsidR="002D5E17" w:rsidRPr="006D6F24" w:rsidRDefault="00AE02ED" w:rsidP="002D5E17">
      <w:pPr>
        <w:pStyle w:val="Titolo1"/>
        <w:rPr>
          <w:noProof w:val="0"/>
        </w:rPr>
      </w:pPr>
      <w:r w:rsidRPr="006D6F24">
        <w:rPr>
          <w:noProof w:val="0"/>
        </w:rPr>
        <w:t xml:space="preserve">Eastern </w:t>
      </w:r>
      <w:proofErr w:type="spellStart"/>
      <w:r w:rsidRPr="006D6F24">
        <w:rPr>
          <w:noProof w:val="0"/>
        </w:rPr>
        <w:t>Christianities</w:t>
      </w:r>
      <w:proofErr w:type="spellEnd"/>
    </w:p>
    <w:p w14:paraId="577A54AE" w14:textId="77777777" w:rsidR="007F2592" w:rsidRPr="006D6F24" w:rsidRDefault="007F2592" w:rsidP="007F2592">
      <w:pPr>
        <w:pStyle w:val="Titolo2"/>
        <w:rPr>
          <w:noProof w:val="0"/>
        </w:rPr>
      </w:pPr>
      <w:r w:rsidRPr="006D6F24">
        <w:rPr>
          <w:noProof w:val="0"/>
        </w:rPr>
        <w:t>Prof. Lorenzo Perrone</w:t>
      </w:r>
    </w:p>
    <w:p w14:paraId="577A54AF" w14:textId="454ED946" w:rsidR="007F2592" w:rsidRPr="006D6F24" w:rsidRDefault="007F2592" w:rsidP="007F2592">
      <w:pPr>
        <w:spacing w:before="240" w:after="120" w:line="240" w:lineRule="exact"/>
        <w:rPr>
          <w:b/>
          <w:sz w:val="18"/>
        </w:rPr>
      </w:pPr>
      <w:r w:rsidRPr="006D6F24">
        <w:rPr>
          <w:b/>
          <w:i/>
          <w:sz w:val="18"/>
        </w:rPr>
        <w:t>COURSE AIMS AND INTENDED LEARNING OUTCOMES</w:t>
      </w:r>
    </w:p>
    <w:p w14:paraId="577A54B0" w14:textId="38479631" w:rsidR="007F2592" w:rsidRPr="006D6F24" w:rsidRDefault="007F2592" w:rsidP="007F2592">
      <w:r w:rsidRPr="006D6F24">
        <w:t xml:space="preserve">The course aims to offer an introduction to the Eastern </w:t>
      </w:r>
      <w:proofErr w:type="spellStart"/>
      <w:r w:rsidRPr="006D6F24">
        <w:t>Christianities</w:t>
      </w:r>
      <w:proofErr w:type="spellEnd"/>
      <w:r w:rsidRPr="006D6F24">
        <w:t xml:space="preserve">, that is those Church communities historically living in the </w:t>
      </w:r>
      <w:r w:rsidR="00E34968" w:rsidRPr="006D6F24">
        <w:t xml:space="preserve">broad </w:t>
      </w:r>
      <w:r w:rsidRPr="006D6F24">
        <w:t xml:space="preserve">geographical area ranging from the Caucasus and the Near East to Egypt and the Horn of Africa, which are connected by numerous traditions and common vicissitudes. In addition to the general historical context and the panoramas of various national </w:t>
      </w:r>
      <w:proofErr w:type="spellStart"/>
      <w:r w:rsidRPr="006D6F24">
        <w:t>Christianities</w:t>
      </w:r>
      <w:proofErr w:type="spellEnd"/>
      <w:r w:rsidRPr="006D6F24">
        <w:t xml:space="preserve">, the course will explore their religious, </w:t>
      </w:r>
      <w:proofErr w:type="gramStart"/>
      <w:r w:rsidRPr="006D6F24">
        <w:t>artistic</w:t>
      </w:r>
      <w:proofErr w:type="gramEnd"/>
      <w:r w:rsidRPr="006D6F24">
        <w:t xml:space="preserve"> and cultural contributions.</w:t>
      </w:r>
    </w:p>
    <w:p w14:paraId="577A54B2" w14:textId="4B560910" w:rsidR="007F2592" w:rsidRPr="006D6F24" w:rsidRDefault="007F2592" w:rsidP="007F2592">
      <w:r w:rsidRPr="006D6F24">
        <w:t xml:space="preserve">By the end of the course, students will have an overall perspective of the historical and current developments of an important and little-known branch of the Christian tradition within political and interreligious contexts profoundly different from Western Christianity and particularly marked by its relationship to Islam. The general knowledge acquired will lay the foundation for further study on a linguistic and cultural level, also </w:t>
      </w:r>
      <w:proofErr w:type="gramStart"/>
      <w:r w:rsidRPr="006D6F24">
        <w:t>with regard to</w:t>
      </w:r>
      <w:proofErr w:type="gramEnd"/>
      <w:r w:rsidRPr="006D6F24">
        <w:t xml:space="preserve"> the dynamic diaspora of these </w:t>
      </w:r>
      <w:proofErr w:type="spellStart"/>
      <w:r w:rsidRPr="006D6F24">
        <w:t>Christianities</w:t>
      </w:r>
      <w:proofErr w:type="spellEnd"/>
      <w:r w:rsidRPr="006D6F24">
        <w:t xml:space="preserve"> and their current situations.</w:t>
      </w:r>
    </w:p>
    <w:p w14:paraId="577A54B3" w14:textId="77777777" w:rsidR="007F2592" w:rsidRPr="006D6F24" w:rsidRDefault="007F2592" w:rsidP="007F2592">
      <w:pPr>
        <w:spacing w:before="240" w:after="120" w:line="240" w:lineRule="exact"/>
        <w:rPr>
          <w:b/>
          <w:sz w:val="18"/>
        </w:rPr>
      </w:pPr>
      <w:r w:rsidRPr="006D6F24">
        <w:rPr>
          <w:b/>
          <w:i/>
          <w:sz w:val="18"/>
        </w:rPr>
        <w:t>COURSE CONTENT</w:t>
      </w:r>
    </w:p>
    <w:p w14:paraId="577A54B4" w14:textId="506A1621" w:rsidR="007F2592" w:rsidRPr="006D6F24" w:rsidRDefault="00BC4FAF" w:rsidP="007F2592">
      <w:r w:rsidRPr="006D6F24">
        <w:t xml:space="preserve">First, the course will present a general overview of Eastern </w:t>
      </w:r>
      <w:proofErr w:type="spellStart"/>
      <w:r w:rsidRPr="006D6F24">
        <w:t>Christianities</w:t>
      </w:r>
      <w:proofErr w:type="spellEnd"/>
      <w:r w:rsidRPr="006D6F24">
        <w:t xml:space="preserve">. It will illustrate the main characteristics of this branch of the Christian tradition, distinguished not only from Catholicism and Protestantism but also from Byzantine-Slavic Orthodoxy. Together with the historical dynamics that have linked most of these Churches since late antiquity, the course will highlight the phenomena underlying ecclesiastical fragmentation leading to different nations and ethnic groups, but also their unifying elements. The second part will be dedicated to “national” </w:t>
      </w:r>
      <w:proofErr w:type="spellStart"/>
      <w:r w:rsidRPr="006D6F24">
        <w:t>Christianities</w:t>
      </w:r>
      <w:proofErr w:type="spellEnd"/>
      <w:r w:rsidRPr="006D6F24">
        <w:t xml:space="preserve">, beginning with Syriac Christianity in its various historical and geographical expressions, from the Western Churches (Melkites, </w:t>
      </w:r>
      <w:proofErr w:type="spellStart"/>
      <w:r w:rsidRPr="006D6F24">
        <w:t>Jacobites</w:t>
      </w:r>
      <w:proofErr w:type="spellEnd"/>
      <w:r w:rsidRPr="006D6F24">
        <w:t xml:space="preserve"> and Maronites) to the Eastern Church (Assyrians and Chaldeans). The course will then move on to the </w:t>
      </w:r>
      <w:proofErr w:type="spellStart"/>
      <w:r w:rsidRPr="006D6F24">
        <w:t>Christianities</w:t>
      </w:r>
      <w:proofErr w:type="spellEnd"/>
      <w:r w:rsidRPr="006D6F24">
        <w:t xml:space="preserve"> of the Caucasus, with the Churches of Armenia and Georgia, which have gravitated historically around the two important ecclesiastical centres of Antioch and Jerusalem. This part will conclude with the presentation of African Christianity: </w:t>
      </w:r>
      <w:proofErr w:type="gramStart"/>
      <w:r w:rsidRPr="006D6F24">
        <w:t>the</w:t>
      </w:r>
      <w:proofErr w:type="gramEnd"/>
      <w:r w:rsidRPr="006D6F24">
        <w:t xml:space="preserve"> Churches of Egypt, Nubia and Ethiopia in the wake of the missionary outreach of the Church of Alexandria. The third part will be dedicated to Jerusalem as the Holy City of Christians in the East, a place of encounter, </w:t>
      </w:r>
      <w:proofErr w:type="gramStart"/>
      <w:r w:rsidRPr="006D6F24">
        <w:t>exchange</w:t>
      </w:r>
      <w:proofErr w:type="gramEnd"/>
      <w:r w:rsidRPr="006D6F24">
        <w:t xml:space="preserve"> and confrontation among the different confessions.</w:t>
      </w:r>
    </w:p>
    <w:p w14:paraId="577A54B5" w14:textId="77777777" w:rsidR="007F2592" w:rsidRPr="006D6F24" w:rsidRDefault="007F2592" w:rsidP="007F2592">
      <w:pPr>
        <w:keepNext/>
        <w:spacing w:before="240" w:after="120" w:line="240" w:lineRule="exact"/>
        <w:rPr>
          <w:b/>
          <w:sz w:val="18"/>
        </w:rPr>
      </w:pPr>
      <w:r w:rsidRPr="006D6F24">
        <w:rPr>
          <w:b/>
          <w:i/>
          <w:sz w:val="18"/>
        </w:rPr>
        <w:t>READING LIST</w:t>
      </w:r>
    </w:p>
    <w:p w14:paraId="577A54B6" w14:textId="390BB0EC" w:rsidR="007F2592" w:rsidRPr="006D6F24" w:rsidRDefault="00D0191B" w:rsidP="007F2592">
      <w:pPr>
        <w:pStyle w:val="Testo1"/>
        <w:spacing w:before="0"/>
        <w:rPr>
          <w:noProof w:val="0"/>
        </w:rPr>
      </w:pPr>
      <w:r w:rsidRPr="006D6F24">
        <w:rPr>
          <w:rFonts w:ascii="Times New Roman" w:hAnsi="Times New Roman"/>
          <w:smallCaps/>
          <w:noProof w:val="0"/>
          <w:sz w:val="16"/>
        </w:rPr>
        <w:t xml:space="preserve">P. </w:t>
      </w:r>
      <w:proofErr w:type="spellStart"/>
      <w:r w:rsidRPr="006D6F24">
        <w:rPr>
          <w:rFonts w:ascii="Times New Roman" w:hAnsi="Times New Roman"/>
          <w:smallCaps/>
          <w:noProof w:val="0"/>
          <w:sz w:val="16"/>
        </w:rPr>
        <w:t>Buzi</w:t>
      </w:r>
      <w:proofErr w:type="spellEnd"/>
      <w:r w:rsidRPr="006D6F24">
        <w:rPr>
          <w:noProof w:val="0"/>
        </w:rPr>
        <w:t xml:space="preserve">, </w:t>
      </w:r>
      <w:r w:rsidRPr="006D6F24">
        <w:rPr>
          <w:i/>
          <w:noProof w:val="0"/>
        </w:rPr>
        <w:t xml:space="preserve">La Chiesa </w:t>
      </w:r>
      <w:proofErr w:type="spellStart"/>
      <w:r w:rsidRPr="006D6F24">
        <w:rPr>
          <w:i/>
          <w:noProof w:val="0"/>
        </w:rPr>
        <w:t>copta</w:t>
      </w:r>
      <w:proofErr w:type="spellEnd"/>
      <w:r w:rsidRPr="006D6F24">
        <w:rPr>
          <w:i/>
          <w:noProof w:val="0"/>
        </w:rPr>
        <w:t xml:space="preserve">. </w:t>
      </w:r>
      <w:proofErr w:type="spellStart"/>
      <w:r w:rsidRPr="006D6F24">
        <w:rPr>
          <w:i/>
          <w:noProof w:val="0"/>
        </w:rPr>
        <w:t>Egitto</w:t>
      </w:r>
      <w:proofErr w:type="spellEnd"/>
      <w:r w:rsidRPr="006D6F24">
        <w:rPr>
          <w:i/>
          <w:noProof w:val="0"/>
        </w:rPr>
        <w:t xml:space="preserve">, </w:t>
      </w:r>
      <w:proofErr w:type="spellStart"/>
      <w:r w:rsidRPr="006D6F24">
        <w:rPr>
          <w:i/>
          <w:noProof w:val="0"/>
        </w:rPr>
        <w:t>Etiopia</w:t>
      </w:r>
      <w:proofErr w:type="spellEnd"/>
      <w:r w:rsidRPr="006D6F24">
        <w:rPr>
          <w:i/>
          <w:noProof w:val="0"/>
        </w:rPr>
        <w:t>, Nubia</w:t>
      </w:r>
      <w:r w:rsidRPr="006D6F24">
        <w:rPr>
          <w:noProof w:val="0"/>
        </w:rPr>
        <w:t xml:space="preserve">, </w:t>
      </w:r>
      <w:proofErr w:type="spellStart"/>
      <w:r w:rsidRPr="006D6F24">
        <w:rPr>
          <w:noProof w:val="0"/>
        </w:rPr>
        <w:t>Edizioni</w:t>
      </w:r>
      <w:proofErr w:type="spellEnd"/>
      <w:r w:rsidRPr="006D6F24">
        <w:rPr>
          <w:noProof w:val="0"/>
        </w:rPr>
        <w:t xml:space="preserve"> Studio </w:t>
      </w:r>
      <w:proofErr w:type="spellStart"/>
      <w:r w:rsidRPr="006D6F24">
        <w:rPr>
          <w:noProof w:val="0"/>
        </w:rPr>
        <w:t>Domenicano</w:t>
      </w:r>
      <w:proofErr w:type="spellEnd"/>
      <w:r w:rsidRPr="006D6F24">
        <w:rPr>
          <w:noProof w:val="0"/>
        </w:rPr>
        <w:t>, Bologna 2014.</w:t>
      </w:r>
    </w:p>
    <w:p w14:paraId="577A54B7" w14:textId="45D08CCA" w:rsidR="007F2592" w:rsidRPr="006D6F24" w:rsidRDefault="00D0191B" w:rsidP="007F2592">
      <w:pPr>
        <w:pStyle w:val="Testo1"/>
        <w:spacing w:before="0"/>
        <w:rPr>
          <w:noProof w:val="0"/>
        </w:rPr>
      </w:pPr>
      <w:r w:rsidRPr="006D6F24">
        <w:rPr>
          <w:rFonts w:ascii="Times New Roman" w:hAnsi="Times New Roman"/>
          <w:smallCaps/>
          <w:noProof w:val="0"/>
          <w:sz w:val="16"/>
        </w:rPr>
        <w:lastRenderedPageBreak/>
        <w:t xml:space="preserve">G. </w:t>
      </w:r>
      <w:proofErr w:type="spellStart"/>
      <w:r w:rsidRPr="006D6F24">
        <w:rPr>
          <w:rFonts w:ascii="Times New Roman" w:hAnsi="Times New Roman"/>
          <w:smallCaps/>
          <w:noProof w:val="0"/>
          <w:sz w:val="16"/>
        </w:rPr>
        <w:t>Fedalto</w:t>
      </w:r>
      <w:proofErr w:type="spellEnd"/>
      <w:r w:rsidRPr="006D6F24">
        <w:rPr>
          <w:noProof w:val="0"/>
        </w:rPr>
        <w:t xml:space="preserve">, </w:t>
      </w:r>
      <w:r w:rsidRPr="006D6F24">
        <w:rPr>
          <w:i/>
          <w:noProof w:val="0"/>
        </w:rPr>
        <w:t xml:space="preserve">Le </w:t>
      </w:r>
      <w:proofErr w:type="spellStart"/>
      <w:r w:rsidRPr="006D6F24">
        <w:rPr>
          <w:i/>
          <w:noProof w:val="0"/>
        </w:rPr>
        <w:t>chiese</w:t>
      </w:r>
      <w:proofErr w:type="spellEnd"/>
      <w:r w:rsidRPr="006D6F24">
        <w:rPr>
          <w:i/>
          <w:noProof w:val="0"/>
        </w:rPr>
        <w:t xml:space="preserve"> </w:t>
      </w:r>
      <w:proofErr w:type="spellStart"/>
      <w:r w:rsidRPr="006D6F24">
        <w:rPr>
          <w:i/>
          <w:noProof w:val="0"/>
        </w:rPr>
        <w:t>d’Oriente</w:t>
      </w:r>
      <w:proofErr w:type="spellEnd"/>
      <w:r w:rsidRPr="006D6F24">
        <w:rPr>
          <w:i/>
          <w:noProof w:val="0"/>
        </w:rPr>
        <w:t xml:space="preserve"> da </w:t>
      </w:r>
      <w:proofErr w:type="spellStart"/>
      <w:r w:rsidRPr="006D6F24">
        <w:rPr>
          <w:i/>
          <w:noProof w:val="0"/>
        </w:rPr>
        <w:t>Giustiniano</w:t>
      </w:r>
      <w:proofErr w:type="spellEnd"/>
      <w:r w:rsidRPr="006D6F24">
        <w:rPr>
          <w:i/>
          <w:noProof w:val="0"/>
        </w:rPr>
        <w:t xml:space="preserve"> </w:t>
      </w:r>
      <w:proofErr w:type="spellStart"/>
      <w:r w:rsidRPr="006D6F24">
        <w:rPr>
          <w:i/>
          <w:noProof w:val="0"/>
        </w:rPr>
        <w:t>alla</w:t>
      </w:r>
      <w:proofErr w:type="spellEnd"/>
      <w:r w:rsidRPr="006D6F24">
        <w:rPr>
          <w:i/>
          <w:noProof w:val="0"/>
        </w:rPr>
        <w:t xml:space="preserve"> </w:t>
      </w:r>
      <w:proofErr w:type="spellStart"/>
      <w:r w:rsidRPr="006D6F24">
        <w:rPr>
          <w:i/>
          <w:noProof w:val="0"/>
        </w:rPr>
        <w:t>caduta</w:t>
      </w:r>
      <w:proofErr w:type="spellEnd"/>
      <w:r w:rsidRPr="006D6F24">
        <w:rPr>
          <w:i/>
          <w:noProof w:val="0"/>
        </w:rPr>
        <w:t xml:space="preserve"> di </w:t>
      </w:r>
      <w:proofErr w:type="spellStart"/>
      <w:r w:rsidRPr="006D6F24">
        <w:rPr>
          <w:i/>
          <w:noProof w:val="0"/>
        </w:rPr>
        <w:t>Costantinopoli</w:t>
      </w:r>
      <w:proofErr w:type="spellEnd"/>
      <w:r w:rsidRPr="006D6F24">
        <w:rPr>
          <w:noProof w:val="0"/>
        </w:rPr>
        <w:t>, Jaca Book, Milan 1984, 2010</w:t>
      </w:r>
      <w:r w:rsidRPr="006D6F24">
        <w:rPr>
          <w:noProof w:val="0"/>
          <w:vertAlign w:val="superscript"/>
        </w:rPr>
        <w:t>3</w:t>
      </w:r>
      <w:r w:rsidRPr="006D6F24">
        <w:rPr>
          <w:noProof w:val="0"/>
        </w:rPr>
        <w:t>.</w:t>
      </w:r>
    </w:p>
    <w:p w14:paraId="577A54B8" w14:textId="72C28FEE" w:rsidR="007F2592" w:rsidRPr="006D6F24" w:rsidRDefault="00D0191B" w:rsidP="007F2592">
      <w:pPr>
        <w:pStyle w:val="Testo1"/>
        <w:spacing w:before="0"/>
        <w:rPr>
          <w:noProof w:val="0"/>
        </w:rPr>
      </w:pPr>
      <w:r w:rsidRPr="006D6F24">
        <w:rPr>
          <w:rFonts w:ascii="Times New Roman" w:hAnsi="Times New Roman"/>
          <w:smallCaps/>
          <w:noProof w:val="0"/>
          <w:sz w:val="16"/>
        </w:rPr>
        <w:t>A. Ferrari</w:t>
      </w:r>
      <w:r w:rsidRPr="006D6F24">
        <w:rPr>
          <w:noProof w:val="0"/>
          <w:sz w:val="16"/>
        </w:rPr>
        <w:t xml:space="preserve"> </w:t>
      </w:r>
      <w:r w:rsidRPr="006D6F24">
        <w:rPr>
          <w:noProof w:val="0"/>
        </w:rPr>
        <w:t xml:space="preserve">(ed. by), </w:t>
      </w:r>
      <w:proofErr w:type="spellStart"/>
      <w:r w:rsidRPr="006D6F24">
        <w:rPr>
          <w:i/>
          <w:noProof w:val="0"/>
        </w:rPr>
        <w:t>Popoli</w:t>
      </w:r>
      <w:proofErr w:type="spellEnd"/>
      <w:r w:rsidRPr="006D6F24">
        <w:rPr>
          <w:i/>
          <w:noProof w:val="0"/>
        </w:rPr>
        <w:t xml:space="preserve"> e </w:t>
      </w:r>
      <w:proofErr w:type="spellStart"/>
      <w:r w:rsidRPr="006D6F24">
        <w:rPr>
          <w:i/>
          <w:noProof w:val="0"/>
        </w:rPr>
        <w:t>Chiese</w:t>
      </w:r>
      <w:proofErr w:type="spellEnd"/>
      <w:r w:rsidRPr="006D6F24">
        <w:rPr>
          <w:i/>
          <w:noProof w:val="0"/>
        </w:rPr>
        <w:t xml:space="preserve"> </w:t>
      </w:r>
      <w:proofErr w:type="spellStart"/>
      <w:r w:rsidRPr="006D6F24">
        <w:rPr>
          <w:i/>
          <w:noProof w:val="0"/>
        </w:rPr>
        <w:t>dell’Oriente</w:t>
      </w:r>
      <w:proofErr w:type="spellEnd"/>
      <w:r w:rsidRPr="006D6F24">
        <w:rPr>
          <w:i/>
          <w:noProof w:val="0"/>
        </w:rPr>
        <w:t xml:space="preserve"> </w:t>
      </w:r>
      <w:proofErr w:type="spellStart"/>
      <w:r w:rsidRPr="006D6F24">
        <w:rPr>
          <w:i/>
          <w:noProof w:val="0"/>
        </w:rPr>
        <w:t>cristiano</w:t>
      </w:r>
      <w:proofErr w:type="spellEnd"/>
      <w:r w:rsidRPr="006D6F24">
        <w:rPr>
          <w:noProof w:val="0"/>
        </w:rPr>
        <w:t xml:space="preserve">, </w:t>
      </w:r>
      <w:proofErr w:type="spellStart"/>
      <w:r w:rsidRPr="006D6F24">
        <w:rPr>
          <w:noProof w:val="0"/>
        </w:rPr>
        <w:t>Edizioni</w:t>
      </w:r>
      <w:proofErr w:type="spellEnd"/>
      <w:r w:rsidRPr="006D6F24">
        <w:rPr>
          <w:noProof w:val="0"/>
        </w:rPr>
        <w:t xml:space="preserve"> </w:t>
      </w:r>
      <w:proofErr w:type="spellStart"/>
      <w:r w:rsidRPr="006D6F24">
        <w:rPr>
          <w:noProof w:val="0"/>
        </w:rPr>
        <w:t>Lavoro</w:t>
      </w:r>
      <w:proofErr w:type="spellEnd"/>
      <w:r w:rsidRPr="006D6F24">
        <w:rPr>
          <w:noProof w:val="0"/>
        </w:rPr>
        <w:t>, Rome 2008. Bernard H</w:t>
      </w:r>
      <w:r w:rsidRPr="006D6F24">
        <w:rPr>
          <w:noProof w:val="0"/>
          <w:vertAlign w:val="subscript"/>
        </w:rPr>
        <w:t>EYBERGER</w:t>
      </w:r>
      <w:r w:rsidRPr="006D6F24">
        <w:rPr>
          <w:noProof w:val="0"/>
        </w:rPr>
        <w:t xml:space="preserve">, </w:t>
      </w:r>
      <w:r w:rsidRPr="006D6F24">
        <w:rPr>
          <w:i/>
          <w:noProof w:val="0"/>
        </w:rPr>
        <w:t xml:space="preserve">Les </w:t>
      </w:r>
      <w:proofErr w:type="spellStart"/>
      <w:r w:rsidRPr="006D6F24">
        <w:rPr>
          <w:i/>
          <w:noProof w:val="0"/>
        </w:rPr>
        <w:t>chrétiens</w:t>
      </w:r>
      <w:proofErr w:type="spellEnd"/>
      <w:r w:rsidRPr="006D6F24">
        <w:rPr>
          <w:i/>
          <w:noProof w:val="0"/>
        </w:rPr>
        <w:t xml:space="preserve"> </w:t>
      </w:r>
      <w:proofErr w:type="spellStart"/>
      <w:r w:rsidRPr="006D6F24">
        <w:rPr>
          <w:i/>
          <w:noProof w:val="0"/>
        </w:rPr>
        <w:t>d’Orient</w:t>
      </w:r>
      <w:proofErr w:type="spellEnd"/>
      <w:r w:rsidRPr="006D6F24">
        <w:rPr>
          <w:noProof w:val="0"/>
        </w:rPr>
        <w:t xml:space="preserve">, Presses </w:t>
      </w:r>
      <w:proofErr w:type="spellStart"/>
      <w:r w:rsidRPr="006D6F24">
        <w:rPr>
          <w:noProof w:val="0"/>
        </w:rPr>
        <w:t>Universitaires</w:t>
      </w:r>
      <w:proofErr w:type="spellEnd"/>
      <w:r w:rsidRPr="006D6F24">
        <w:rPr>
          <w:noProof w:val="0"/>
        </w:rPr>
        <w:t xml:space="preserve"> de France, Paris 2020.</w:t>
      </w:r>
    </w:p>
    <w:p w14:paraId="760A6561" w14:textId="69677A46" w:rsidR="00297106" w:rsidRPr="006D6F24" w:rsidRDefault="00297106" w:rsidP="007F2592">
      <w:pPr>
        <w:pStyle w:val="Testo1"/>
        <w:spacing w:before="0"/>
        <w:rPr>
          <w:rFonts w:ascii="Times New Roman" w:hAnsi="Times New Roman"/>
          <w:noProof w:val="0"/>
          <w:szCs w:val="18"/>
        </w:rPr>
      </w:pPr>
      <w:r w:rsidRPr="006D6F24">
        <w:rPr>
          <w:rFonts w:ascii="Times New Roman" w:hAnsi="Times New Roman"/>
          <w:noProof w:val="0"/>
          <w:szCs w:val="18"/>
        </w:rPr>
        <w:t>B</w:t>
      </w:r>
      <w:r w:rsidR="006D6F24" w:rsidRPr="006D6F24">
        <w:rPr>
          <w:rFonts w:ascii="Times New Roman" w:hAnsi="Times New Roman"/>
          <w:noProof w:val="0"/>
          <w:szCs w:val="18"/>
        </w:rPr>
        <w:t>.</w:t>
      </w:r>
      <w:r w:rsidRPr="006D6F24">
        <w:rPr>
          <w:rFonts w:ascii="Times New Roman" w:hAnsi="Times New Roman"/>
          <w:noProof w:val="0"/>
          <w:szCs w:val="18"/>
        </w:rPr>
        <w:t xml:space="preserve"> </w:t>
      </w:r>
      <w:proofErr w:type="spellStart"/>
      <w:r w:rsidRPr="006D6F24">
        <w:rPr>
          <w:rFonts w:ascii="Times New Roman" w:hAnsi="Times New Roman"/>
          <w:smallCaps/>
          <w:noProof w:val="0"/>
          <w:szCs w:val="18"/>
        </w:rPr>
        <w:t>Heyberger</w:t>
      </w:r>
      <w:proofErr w:type="spellEnd"/>
      <w:r w:rsidRPr="006D6F24">
        <w:rPr>
          <w:rFonts w:ascii="Times New Roman" w:hAnsi="Times New Roman"/>
          <w:noProof w:val="0"/>
          <w:szCs w:val="18"/>
        </w:rPr>
        <w:t xml:space="preserve">, </w:t>
      </w:r>
      <w:r w:rsidRPr="006D6F24">
        <w:rPr>
          <w:rFonts w:ascii="Times New Roman" w:hAnsi="Times New Roman"/>
          <w:i/>
          <w:noProof w:val="0"/>
          <w:szCs w:val="18"/>
        </w:rPr>
        <w:t xml:space="preserve">Les </w:t>
      </w:r>
      <w:proofErr w:type="spellStart"/>
      <w:r w:rsidRPr="006D6F24">
        <w:rPr>
          <w:rFonts w:ascii="Times New Roman" w:hAnsi="Times New Roman"/>
          <w:i/>
          <w:noProof w:val="0"/>
          <w:szCs w:val="18"/>
        </w:rPr>
        <w:t>chrétiens</w:t>
      </w:r>
      <w:proofErr w:type="spellEnd"/>
      <w:r w:rsidRPr="006D6F24">
        <w:rPr>
          <w:rFonts w:ascii="Times New Roman" w:hAnsi="Times New Roman"/>
          <w:i/>
          <w:noProof w:val="0"/>
          <w:szCs w:val="18"/>
        </w:rPr>
        <w:t xml:space="preserve"> </w:t>
      </w:r>
      <w:proofErr w:type="spellStart"/>
      <w:r w:rsidRPr="006D6F24">
        <w:rPr>
          <w:rFonts w:ascii="Times New Roman" w:hAnsi="Times New Roman"/>
          <w:i/>
          <w:noProof w:val="0"/>
          <w:szCs w:val="18"/>
        </w:rPr>
        <w:t>d’Orient</w:t>
      </w:r>
      <w:proofErr w:type="spellEnd"/>
      <w:r w:rsidRPr="006D6F24">
        <w:rPr>
          <w:rFonts w:ascii="Times New Roman" w:hAnsi="Times New Roman"/>
          <w:noProof w:val="0"/>
          <w:szCs w:val="18"/>
        </w:rPr>
        <w:t xml:space="preserve">, Presses </w:t>
      </w:r>
      <w:proofErr w:type="spellStart"/>
      <w:r w:rsidRPr="006D6F24">
        <w:rPr>
          <w:rFonts w:ascii="Times New Roman" w:hAnsi="Times New Roman"/>
          <w:noProof w:val="0"/>
          <w:szCs w:val="18"/>
        </w:rPr>
        <w:t>Universitaires</w:t>
      </w:r>
      <w:proofErr w:type="spellEnd"/>
      <w:r w:rsidRPr="006D6F24">
        <w:rPr>
          <w:rFonts w:ascii="Times New Roman" w:hAnsi="Times New Roman"/>
          <w:noProof w:val="0"/>
          <w:szCs w:val="18"/>
        </w:rPr>
        <w:t xml:space="preserve"> de France, Paris 2020</w:t>
      </w:r>
      <w:r w:rsidRPr="006D6F24">
        <w:rPr>
          <w:rFonts w:ascii="Times New Roman" w:hAnsi="Times New Roman"/>
          <w:noProof w:val="0"/>
          <w:szCs w:val="18"/>
          <w:vertAlign w:val="superscript"/>
        </w:rPr>
        <w:t>2</w:t>
      </w:r>
      <w:r w:rsidRPr="006D6F24">
        <w:rPr>
          <w:rFonts w:ascii="Times New Roman" w:hAnsi="Times New Roman"/>
          <w:noProof w:val="0"/>
          <w:szCs w:val="18"/>
        </w:rPr>
        <w:t>.</w:t>
      </w:r>
    </w:p>
    <w:p w14:paraId="577A54B9" w14:textId="5D027A30" w:rsidR="007F2592" w:rsidRPr="006D6F24" w:rsidRDefault="00D0191B" w:rsidP="007F2592">
      <w:pPr>
        <w:pStyle w:val="Testo1"/>
        <w:spacing w:before="0"/>
        <w:rPr>
          <w:noProof w:val="0"/>
        </w:rPr>
      </w:pPr>
      <w:r w:rsidRPr="006D6F24">
        <w:rPr>
          <w:rFonts w:ascii="Times New Roman" w:hAnsi="Times New Roman"/>
          <w:smallCaps/>
          <w:noProof w:val="0"/>
          <w:sz w:val="16"/>
        </w:rPr>
        <w:t xml:space="preserve">A. </w:t>
      </w:r>
      <w:proofErr w:type="spellStart"/>
      <w:r w:rsidRPr="006D6F24">
        <w:rPr>
          <w:rFonts w:ascii="Times New Roman" w:hAnsi="Times New Roman"/>
          <w:smallCaps/>
          <w:noProof w:val="0"/>
          <w:sz w:val="16"/>
        </w:rPr>
        <w:t>Pacini</w:t>
      </w:r>
      <w:proofErr w:type="spellEnd"/>
      <w:r w:rsidRPr="006D6F24">
        <w:rPr>
          <w:noProof w:val="0"/>
          <w:sz w:val="16"/>
        </w:rPr>
        <w:t xml:space="preserve"> </w:t>
      </w:r>
      <w:r w:rsidRPr="006D6F24">
        <w:rPr>
          <w:noProof w:val="0"/>
        </w:rPr>
        <w:t xml:space="preserve">(ed.), </w:t>
      </w:r>
      <w:proofErr w:type="spellStart"/>
      <w:r w:rsidRPr="006D6F24">
        <w:rPr>
          <w:i/>
          <w:noProof w:val="0"/>
        </w:rPr>
        <w:t>Comunità</w:t>
      </w:r>
      <w:proofErr w:type="spellEnd"/>
      <w:r w:rsidRPr="006D6F24">
        <w:rPr>
          <w:i/>
          <w:noProof w:val="0"/>
        </w:rPr>
        <w:t xml:space="preserve"> </w:t>
      </w:r>
      <w:proofErr w:type="spellStart"/>
      <w:r w:rsidRPr="006D6F24">
        <w:rPr>
          <w:i/>
          <w:noProof w:val="0"/>
        </w:rPr>
        <w:t>cristiane</w:t>
      </w:r>
      <w:proofErr w:type="spellEnd"/>
      <w:r w:rsidRPr="006D6F24">
        <w:rPr>
          <w:i/>
          <w:noProof w:val="0"/>
        </w:rPr>
        <w:t xml:space="preserve"> </w:t>
      </w:r>
      <w:proofErr w:type="spellStart"/>
      <w:r w:rsidRPr="006D6F24">
        <w:rPr>
          <w:i/>
          <w:noProof w:val="0"/>
        </w:rPr>
        <w:t>nell’islam</w:t>
      </w:r>
      <w:proofErr w:type="spellEnd"/>
      <w:r w:rsidRPr="006D6F24">
        <w:rPr>
          <w:i/>
          <w:noProof w:val="0"/>
        </w:rPr>
        <w:t xml:space="preserve"> </w:t>
      </w:r>
      <w:proofErr w:type="spellStart"/>
      <w:r w:rsidRPr="006D6F24">
        <w:rPr>
          <w:i/>
          <w:noProof w:val="0"/>
        </w:rPr>
        <w:t>arabo</w:t>
      </w:r>
      <w:proofErr w:type="spellEnd"/>
      <w:r w:rsidRPr="006D6F24">
        <w:rPr>
          <w:i/>
          <w:noProof w:val="0"/>
        </w:rPr>
        <w:t xml:space="preserve">. La </w:t>
      </w:r>
      <w:proofErr w:type="spellStart"/>
      <w:r w:rsidRPr="006D6F24">
        <w:rPr>
          <w:i/>
          <w:noProof w:val="0"/>
        </w:rPr>
        <w:t>sfida</w:t>
      </w:r>
      <w:proofErr w:type="spellEnd"/>
      <w:r w:rsidRPr="006D6F24">
        <w:rPr>
          <w:i/>
          <w:noProof w:val="0"/>
        </w:rPr>
        <w:t xml:space="preserve"> del </w:t>
      </w:r>
      <w:proofErr w:type="spellStart"/>
      <w:r w:rsidRPr="006D6F24">
        <w:rPr>
          <w:i/>
          <w:noProof w:val="0"/>
        </w:rPr>
        <w:t>futuro</w:t>
      </w:r>
      <w:proofErr w:type="spellEnd"/>
      <w:r w:rsidRPr="006D6F24">
        <w:rPr>
          <w:noProof w:val="0"/>
        </w:rPr>
        <w:t xml:space="preserve">, </w:t>
      </w:r>
      <w:proofErr w:type="spellStart"/>
      <w:r w:rsidRPr="006D6F24">
        <w:rPr>
          <w:noProof w:val="0"/>
        </w:rPr>
        <w:t>Edizioni</w:t>
      </w:r>
      <w:proofErr w:type="spellEnd"/>
      <w:r w:rsidRPr="006D6F24">
        <w:rPr>
          <w:noProof w:val="0"/>
        </w:rPr>
        <w:t xml:space="preserve"> </w:t>
      </w:r>
      <w:proofErr w:type="spellStart"/>
      <w:r w:rsidRPr="006D6F24">
        <w:rPr>
          <w:noProof w:val="0"/>
        </w:rPr>
        <w:t>della</w:t>
      </w:r>
      <w:proofErr w:type="spellEnd"/>
      <w:r w:rsidRPr="006D6F24">
        <w:rPr>
          <w:noProof w:val="0"/>
        </w:rPr>
        <w:t xml:space="preserve"> Fondazione Agnelli, Turin 1996.</w:t>
      </w:r>
    </w:p>
    <w:p w14:paraId="577A54BA" w14:textId="1D83E0A8" w:rsidR="007F2592" w:rsidRPr="006D6F24" w:rsidRDefault="00D0191B" w:rsidP="007F2592">
      <w:pPr>
        <w:pStyle w:val="Testo1"/>
        <w:spacing w:before="0"/>
        <w:rPr>
          <w:i/>
          <w:noProof w:val="0"/>
        </w:rPr>
      </w:pPr>
      <w:r w:rsidRPr="006D6F24">
        <w:rPr>
          <w:rFonts w:ascii="Times New Roman" w:hAnsi="Times New Roman"/>
          <w:smallCaps/>
          <w:noProof w:val="0"/>
          <w:sz w:val="16"/>
        </w:rPr>
        <w:t>V. Poggi</w:t>
      </w:r>
      <w:r w:rsidRPr="006D6F24">
        <w:rPr>
          <w:noProof w:val="0"/>
        </w:rPr>
        <w:t xml:space="preserve">, </w:t>
      </w:r>
      <w:proofErr w:type="spellStart"/>
      <w:r w:rsidRPr="006D6F24">
        <w:rPr>
          <w:i/>
          <w:noProof w:val="0"/>
        </w:rPr>
        <w:t>L’Oriente</w:t>
      </w:r>
      <w:proofErr w:type="spellEnd"/>
      <w:r w:rsidRPr="006D6F24">
        <w:rPr>
          <w:i/>
          <w:noProof w:val="0"/>
        </w:rPr>
        <w:t xml:space="preserve"> </w:t>
      </w:r>
      <w:proofErr w:type="spellStart"/>
      <w:r w:rsidRPr="006D6F24">
        <w:rPr>
          <w:i/>
          <w:noProof w:val="0"/>
        </w:rPr>
        <w:t>cristiano</w:t>
      </w:r>
      <w:proofErr w:type="spellEnd"/>
      <w:r w:rsidRPr="006D6F24">
        <w:rPr>
          <w:noProof w:val="0"/>
        </w:rPr>
        <w:t xml:space="preserve">. Vol. 1: </w:t>
      </w:r>
      <w:r w:rsidRPr="006D6F24">
        <w:rPr>
          <w:i/>
          <w:noProof w:val="0"/>
        </w:rPr>
        <w:t xml:space="preserve">Panorama </w:t>
      </w:r>
      <w:proofErr w:type="spellStart"/>
      <w:r w:rsidRPr="006D6F24">
        <w:rPr>
          <w:i/>
          <w:noProof w:val="0"/>
        </w:rPr>
        <w:t>storico</w:t>
      </w:r>
      <w:proofErr w:type="spellEnd"/>
      <w:r w:rsidRPr="006D6F24">
        <w:rPr>
          <w:i/>
          <w:noProof w:val="0"/>
        </w:rPr>
        <w:t xml:space="preserve"> </w:t>
      </w:r>
      <w:proofErr w:type="spellStart"/>
      <w:r w:rsidRPr="006D6F24">
        <w:rPr>
          <w:i/>
          <w:noProof w:val="0"/>
        </w:rPr>
        <w:t>delle</w:t>
      </w:r>
      <w:proofErr w:type="spellEnd"/>
      <w:r w:rsidRPr="006D6F24">
        <w:rPr>
          <w:i/>
          <w:noProof w:val="0"/>
        </w:rPr>
        <w:t xml:space="preserve"> </w:t>
      </w:r>
      <w:proofErr w:type="spellStart"/>
      <w:r w:rsidRPr="006D6F24">
        <w:rPr>
          <w:i/>
          <w:noProof w:val="0"/>
        </w:rPr>
        <w:t>Chiese</w:t>
      </w:r>
      <w:proofErr w:type="spellEnd"/>
      <w:r w:rsidRPr="006D6F24">
        <w:rPr>
          <w:i/>
          <w:noProof w:val="0"/>
        </w:rPr>
        <w:t xml:space="preserve"> </w:t>
      </w:r>
      <w:proofErr w:type="spellStart"/>
      <w:r w:rsidRPr="006D6F24">
        <w:rPr>
          <w:i/>
          <w:noProof w:val="0"/>
        </w:rPr>
        <w:t>cristiane</w:t>
      </w:r>
      <w:proofErr w:type="spellEnd"/>
      <w:r w:rsidRPr="006D6F24">
        <w:rPr>
          <w:i/>
          <w:noProof w:val="0"/>
        </w:rPr>
        <w:t xml:space="preserve"> in Asia e in Africa</w:t>
      </w:r>
      <w:r w:rsidRPr="006D6F24">
        <w:rPr>
          <w:noProof w:val="0"/>
        </w:rPr>
        <w:t xml:space="preserve">, </w:t>
      </w:r>
      <w:proofErr w:type="spellStart"/>
      <w:r w:rsidRPr="006D6F24">
        <w:rPr>
          <w:noProof w:val="0"/>
        </w:rPr>
        <w:t>Edizioni</w:t>
      </w:r>
      <w:proofErr w:type="spellEnd"/>
      <w:r w:rsidRPr="006D6F24">
        <w:rPr>
          <w:noProof w:val="0"/>
        </w:rPr>
        <w:t xml:space="preserve"> Studio </w:t>
      </w:r>
      <w:proofErr w:type="spellStart"/>
      <w:r w:rsidRPr="006D6F24">
        <w:rPr>
          <w:noProof w:val="0"/>
        </w:rPr>
        <w:t>Domenicano</w:t>
      </w:r>
      <w:proofErr w:type="spellEnd"/>
      <w:r w:rsidRPr="006D6F24">
        <w:rPr>
          <w:noProof w:val="0"/>
        </w:rPr>
        <w:t>, Bologna 2005.</w:t>
      </w:r>
    </w:p>
    <w:p w14:paraId="577A54BB" w14:textId="5896BAD8" w:rsidR="007F2592" w:rsidRPr="006D6F24" w:rsidRDefault="00D0191B" w:rsidP="007F2592">
      <w:pPr>
        <w:pStyle w:val="Testo1"/>
        <w:spacing w:before="0"/>
        <w:rPr>
          <w:noProof w:val="0"/>
        </w:rPr>
      </w:pPr>
      <w:r w:rsidRPr="006D6F24">
        <w:rPr>
          <w:rFonts w:ascii="Times New Roman" w:hAnsi="Times New Roman"/>
          <w:smallCaps/>
          <w:noProof w:val="0"/>
          <w:sz w:val="16"/>
        </w:rPr>
        <w:t>P. Siniscalco</w:t>
      </w:r>
      <w:r w:rsidRPr="006D6F24">
        <w:rPr>
          <w:noProof w:val="0"/>
        </w:rPr>
        <w:t xml:space="preserve">, </w:t>
      </w:r>
      <w:r w:rsidRPr="006D6F24">
        <w:rPr>
          <w:i/>
          <w:noProof w:val="0"/>
        </w:rPr>
        <w:t xml:space="preserve">Le </w:t>
      </w:r>
      <w:proofErr w:type="spellStart"/>
      <w:r w:rsidRPr="006D6F24">
        <w:rPr>
          <w:i/>
          <w:noProof w:val="0"/>
        </w:rPr>
        <w:t>antiche</w:t>
      </w:r>
      <w:proofErr w:type="spellEnd"/>
      <w:r w:rsidRPr="006D6F24">
        <w:rPr>
          <w:i/>
          <w:noProof w:val="0"/>
        </w:rPr>
        <w:t xml:space="preserve"> </w:t>
      </w:r>
      <w:proofErr w:type="spellStart"/>
      <w:r w:rsidRPr="006D6F24">
        <w:rPr>
          <w:i/>
          <w:noProof w:val="0"/>
        </w:rPr>
        <w:t>Chiese</w:t>
      </w:r>
      <w:proofErr w:type="spellEnd"/>
      <w:r w:rsidRPr="006D6F24">
        <w:rPr>
          <w:i/>
          <w:noProof w:val="0"/>
        </w:rPr>
        <w:t xml:space="preserve"> </w:t>
      </w:r>
      <w:proofErr w:type="spellStart"/>
      <w:r w:rsidRPr="006D6F24">
        <w:rPr>
          <w:i/>
          <w:noProof w:val="0"/>
        </w:rPr>
        <w:t>cristiane</w:t>
      </w:r>
      <w:proofErr w:type="spellEnd"/>
      <w:r w:rsidRPr="006D6F24">
        <w:rPr>
          <w:i/>
          <w:noProof w:val="0"/>
        </w:rPr>
        <w:t xml:space="preserve"> </w:t>
      </w:r>
      <w:proofErr w:type="spellStart"/>
      <w:r w:rsidRPr="006D6F24">
        <w:rPr>
          <w:i/>
          <w:noProof w:val="0"/>
        </w:rPr>
        <w:t>d'Oriente</w:t>
      </w:r>
      <w:proofErr w:type="spellEnd"/>
      <w:r w:rsidRPr="006D6F24">
        <w:rPr>
          <w:i/>
          <w:noProof w:val="0"/>
        </w:rPr>
        <w:t xml:space="preserve">. Un </w:t>
      </w:r>
      <w:proofErr w:type="spellStart"/>
      <w:r w:rsidRPr="006D6F24">
        <w:rPr>
          <w:i/>
          <w:noProof w:val="0"/>
        </w:rPr>
        <w:t>cammino</w:t>
      </w:r>
      <w:proofErr w:type="spellEnd"/>
      <w:r w:rsidRPr="006D6F24">
        <w:rPr>
          <w:i/>
          <w:noProof w:val="0"/>
        </w:rPr>
        <w:t xml:space="preserve"> </w:t>
      </w:r>
      <w:proofErr w:type="spellStart"/>
      <w:r w:rsidRPr="006D6F24">
        <w:rPr>
          <w:i/>
          <w:noProof w:val="0"/>
        </w:rPr>
        <w:t>millenario</w:t>
      </w:r>
      <w:proofErr w:type="spellEnd"/>
      <w:r w:rsidRPr="006D6F24">
        <w:rPr>
          <w:noProof w:val="0"/>
        </w:rPr>
        <w:t xml:space="preserve">, </w:t>
      </w:r>
      <w:proofErr w:type="spellStart"/>
      <w:r w:rsidRPr="006D6F24">
        <w:rPr>
          <w:noProof w:val="0"/>
        </w:rPr>
        <w:t>Città</w:t>
      </w:r>
      <w:proofErr w:type="spellEnd"/>
      <w:r w:rsidRPr="006D6F24">
        <w:rPr>
          <w:noProof w:val="0"/>
        </w:rPr>
        <w:t xml:space="preserve"> Nuova, Rome 2016.</w:t>
      </w:r>
    </w:p>
    <w:p w14:paraId="577A54BC" w14:textId="77777777" w:rsidR="007F2592" w:rsidRPr="006D6F24" w:rsidRDefault="007F2592" w:rsidP="007F2592">
      <w:pPr>
        <w:spacing w:before="240" w:after="120"/>
        <w:rPr>
          <w:b/>
          <w:i/>
          <w:sz w:val="18"/>
        </w:rPr>
      </w:pPr>
      <w:r w:rsidRPr="006D6F24">
        <w:rPr>
          <w:b/>
          <w:i/>
          <w:sz w:val="18"/>
        </w:rPr>
        <w:t>TEACHING METHOD</w:t>
      </w:r>
    </w:p>
    <w:p w14:paraId="577A54BD" w14:textId="14EECD40" w:rsidR="007F2592" w:rsidRPr="006D6F24" w:rsidRDefault="007F2592" w:rsidP="007F2592">
      <w:pPr>
        <w:pStyle w:val="Testo2"/>
        <w:rPr>
          <w:noProof w:val="0"/>
        </w:rPr>
      </w:pPr>
      <w:r w:rsidRPr="006D6F24">
        <w:rPr>
          <w:noProof w:val="0"/>
        </w:rPr>
        <w:t>The course will mainly be delivered by means of frontal lectures but will also include meetings of a seminar-like nature, with the reading and discussion of texts.</w:t>
      </w:r>
    </w:p>
    <w:p w14:paraId="3A995D5A" w14:textId="64FFF0DB" w:rsidR="00C80DB3" w:rsidRPr="006D6F24" w:rsidRDefault="00C80DB3" w:rsidP="00C80DB3">
      <w:pPr>
        <w:pStyle w:val="Testo2"/>
        <w:spacing w:before="240" w:after="120"/>
        <w:ind w:firstLine="0"/>
        <w:rPr>
          <w:b/>
          <w:bCs/>
          <w:i/>
          <w:iCs/>
          <w:noProof w:val="0"/>
        </w:rPr>
      </w:pPr>
      <w:r w:rsidRPr="006D6F24">
        <w:rPr>
          <w:b/>
          <w:bCs/>
          <w:i/>
          <w:iCs/>
          <w:noProof w:val="0"/>
        </w:rPr>
        <w:t>ASSESSMENT METHOD</w:t>
      </w:r>
      <w:r w:rsidR="006D6F24">
        <w:rPr>
          <w:b/>
          <w:bCs/>
          <w:i/>
          <w:iCs/>
          <w:noProof w:val="0"/>
        </w:rPr>
        <w:t xml:space="preserve"> AND CRITERIA</w:t>
      </w:r>
    </w:p>
    <w:p w14:paraId="24A7B9B4" w14:textId="77777777" w:rsidR="00835A23" w:rsidRDefault="00835A23" w:rsidP="00835A23">
      <w:pPr>
        <w:spacing w:before="120" w:line="240" w:lineRule="exact"/>
        <w:ind w:firstLine="284"/>
        <w:rPr>
          <w:color w:val="000000"/>
          <w:sz w:val="18"/>
          <w:szCs w:val="18"/>
          <w:shd w:val="clear" w:color="auto" w:fill="FFFFFF"/>
        </w:rPr>
      </w:pPr>
      <w:r w:rsidRPr="00835A23">
        <w:rPr>
          <w:color w:val="000000"/>
          <w:sz w:val="18"/>
          <w:szCs w:val="18"/>
          <w:shd w:val="clear" w:color="auto" w:fill="FFFFFF"/>
        </w:rPr>
        <w:t>Students will be assessed by means of an oral exam. This will focus on the contents of the course and require the reading of a monograph and two short essays chosen from the detailed reading list, which will be available in the blackboard. The students should also read one the texts in translation available in the blackboard. Students with specific and suitably motivated interests may define a more tailored syllabus with the teacher</w:t>
      </w:r>
    </w:p>
    <w:p w14:paraId="577A54BE" w14:textId="2409BD16" w:rsidR="007F2592" w:rsidRPr="006D6F24" w:rsidRDefault="007F2592" w:rsidP="007F2592">
      <w:pPr>
        <w:spacing w:before="240" w:after="120" w:line="240" w:lineRule="exact"/>
        <w:rPr>
          <w:b/>
          <w:i/>
          <w:sz w:val="18"/>
        </w:rPr>
      </w:pPr>
      <w:r w:rsidRPr="006D6F24">
        <w:rPr>
          <w:b/>
          <w:i/>
          <w:sz w:val="18"/>
        </w:rPr>
        <w:t>NOTES AND PREREQUISITES</w:t>
      </w:r>
    </w:p>
    <w:p w14:paraId="577A54C0" w14:textId="77777777" w:rsidR="007F2592" w:rsidRPr="006D6F24" w:rsidRDefault="007F2592" w:rsidP="007F2592">
      <w:pPr>
        <w:pStyle w:val="Testo2"/>
        <w:rPr>
          <w:noProof w:val="0"/>
        </w:rPr>
      </w:pPr>
      <w:r w:rsidRPr="006D6F24">
        <w:rPr>
          <w:noProof w:val="0"/>
        </w:rPr>
        <w:t xml:space="preserve">Given the introductory nature of the course, there are no </w:t>
      </w:r>
      <w:proofErr w:type="gramStart"/>
      <w:r w:rsidRPr="006D6F24">
        <w:rPr>
          <w:noProof w:val="0"/>
        </w:rPr>
        <w:t>particular prerequisites</w:t>
      </w:r>
      <w:proofErr w:type="gramEnd"/>
      <w:r w:rsidRPr="006D6F24">
        <w:rPr>
          <w:noProof w:val="0"/>
        </w:rPr>
        <w:t>.</w:t>
      </w:r>
    </w:p>
    <w:p w14:paraId="577A54C1" w14:textId="77777777" w:rsidR="00C56D1E" w:rsidRPr="00540777" w:rsidRDefault="00C56D1E" w:rsidP="00C56D1E">
      <w:pPr>
        <w:pStyle w:val="Testo2"/>
        <w:spacing w:before="120"/>
        <w:rPr>
          <w:noProof w:val="0"/>
        </w:rPr>
      </w:pPr>
      <w:r w:rsidRPr="006D6F24">
        <w:rPr>
          <w:noProof w:val="0"/>
        </w:rPr>
        <w:t xml:space="preserve">Further information can be found on the lecturer's webpage at http://docenti.unicatt.it/web/searchByName.do?language=ENG or on the </w:t>
      </w:r>
      <w:proofErr w:type="gramStart"/>
      <w:r w:rsidRPr="006D6F24">
        <w:rPr>
          <w:noProof w:val="0"/>
        </w:rPr>
        <w:t>Faculty</w:t>
      </w:r>
      <w:proofErr w:type="gramEnd"/>
      <w:r w:rsidRPr="006D6F24">
        <w:rPr>
          <w:noProof w:val="0"/>
        </w:rPr>
        <w:t xml:space="preserve"> notice board.</w:t>
      </w:r>
    </w:p>
    <w:p w14:paraId="577A54C2" w14:textId="77777777" w:rsidR="007F2592" w:rsidRPr="00540777" w:rsidRDefault="007F2592" w:rsidP="00C56D1E">
      <w:pPr>
        <w:pStyle w:val="Testo2"/>
        <w:spacing w:before="120"/>
        <w:rPr>
          <w:noProof w:val="0"/>
          <w:lang w:val="en-US"/>
        </w:rPr>
      </w:pPr>
    </w:p>
    <w:sectPr w:rsidR="007F2592" w:rsidRPr="0054077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402"/>
    <w:rsid w:val="00036A38"/>
    <w:rsid w:val="00110573"/>
    <w:rsid w:val="0011741E"/>
    <w:rsid w:val="00164381"/>
    <w:rsid w:val="00187B99"/>
    <w:rsid w:val="001D2672"/>
    <w:rsid w:val="002014DD"/>
    <w:rsid w:val="00297106"/>
    <w:rsid w:val="002D5E17"/>
    <w:rsid w:val="00366D12"/>
    <w:rsid w:val="003739B4"/>
    <w:rsid w:val="003F1231"/>
    <w:rsid w:val="004D1217"/>
    <w:rsid w:val="004D6008"/>
    <w:rsid w:val="00522B94"/>
    <w:rsid w:val="00540777"/>
    <w:rsid w:val="005B6B6F"/>
    <w:rsid w:val="005C4D6C"/>
    <w:rsid w:val="005F7ED6"/>
    <w:rsid w:val="00611F83"/>
    <w:rsid w:val="00640794"/>
    <w:rsid w:val="006D6F24"/>
    <w:rsid w:val="006F1772"/>
    <w:rsid w:val="0079190A"/>
    <w:rsid w:val="007F2592"/>
    <w:rsid w:val="00835A23"/>
    <w:rsid w:val="0086241C"/>
    <w:rsid w:val="00874255"/>
    <w:rsid w:val="008942E7"/>
    <w:rsid w:val="008A1204"/>
    <w:rsid w:val="00900CCA"/>
    <w:rsid w:val="009148CD"/>
    <w:rsid w:val="00924B77"/>
    <w:rsid w:val="00940DA2"/>
    <w:rsid w:val="00980B7F"/>
    <w:rsid w:val="009A664B"/>
    <w:rsid w:val="009E055C"/>
    <w:rsid w:val="00A20117"/>
    <w:rsid w:val="00A64F3D"/>
    <w:rsid w:val="00A74F6F"/>
    <w:rsid w:val="00AD7557"/>
    <w:rsid w:val="00AE02ED"/>
    <w:rsid w:val="00AE7F80"/>
    <w:rsid w:val="00B50C5D"/>
    <w:rsid w:val="00B51253"/>
    <w:rsid w:val="00B525CC"/>
    <w:rsid w:val="00B63DBC"/>
    <w:rsid w:val="00BC4FAF"/>
    <w:rsid w:val="00C56D1E"/>
    <w:rsid w:val="00C80DB3"/>
    <w:rsid w:val="00CF2402"/>
    <w:rsid w:val="00CF4F4D"/>
    <w:rsid w:val="00D0191B"/>
    <w:rsid w:val="00D404F2"/>
    <w:rsid w:val="00E34968"/>
    <w:rsid w:val="00E607E6"/>
    <w:rsid w:val="00E8111D"/>
    <w:rsid w:val="00FA5F57"/>
    <w:rsid w:val="00FF2E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7A54AD"/>
  <w15:docId w15:val="{A456AD86-76B8-4368-8B3F-F7B1134A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7F2592"/>
    <w:pPr>
      <w:widowControl w:val="0"/>
      <w:tabs>
        <w:tab w:val="clear" w:pos="284"/>
      </w:tabs>
      <w:autoSpaceDE w:val="0"/>
      <w:autoSpaceDN w:val="0"/>
      <w:spacing w:line="240" w:lineRule="auto"/>
      <w:jc w:val="left"/>
    </w:pPr>
    <w:rPr>
      <w:sz w:val="24"/>
      <w:lang w:eastAsia="en-US"/>
    </w:rPr>
  </w:style>
  <w:style w:type="character" w:customStyle="1" w:styleId="CorpotestoCarattere">
    <w:name w:val="Corpo testo Carattere"/>
    <w:basedOn w:val="Carpredefinitoparagrafo"/>
    <w:link w:val="Corpotesto"/>
    <w:uiPriority w:val="1"/>
    <w:rsid w:val="007F2592"/>
    <w:rPr>
      <w:sz w:val="24"/>
      <w:szCs w:val="24"/>
      <w:lang w:val="en-GB" w:eastAsia="en-US"/>
    </w:rPr>
  </w:style>
  <w:style w:type="paragraph" w:customStyle="1" w:styleId="xmsonormal">
    <w:name w:val="x_msonormal"/>
    <w:basedOn w:val="Normale"/>
    <w:rsid w:val="00C80DB3"/>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40EDB-4F46-E843-9122-2ADB0E51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2</Pages>
  <Words>630</Words>
  <Characters>3595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7</cp:revision>
  <cp:lastPrinted>2003-03-27T10:42:00Z</cp:lastPrinted>
  <dcterms:created xsi:type="dcterms:W3CDTF">2022-06-23T12:55:00Z</dcterms:created>
  <dcterms:modified xsi:type="dcterms:W3CDTF">2023-01-09T16:02:00Z</dcterms:modified>
</cp:coreProperties>
</file>