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6D23E" w14:textId="6A1409B1" w:rsidR="00E358FE" w:rsidRPr="00EF5E55" w:rsidRDefault="00E358FE" w:rsidP="002363D3">
      <w:pPr>
        <w:spacing w:before="480" w:line="240" w:lineRule="exact"/>
        <w:jc w:val="both"/>
        <w:outlineLvl w:val="0"/>
        <w:rPr>
          <w:rFonts w:ascii="Times" w:hAnsi="Times"/>
          <w:b/>
          <w:sz w:val="20"/>
        </w:rPr>
      </w:pPr>
      <w:r w:rsidRPr="00EF5E55">
        <w:rPr>
          <w:rFonts w:ascii="Times" w:hAnsi="Times"/>
          <w:b/>
          <w:sz w:val="20"/>
        </w:rPr>
        <w:t>Archaeology of Settlements and Sites of Medieval Worship (second-level course)</w:t>
      </w:r>
    </w:p>
    <w:p w14:paraId="7F4C7EA4" w14:textId="53EEEF6F" w:rsidR="00524F07" w:rsidRPr="00964B51" w:rsidRDefault="0008475E" w:rsidP="00964B51">
      <w:pPr>
        <w:pStyle w:val="Titolo2"/>
        <w:rPr>
          <w:noProof w:val="0"/>
        </w:rPr>
      </w:pPr>
      <w:r w:rsidRPr="00EF5E55">
        <w:rPr>
          <w:noProof w:val="0"/>
        </w:rPr>
        <w:t xml:space="preserve">Prof. Caterina Giostra; Prof. Marco </w:t>
      </w:r>
      <w:proofErr w:type="spellStart"/>
      <w:r w:rsidRPr="00EF5E55">
        <w:rPr>
          <w:noProof w:val="0"/>
        </w:rPr>
        <w:t>Sannazaro</w:t>
      </w:r>
      <w:proofErr w:type="spellEnd"/>
    </w:p>
    <w:p w14:paraId="0283A2A7" w14:textId="49204D95" w:rsidR="002363D3" w:rsidRPr="00EF5E55" w:rsidRDefault="002363D3" w:rsidP="002363D3">
      <w:pPr>
        <w:spacing w:before="120"/>
        <w:jc w:val="both"/>
        <w:rPr>
          <w:sz w:val="20"/>
          <w:szCs w:val="16"/>
        </w:rPr>
      </w:pPr>
      <w:r w:rsidRPr="00EF5E55">
        <w:rPr>
          <w:b/>
          <w:i/>
          <w:sz w:val="20"/>
          <w:szCs w:val="16"/>
        </w:rPr>
        <w:t>Not</w:t>
      </w:r>
      <w:r w:rsidR="009E0FA0" w:rsidRPr="00EF5E55">
        <w:rPr>
          <w:b/>
          <w:i/>
          <w:sz w:val="20"/>
          <w:szCs w:val="16"/>
        </w:rPr>
        <w:t>e</w:t>
      </w:r>
      <w:r w:rsidRPr="00EF5E55">
        <w:rPr>
          <w:b/>
          <w:i/>
          <w:sz w:val="20"/>
          <w:szCs w:val="16"/>
        </w:rPr>
        <w:t xml:space="preserve">: </w:t>
      </w:r>
      <w:r w:rsidR="00533A0A" w:rsidRPr="00EF5E55">
        <w:rPr>
          <w:sz w:val="20"/>
          <w:szCs w:val="16"/>
        </w:rPr>
        <w:t>The course is connected to a</w:t>
      </w:r>
      <w:r w:rsidR="009E0FA0" w:rsidRPr="00EF5E55">
        <w:rPr>
          <w:sz w:val="20"/>
          <w:szCs w:val="16"/>
        </w:rPr>
        <w:t xml:space="preserve"> </w:t>
      </w:r>
      <w:r w:rsidR="00533A0A" w:rsidRPr="00EF5E55">
        <w:rPr>
          <w:sz w:val="20"/>
          <w:szCs w:val="16"/>
        </w:rPr>
        <w:t>“</w:t>
      </w:r>
      <w:r w:rsidR="00C85FE5" w:rsidRPr="00EF5E55">
        <w:rPr>
          <w:sz w:val="20"/>
          <w:szCs w:val="16"/>
        </w:rPr>
        <w:t>Workshop</w:t>
      </w:r>
      <w:r w:rsidR="009E0FA0" w:rsidRPr="00EF5E55">
        <w:rPr>
          <w:sz w:val="20"/>
          <w:szCs w:val="16"/>
        </w:rPr>
        <w:t xml:space="preserve"> </w:t>
      </w:r>
      <w:r w:rsidR="00C85FE5" w:rsidRPr="00EF5E55">
        <w:rPr>
          <w:sz w:val="20"/>
          <w:szCs w:val="16"/>
        </w:rPr>
        <w:t>on</w:t>
      </w:r>
      <w:r w:rsidR="009E0FA0" w:rsidRPr="00EF5E55">
        <w:rPr>
          <w:sz w:val="20"/>
          <w:szCs w:val="16"/>
        </w:rPr>
        <w:t xml:space="preserve"> </w:t>
      </w:r>
      <w:r w:rsidR="00C85FE5" w:rsidRPr="00EF5E55">
        <w:rPr>
          <w:sz w:val="20"/>
          <w:szCs w:val="16"/>
        </w:rPr>
        <w:t>cataloguing</w:t>
      </w:r>
      <w:r w:rsidR="009E0FA0" w:rsidRPr="00EF5E55">
        <w:rPr>
          <w:sz w:val="20"/>
          <w:szCs w:val="16"/>
        </w:rPr>
        <w:t xml:space="preserve"> medieval artefacts</w:t>
      </w:r>
      <w:r w:rsidR="00533A0A" w:rsidRPr="00EF5E55">
        <w:rPr>
          <w:sz w:val="20"/>
          <w:szCs w:val="16"/>
        </w:rPr>
        <w:t>”</w:t>
      </w:r>
      <w:r w:rsidR="009E0FA0" w:rsidRPr="00EF5E55">
        <w:rPr>
          <w:sz w:val="20"/>
          <w:szCs w:val="16"/>
        </w:rPr>
        <w:t xml:space="preserve"> </w:t>
      </w:r>
      <w:r w:rsidR="00533A0A" w:rsidRPr="00EF5E55">
        <w:rPr>
          <w:sz w:val="20"/>
          <w:szCs w:val="16"/>
        </w:rPr>
        <w:t xml:space="preserve">that </w:t>
      </w:r>
      <w:r w:rsidR="005A556C" w:rsidRPr="00EF5E55">
        <w:rPr>
          <w:sz w:val="20"/>
          <w:szCs w:val="16"/>
        </w:rPr>
        <w:t xml:space="preserve">is compulsory </w:t>
      </w:r>
      <w:r w:rsidR="009E0FA0" w:rsidRPr="00EF5E55">
        <w:rPr>
          <w:sz w:val="20"/>
          <w:szCs w:val="16"/>
        </w:rPr>
        <w:t>for both th</w:t>
      </w:r>
      <w:r w:rsidR="005A556C" w:rsidRPr="00EF5E55">
        <w:rPr>
          <w:sz w:val="20"/>
          <w:szCs w:val="16"/>
        </w:rPr>
        <w:t xml:space="preserve">e students </w:t>
      </w:r>
      <w:r w:rsidR="009E0FA0" w:rsidRPr="00EF5E55">
        <w:rPr>
          <w:sz w:val="20"/>
          <w:szCs w:val="16"/>
        </w:rPr>
        <w:t xml:space="preserve">who take the 6 and 12 </w:t>
      </w:r>
      <w:r w:rsidR="005A556C" w:rsidRPr="00EF5E55">
        <w:rPr>
          <w:sz w:val="20"/>
          <w:szCs w:val="16"/>
        </w:rPr>
        <w:t>ECTS</w:t>
      </w:r>
      <w:r w:rsidR="009E0FA0" w:rsidRPr="00EF5E55">
        <w:rPr>
          <w:sz w:val="20"/>
          <w:szCs w:val="16"/>
        </w:rPr>
        <w:t xml:space="preserve"> exams. Th</w:t>
      </w:r>
      <w:r w:rsidR="006E4CF2" w:rsidRPr="00EF5E55">
        <w:rPr>
          <w:sz w:val="20"/>
          <w:szCs w:val="16"/>
        </w:rPr>
        <w:t xml:space="preserve">e students </w:t>
      </w:r>
      <w:r w:rsidR="009E0FA0" w:rsidRPr="00EF5E55">
        <w:rPr>
          <w:sz w:val="20"/>
          <w:szCs w:val="16"/>
        </w:rPr>
        <w:t xml:space="preserve">who attend the 6 </w:t>
      </w:r>
      <w:r w:rsidR="005A556C" w:rsidRPr="00EF5E55">
        <w:rPr>
          <w:sz w:val="20"/>
          <w:szCs w:val="16"/>
        </w:rPr>
        <w:t xml:space="preserve">ECTS </w:t>
      </w:r>
      <w:r w:rsidR="009E0FA0" w:rsidRPr="00EF5E55">
        <w:rPr>
          <w:sz w:val="20"/>
          <w:szCs w:val="16"/>
        </w:rPr>
        <w:t>course can choose</w:t>
      </w:r>
      <w:r w:rsidR="006E4CF2" w:rsidRPr="00EF5E55">
        <w:rPr>
          <w:sz w:val="20"/>
          <w:szCs w:val="16"/>
        </w:rPr>
        <w:t xml:space="preserve"> between</w:t>
      </w:r>
      <w:r w:rsidR="009E0FA0" w:rsidRPr="00EF5E55">
        <w:rPr>
          <w:sz w:val="20"/>
          <w:szCs w:val="16"/>
        </w:rPr>
        <w:t xml:space="preserve"> the first or second module, both of which are </w:t>
      </w:r>
      <w:r w:rsidR="006E4CF2" w:rsidRPr="00EF5E55">
        <w:rPr>
          <w:sz w:val="20"/>
          <w:szCs w:val="16"/>
        </w:rPr>
        <w:t>single-subject modules</w:t>
      </w:r>
      <w:r w:rsidRPr="00EF5E55">
        <w:rPr>
          <w:sz w:val="20"/>
          <w:szCs w:val="16"/>
        </w:rPr>
        <w:t xml:space="preserve">. </w:t>
      </w:r>
    </w:p>
    <w:p w14:paraId="0F038D41" w14:textId="41A85BB6" w:rsidR="002363D3" w:rsidRPr="00EF5E55" w:rsidRDefault="002363D3" w:rsidP="002363D3">
      <w:pPr>
        <w:jc w:val="both"/>
        <w:rPr>
          <w:sz w:val="14"/>
          <w:szCs w:val="14"/>
        </w:rPr>
      </w:pPr>
      <w:r w:rsidRPr="00EF5E55">
        <w:rPr>
          <w:rFonts w:ascii="Times" w:hAnsi="Times"/>
          <w:smallCaps/>
          <w:noProof/>
          <w:sz w:val="18"/>
        </w:rPr>
        <w:t>Modul</w:t>
      </w:r>
      <w:r w:rsidR="009E0FA0" w:rsidRPr="00EF5E55">
        <w:rPr>
          <w:rFonts w:ascii="Times" w:hAnsi="Times"/>
          <w:smallCaps/>
          <w:noProof/>
          <w:sz w:val="18"/>
        </w:rPr>
        <w:t>e</w:t>
      </w:r>
      <w:r w:rsidR="00C66C54" w:rsidRPr="00EF5E55">
        <w:rPr>
          <w:rFonts w:ascii="Times" w:hAnsi="Times"/>
          <w:smallCaps/>
          <w:noProof/>
          <w:sz w:val="18"/>
        </w:rPr>
        <w:t xml:space="preserve"> 1</w:t>
      </w:r>
      <w:r w:rsidRPr="00EF5E55">
        <w:rPr>
          <w:rFonts w:ascii="Times" w:hAnsi="Times"/>
          <w:smallCaps/>
          <w:noProof/>
        </w:rPr>
        <w:t xml:space="preserve">: </w:t>
      </w:r>
      <w:r w:rsidR="006E4CF2" w:rsidRPr="00EF5E55">
        <w:rPr>
          <w:i/>
          <w:sz w:val="20"/>
          <w:szCs w:val="16"/>
        </w:rPr>
        <w:t>The Lombards in Italy</w:t>
      </w:r>
      <w:r w:rsidR="006E4CF2" w:rsidRPr="00EF5E55">
        <w:rPr>
          <w:rFonts w:ascii="Times" w:hAnsi="Times"/>
          <w:smallCaps/>
          <w:noProof/>
        </w:rPr>
        <w:t xml:space="preserve"> </w:t>
      </w:r>
      <w:r w:rsidRPr="00EF5E55">
        <w:rPr>
          <w:i/>
          <w:sz w:val="20"/>
          <w:szCs w:val="16"/>
        </w:rPr>
        <w:t>(568-774)</w:t>
      </w:r>
      <w:r w:rsidRPr="00EF5E55">
        <w:rPr>
          <w:sz w:val="20"/>
          <w:szCs w:val="16"/>
        </w:rPr>
        <w:t xml:space="preserve"> (Prof. Caterina Giostra)</w:t>
      </w:r>
    </w:p>
    <w:p w14:paraId="164EB883" w14:textId="4A2CDAB1" w:rsidR="002363D3" w:rsidRPr="00EF5E55" w:rsidRDefault="009E0FA0" w:rsidP="002363D3">
      <w:pPr>
        <w:spacing w:before="240" w:after="120"/>
        <w:jc w:val="both"/>
        <w:rPr>
          <w:b/>
          <w:sz w:val="18"/>
        </w:rPr>
      </w:pPr>
      <w:bookmarkStart w:id="0" w:name="_Hlk76557115"/>
      <w:r w:rsidRPr="00EF5E55">
        <w:rPr>
          <w:b/>
          <w:i/>
          <w:sz w:val="18"/>
        </w:rPr>
        <w:t>COURSE AIMS AND INTENDED LEARNING OUTCOMES</w:t>
      </w:r>
      <w:bookmarkEnd w:id="0"/>
      <w:r w:rsidRPr="00EF5E55">
        <w:rPr>
          <w:b/>
          <w:i/>
          <w:sz w:val="18"/>
          <w:lang w:val="en-US"/>
        </w:rPr>
        <w:t xml:space="preserve"> </w:t>
      </w:r>
    </w:p>
    <w:p w14:paraId="65094621" w14:textId="1D0E95CA" w:rsidR="002363D3" w:rsidRPr="00EF5E55" w:rsidRDefault="00C66C54" w:rsidP="002363D3">
      <w:pPr>
        <w:jc w:val="both"/>
        <w:rPr>
          <w:sz w:val="20"/>
          <w:szCs w:val="16"/>
        </w:rPr>
      </w:pPr>
      <w:r w:rsidRPr="00EF5E55">
        <w:rPr>
          <w:sz w:val="20"/>
          <w:szCs w:val="16"/>
        </w:rPr>
        <w:t xml:space="preserve">The course aims to </w:t>
      </w:r>
      <w:r w:rsidR="00950BC0" w:rsidRPr="00EF5E55">
        <w:rPr>
          <w:sz w:val="20"/>
          <w:szCs w:val="16"/>
        </w:rPr>
        <w:t>study</w:t>
      </w:r>
      <w:r w:rsidRPr="00EF5E55">
        <w:rPr>
          <w:sz w:val="20"/>
          <w:szCs w:val="16"/>
        </w:rPr>
        <w:t xml:space="preserve"> the </w:t>
      </w:r>
      <w:r w:rsidR="00FE240D" w:rsidRPr="00EF5E55">
        <w:rPr>
          <w:sz w:val="20"/>
          <w:szCs w:val="16"/>
        </w:rPr>
        <w:t>K</w:t>
      </w:r>
      <w:r w:rsidRPr="00EF5E55">
        <w:rPr>
          <w:sz w:val="20"/>
          <w:szCs w:val="16"/>
        </w:rPr>
        <w:t xml:space="preserve">ingdom of the Lombards in Italy (568-774), in light of the archaeological evidence relating to </w:t>
      </w:r>
      <w:r w:rsidR="00024CC3" w:rsidRPr="00EF5E55">
        <w:rPr>
          <w:sz w:val="20"/>
          <w:szCs w:val="16"/>
        </w:rPr>
        <w:t xml:space="preserve">the </w:t>
      </w:r>
      <w:r w:rsidRPr="00EF5E55">
        <w:rPr>
          <w:sz w:val="20"/>
          <w:szCs w:val="16"/>
        </w:rPr>
        <w:t xml:space="preserve">society, culture and economy of </w:t>
      </w:r>
      <w:r w:rsidR="00950BC0" w:rsidRPr="00EF5E55">
        <w:rPr>
          <w:sz w:val="20"/>
          <w:szCs w:val="16"/>
        </w:rPr>
        <w:t>this</w:t>
      </w:r>
      <w:r w:rsidRPr="00EF5E55">
        <w:rPr>
          <w:sz w:val="20"/>
          <w:szCs w:val="16"/>
        </w:rPr>
        <w:t xml:space="preserve"> world </w:t>
      </w:r>
      <w:r w:rsidR="00024CC3" w:rsidRPr="00EF5E55">
        <w:rPr>
          <w:sz w:val="20"/>
          <w:szCs w:val="16"/>
        </w:rPr>
        <w:t>arisen</w:t>
      </w:r>
      <w:r w:rsidRPr="00EF5E55">
        <w:rPr>
          <w:sz w:val="20"/>
          <w:szCs w:val="16"/>
        </w:rPr>
        <w:t xml:space="preserve"> from the meeting of different peoples and cultures</w:t>
      </w:r>
      <w:r w:rsidR="00E221F9" w:rsidRPr="00EF5E55">
        <w:rPr>
          <w:sz w:val="20"/>
          <w:szCs w:val="16"/>
        </w:rPr>
        <w:t>,</w:t>
      </w:r>
      <w:r w:rsidRPr="00EF5E55">
        <w:rPr>
          <w:sz w:val="20"/>
          <w:szCs w:val="16"/>
        </w:rPr>
        <w:t xml:space="preserve"> and from the relations between Europe and the Mediterranean. The main thematic areas will be addressed </w:t>
      </w:r>
      <w:r w:rsidR="00E221F9" w:rsidRPr="00EF5E55">
        <w:rPr>
          <w:sz w:val="20"/>
          <w:szCs w:val="16"/>
        </w:rPr>
        <w:t>based on</w:t>
      </w:r>
      <w:r w:rsidRPr="00EF5E55">
        <w:rPr>
          <w:sz w:val="20"/>
          <w:szCs w:val="16"/>
        </w:rPr>
        <w:t xml:space="preserve"> the latest discoveries and the most recent methodological approaches (including </w:t>
      </w:r>
      <w:r w:rsidR="00E221F9" w:rsidRPr="00EF5E55">
        <w:rPr>
          <w:sz w:val="20"/>
          <w:szCs w:val="16"/>
        </w:rPr>
        <w:t xml:space="preserve">the </w:t>
      </w:r>
      <w:r w:rsidRPr="00EF5E55">
        <w:rPr>
          <w:sz w:val="20"/>
          <w:szCs w:val="16"/>
        </w:rPr>
        <w:t>interdisciplinary</w:t>
      </w:r>
      <w:r w:rsidR="00E221F9" w:rsidRPr="00EF5E55">
        <w:rPr>
          <w:sz w:val="20"/>
          <w:szCs w:val="16"/>
        </w:rPr>
        <w:t xml:space="preserve"> approach</w:t>
      </w:r>
      <w:r w:rsidRPr="00EF5E55">
        <w:rPr>
          <w:sz w:val="20"/>
          <w:szCs w:val="16"/>
        </w:rPr>
        <w:t xml:space="preserve"> and with the aid of laboratory analy</w:t>
      </w:r>
      <w:r w:rsidR="002B4CF1" w:rsidRPr="00EF5E55">
        <w:rPr>
          <w:sz w:val="20"/>
          <w:szCs w:val="16"/>
        </w:rPr>
        <w:t>s</w:t>
      </w:r>
      <w:r w:rsidRPr="00EF5E55">
        <w:rPr>
          <w:sz w:val="20"/>
          <w:szCs w:val="16"/>
        </w:rPr>
        <w:t xml:space="preserve">es). </w:t>
      </w:r>
    </w:p>
    <w:p w14:paraId="2FD43B97" w14:textId="56AC7ECD" w:rsidR="002363D3" w:rsidRPr="00EF5E55" w:rsidRDefault="00C66C54" w:rsidP="002363D3">
      <w:pPr>
        <w:jc w:val="both"/>
        <w:rPr>
          <w:sz w:val="20"/>
          <w:szCs w:val="16"/>
        </w:rPr>
      </w:pPr>
      <w:r w:rsidRPr="00EF5E55">
        <w:rPr>
          <w:sz w:val="20"/>
          <w:szCs w:val="16"/>
        </w:rPr>
        <w:t>Th</w:t>
      </w:r>
      <w:r w:rsidR="00173BAB" w:rsidRPr="00EF5E55">
        <w:rPr>
          <w:sz w:val="20"/>
          <w:szCs w:val="16"/>
        </w:rPr>
        <w:t xml:space="preserve">is </w:t>
      </w:r>
      <w:r w:rsidR="00A15694" w:rsidRPr="00EF5E55">
        <w:rPr>
          <w:sz w:val="20"/>
          <w:szCs w:val="16"/>
        </w:rPr>
        <w:t>study</w:t>
      </w:r>
      <w:r w:rsidRPr="00EF5E55">
        <w:rPr>
          <w:sz w:val="20"/>
          <w:szCs w:val="16"/>
        </w:rPr>
        <w:t xml:space="preserve"> will allow </w:t>
      </w:r>
      <w:r w:rsidR="00A15694" w:rsidRPr="00EF5E55">
        <w:rPr>
          <w:sz w:val="20"/>
          <w:szCs w:val="16"/>
        </w:rPr>
        <w:t>students</w:t>
      </w:r>
      <w:r w:rsidRPr="00EF5E55">
        <w:rPr>
          <w:sz w:val="20"/>
          <w:szCs w:val="16"/>
        </w:rPr>
        <w:t xml:space="preserve"> to concretely grasp the contribution of </w:t>
      </w:r>
      <w:r w:rsidR="000132D3" w:rsidRPr="00EF5E55">
        <w:rPr>
          <w:sz w:val="20"/>
          <w:szCs w:val="16"/>
        </w:rPr>
        <w:t>archaeology</w:t>
      </w:r>
      <w:r w:rsidRPr="00EF5E55">
        <w:rPr>
          <w:sz w:val="20"/>
          <w:szCs w:val="16"/>
        </w:rPr>
        <w:t xml:space="preserve"> to historical reconstruction, </w:t>
      </w:r>
      <w:r w:rsidR="00A15694" w:rsidRPr="00EF5E55">
        <w:rPr>
          <w:sz w:val="20"/>
          <w:szCs w:val="16"/>
        </w:rPr>
        <w:t>including</w:t>
      </w:r>
      <w:r w:rsidRPr="00EF5E55">
        <w:rPr>
          <w:sz w:val="20"/>
          <w:szCs w:val="16"/>
        </w:rPr>
        <w:t xml:space="preserve"> the aspects less treated by written sources. Students of the historical-artistic curriculum will incorporate methodical and content tools necessary to </w:t>
      </w:r>
      <w:r w:rsidR="00FB5F39" w:rsidRPr="00EF5E55">
        <w:rPr>
          <w:sz w:val="20"/>
          <w:szCs w:val="16"/>
        </w:rPr>
        <w:t>communicate</w:t>
      </w:r>
      <w:r w:rsidRPr="00EF5E55">
        <w:rPr>
          <w:sz w:val="20"/>
          <w:szCs w:val="16"/>
        </w:rPr>
        <w:t xml:space="preserve"> and interact with </w:t>
      </w:r>
      <w:r w:rsidR="00173BAB" w:rsidRPr="00EF5E55">
        <w:rPr>
          <w:sz w:val="20"/>
          <w:szCs w:val="16"/>
        </w:rPr>
        <w:t>archaeology</w:t>
      </w:r>
      <w:r w:rsidRPr="00EF5E55">
        <w:rPr>
          <w:sz w:val="20"/>
          <w:szCs w:val="16"/>
        </w:rPr>
        <w:t xml:space="preserve">; </w:t>
      </w:r>
      <w:r w:rsidR="00FB5F39" w:rsidRPr="00EF5E55">
        <w:rPr>
          <w:sz w:val="20"/>
          <w:szCs w:val="16"/>
        </w:rPr>
        <w:t xml:space="preserve">students of </w:t>
      </w:r>
      <w:r w:rsidRPr="00EF5E55">
        <w:rPr>
          <w:sz w:val="20"/>
          <w:szCs w:val="16"/>
        </w:rPr>
        <w:t>archaeolog</w:t>
      </w:r>
      <w:r w:rsidR="00FB5F39" w:rsidRPr="00EF5E55">
        <w:rPr>
          <w:sz w:val="20"/>
          <w:szCs w:val="16"/>
        </w:rPr>
        <w:t>y</w:t>
      </w:r>
      <w:r w:rsidRPr="00EF5E55">
        <w:rPr>
          <w:sz w:val="20"/>
          <w:szCs w:val="16"/>
        </w:rPr>
        <w:t xml:space="preserve"> will be provided with specialist knowledge and innovative analysis tools</w:t>
      </w:r>
      <w:r w:rsidR="00173BAB" w:rsidRPr="00EF5E55">
        <w:rPr>
          <w:sz w:val="20"/>
          <w:szCs w:val="16"/>
        </w:rPr>
        <w:t xml:space="preserve">.   </w:t>
      </w:r>
    </w:p>
    <w:p w14:paraId="7BFED8AF" w14:textId="41A5AC89" w:rsidR="002363D3" w:rsidRPr="00EF5E55" w:rsidRDefault="009E0FA0" w:rsidP="002363D3">
      <w:pPr>
        <w:spacing w:before="240" w:after="120"/>
        <w:jc w:val="both"/>
        <w:rPr>
          <w:b/>
          <w:i/>
          <w:sz w:val="18"/>
        </w:rPr>
      </w:pPr>
      <w:bookmarkStart w:id="1" w:name="_Hlk76557154"/>
      <w:r w:rsidRPr="00EF5E55">
        <w:rPr>
          <w:b/>
          <w:i/>
          <w:sz w:val="18"/>
        </w:rPr>
        <w:t>COURSE CONTENT</w:t>
      </w:r>
      <w:bookmarkEnd w:id="1"/>
    </w:p>
    <w:p w14:paraId="7ACBA0B1" w14:textId="08F0D9B6" w:rsidR="002363D3" w:rsidRPr="00EF5E55" w:rsidRDefault="00C66C54" w:rsidP="002363D3">
      <w:pPr>
        <w:jc w:val="both"/>
        <w:rPr>
          <w:sz w:val="20"/>
          <w:szCs w:val="16"/>
        </w:rPr>
      </w:pPr>
      <w:r w:rsidRPr="00EF5E55">
        <w:rPr>
          <w:sz w:val="20"/>
          <w:szCs w:val="16"/>
        </w:rPr>
        <w:t xml:space="preserve">After a historical-archaeological </w:t>
      </w:r>
      <w:r w:rsidR="000D33CE" w:rsidRPr="00EF5E55">
        <w:rPr>
          <w:sz w:val="20"/>
          <w:szCs w:val="16"/>
        </w:rPr>
        <w:t>introduction</w:t>
      </w:r>
      <w:r w:rsidRPr="00EF5E55">
        <w:rPr>
          <w:sz w:val="20"/>
          <w:szCs w:val="16"/>
        </w:rPr>
        <w:t xml:space="preserve"> on the barbarian cultures in late antiquity and the formation of the Roman-</w:t>
      </w:r>
      <w:r w:rsidR="003B659B" w:rsidRPr="00EF5E55">
        <w:rPr>
          <w:sz w:val="20"/>
          <w:szCs w:val="16"/>
        </w:rPr>
        <w:t>B</w:t>
      </w:r>
      <w:r w:rsidRPr="00EF5E55">
        <w:rPr>
          <w:sz w:val="20"/>
          <w:szCs w:val="16"/>
        </w:rPr>
        <w:t xml:space="preserve">arbarian kingdoms in Europe, </w:t>
      </w:r>
      <w:r w:rsidR="000D33CE" w:rsidRPr="00EF5E55">
        <w:rPr>
          <w:sz w:val="20"/>
          <w:szCs w:val="16"/>
        </w:rPr>
        <w:t xml:space="preserve">the course </w:t>
      </w:r>
      <w:r w:rsidRPr="00EF5E55">
        <w:rPr>
          <w:sz w:val="20"/>
          <w:szCs w:val="16"/>
        </w:rPr>
        <w:t xml:space="preserve">will </w:t>
      </w:r>
      <w:r w:rsidR="000D33CE" w:rsidRPr="00EF5E55">
        <w:rPr>
          <w:sz w:val="20"/>
          <w:szCs w:val="16"/>
        </w:rPr>
        <w:t xml:space="preserve">address </w:t>
      </w:r>
      <w:r w:rsidRPr="00EF5E55">
        <w:rPr>
          <w:sz w:val="20"/>
          <w:szCs w:val="16"/>
        </w:rPr>
        <w:t xml:space="preserve">the history and culture of the Lombards prior to their arrival in Italy and the formation of </w:t>
      </w:r>
      <w:r w:rsidR="000D33CE" w:rsidRPr="00EF5E55">
        <w:rPr>
          <w:sz w:val="20"/>
          <w:szCs w:val="16"/>
        </w:rPr>
        <w:t xml:space="preserve">their </w:t>
      </w:r>
      <w:r w:rsidRPr="00EF5E55">
        <w:rPr>
          <w:sz w:val="20"/>
          <w:szCs w:val="16"/>
        </w:rPr>
        <w:t>kingdom</w:t>
      </w:r>
      <w:r w:rsidR="000D33CE" w:rsidRPr="00EF5E55">
        <w:rPr>
          <w:sz w:val="20"/>
          <w:szCs w:val="16"/>
        </w:rPr>
        <w:t>.</w:t>
      </w:r>
    </w:p>
    <w:p w14:paraId="70E08E86" w14:textId="14BC44AD" w:rsidR="002363D3" w:rsidRPr="00EF5E55" w:rsidRDefault="00C66C54" w:rsidP="002363D3">
      <w:pPr>
        <w:jc w:val="both"/>
        <w:rPr>
          <w:sz w:val="20"/>
          <w:szCs w:val="16"/>
        </w:rPr>
      </w:pPr>
      <w:r w:rsidRPr="00EF5E55">
        <w:rPr>
          <w:sz w:val="20"/>
          <w:szCs w:val="16"/>
        </w:rPr>
        <w:t>The funerary contexts, rich in artefacts, remain the privileged sources for the early Lombard period in Italy; much debated topics such as migration, social structure</w:t>
      </w:r>
      <w:r w:rsidR="007875F7" w:rsidRPr="00EF5E55">
        <w:rPr>
          <w:sz w:val="20"/>
          <w:szCs w:val="16"/>
        </w:rPr>
        <w:t>,</w:t>
      </w:r>
      <w:r w:rsidRPr="00EF5E55">
        <w:rPr>
          <w:sz w:val="20"/>
          <w:szCs w:val="16"/>
        </w:rPr>
        <w:t xml:space="preserve"> and cultural and religious </w:t>
      </w:r>
      <w:r w:rsidR="007875F7" w:rsidRPr="00EF5E55">
        <w:rPr>
          <w:sz w:val="20"/>
          <w:szCs w:val="16"/>
        </w:rPr>
        <w:t>aspects</w:t>
      </w:r>
      <w:r w:rsidRPr="00EF5E55">
        <w:rPr>
          <w:sz w:val="20"/>
          <w:szCs w:val="16"/>
        </w:rPr>
        <w:t xml:space="preserve"> upon their arrival in the peninsula</w:t>
      </w:r>
      <w:r w:rsidR="003B659B" w:rsidRPr="00EF5E55">
        <w:rPr>
          <w:sz w:val="20"/>
          <w:szCs w:val="16"/>
        </w:rPr>
        <w:t>, as well as</w:t>
      </w:r>
      <w:r w:rsidRPr="00EF5E55">
        <w:rPr>
          <w:sz w:val="20"/>
          <w:szCs w:val="16"/>
        </w:rPr>
        <w:t xml:space="preserve"> </w:t>
      </w:r>
      <w:r w:rsidR="003B659B" w:rsidRPr="00EF5E55">
        <w:rPr>
          <w:sz w:val="20"/>
          <w:szCs w:val="16"/>
        </w:rPr>
        <w:t xml:space="preserve">the </w:t>
      </w:r>
      <w:r w:rsidRPr="00EF5E55">
        <w:rPr>
          <w:sz w:val="20"/>
          <w:szCs w:val="16"/>
        </w:rPr>
        <w:t>integration with local component</w:t>
      </w:r>
      <w:r w:rsidR="002E1ADB" w:rsidRPr="00EF5E55">
        <w:rPr>
          <w:sz w:val="20"/>
          <w:szCs w:val="16"/>
        </w:rPr>
        <w:t>s</w:t>
      </w:r>
      <w:r w:rsidRPr="00EF5E55">
        <w:rPr>
          <w:sz w:val="20"/>
          <w:szCs w:val="16"/>
        </w:rPr>
        <w:t xml:space="preserve"> are now reconsidered also in light of innovative laboratory analy</w:t>
      </w:r>
      <w:r w:rsidR="007875F7" w:rsidRPr="00EF5E55">
        <w:rPr>
          <w:sz w:val="20"/>
          <w:szCs w:val="16"/>
        </w:rPr>
        <w:t>s</w:t>
      </w:r>
      <w:r w:rsidRPr="00EF5E55">
        <w:rPr>
          <w:sz w:val="20"/>
          <w:szCs w:val="16"/>
        </w:rPr>
        <w:t xml:space="preserve">es (paleogenetic and isotopic </w:t>
      </w:r>
      <w:r w:rsidR="003B659B" w:rsidRPr="00EF5E55">
        <w:rPr>
          <w:sz w:val="20"/>
          <w:szCs w:val="16"/>
        </w:rPr>
        <w:t xml:space="preserve">analyses </w:t>
      </w:r>
      <w:r w:rsidRPr="00EF5E55">
        <w:rPr>
          <w:sz w:val="20"/>
          <w:szCs w:val="16"/>
        </w:rPr>
        <w:t xml:space="preserve">on skeletal remains, </w:t>
      </w:r>
      <w:proofErr w:type="spellStart"/>
      <w:r w:rsidRPr="00EF5E55">
        <w:rPr>
          <w:sz w:val="20"/>
          <w:szCs w:val="16"/>
        </w:rPr>
        <w:t>archaeometric</w:t>
      </w:r>
      <w:proofErr w:type="spellEnd"/>
      <w:r w:rsidRPr="00EF5E55">
        <w:rPr>
          <w:sz w:val="20"/>
          <w:szCs w:val="16"/>
        </w:rPr>
        <w:t xml:space="preserve"> </w:t>
      </w:r>
      <w:r w:rsidR="003B659B" w:rsidRPr="00EF5E55">
        <w:rPr>
          <w:sz w:val="20"/>
          <w:szCs w:val="16"/>
        </w:rPr>
        <w:t xml:space="preserve">analyses </w:t>
      </w:r>
      <w:r w:rsidRPr="00EF5E55">
        <w:rPr>
          <w:sz w:val="20"/>
          <w:szCs w:val="16"/>
        </w:rPr>
        <w:t xml:space="preserve">on </w:t>
      </w:r>
      <w:r w:rsidR="002E1ADB" w:rsidRPr="00EF5E55">
        <w:rPr>
          <w:sz w:val="20"/>
          <w:szCs w:val="16"/>
        </w:rPr>
        <w:t>artefacts</w:t>
      </w:r>
      <w:r w:rsidRPr="00EF5E55">
        <w:rPr>
          <w:sz w:val="20"/>
          <w:szCs w:val="16"/>
        </w:rPr>
        <w:t>).</w:t>
      </w:r>
    </w:p>
    <w:p w14:paraId="71C89DFE" w14:textId="2EC7C289" w:rsidR="002363D3" w:rsidRPr="00EF5E55" w:rsidRDefault="00C66C54" w:rsidP="002363D3">
      <w:pPr>
        <w:jc w:val="both"/>
        <w:rPr>
          <w:sz w:val="20"/>
          <w:szCs w:val="16"/>
        </w:rPr>
      </w:pPr>
      <w:r w:rsidRPr="00EF5E55">
        <w:rPr>
          <w:sz w:val="20"/>
          <w:szCs w:val="16"/>
        </w:rPr>
        <w:t>The forms of settlement in the city and in the countryside can now boast recent significant findings, as well as broader territorial analy</w:t>
      </w:r>
      <w:r w:rsidR="00A3572B" w:rsidRPr="00EF5E55">
        <w:rPr>
          <w:sz w:val="20"/>
          <w:szCs w:val="16"/>
        </w:rPr>
        <w:t>s</w:t>
      </w:r>
      <w:r w:rsidRPr="00EF5E55">
        <w:rPr>
          <w:sz w:val="20"/>
          <w:szCs w:val="16"/>
        </w:rPr>
        <w:t>es</w:t>
      </w:r>
      <w:r w:rsidR="002363D3" w:rsidRPr="00EF5E55">
        <w:rPr>
          <w:sz w:val="20"/>
          <w:szCs w:val="16"/>
        </w:rPr>
        <w:t>.</w:t>
      </w:r>
    </w:p>
    <w:p w14:paraId="38620818" w14:textId="08122818" w:rsidR="002363D3" w:rsidRPr="00EF5E55" w:rsidRDefault="00C66C54" w:rsidP="002363D3">
      <w:pPr>
        <w:jc w:val="both"/>
        <w:rPr>
          <w:sz w:val="20"/>
          <w:szCs w:val="16"/>
        </w:rPr>
      </w:pPr>
      <w:r w:rsidRPr="00EF5E55">
        <w:rPr>
          <w:sz w:val="20"/>
          <w:szCs w:val="16"/>
        </w:rPr>
        <w:lastRenderedPageBreak/>
        <w:t>The artistic expressions of the late Lombard age (ecclesiastical architecture) can also be analy</w:t>
      </w:r>
      <w:r w:rsidR="00B426C8" w:rsidRPr="00EF5E55">
        <w:rPr>
          <w:sz w:val="20"/>
          <w:szCs w:val="16"/>
        </w:rPr>
        <w:t>s</w:t>
      </w:r>
      <w:r w:rsidRPr="00EF5E55">
        <w:rPr>
          <w:sz w:val="20"/>
          <w:szCs w:val="16"/>
        </w:rPr>
        <w:t xml:space="preserve">ed through stratigraphic </w:t>
      </w:r>
      <w:r w:rsidR="0077711C" w:rsidRPr="00EF5E55">
        <w:rPr>
          <w:sz w:val="20"/>
          <w:szCs w:val="16"/>
        </w:rPr>
        <w:t>interpretation</w:t>
      </w:r>
      <w:r w:rsidRPr="00EF5E55">
        <w:rPr>
          <w:sz w:val="20"/>
          <w:szCs w:val="16"/>
        </w:rPr>
        <w:t xml:space="preserve"> of elevations and components of the decorative apparatus (painted plasters, stuccos and more) and targeted scientific analy</w:t>
      </w:r>
      <w:r w:rsidR="0077711C" w:rsidRPr="00EF5E55">
        <w:rPr>
          <w:sz w:val="20"/>
          <w:szCs w:val="16"/>
        </w:rPr>
        <w:t>s</w:t>
      </w:r>
      <w:r w:rsidRPr="00EF5E55">
        <w:rPr>
          <w:sz w:val="20"/>
          <w:szCs w:val="16"/>
        </w:rPr>
        <w:t xml:space="preserve">es, in view of more precise chronological proposals and </w:t>
      </w:r>
      <w:r w:rsidR="004D363D" w:rsidRPr="00EF5E55">
        <w:rPr>
          <w:sz w:val="20"/>
          <w:szCs w:val="16"/>
        </w:rPr>
        <w:t xml:space="preserve">the </w:t>
      </w:r>
      <w:r w:rsidRPr="00EF5E55">
        <w:rPr>
          <w:sz w:val="20"/>
          <w:szCs w:val="16"/>
        </w:rPr>
        <w:t>reconstruction of the early medieval construction sites</w:t>
      </w:r>
      <w:r w:rsidR="002363D3" w:rsidRPr="00EF5E55">
        <w:rPr>
          <w:sz w:val="20"/>
          <w:szCs w:val="16"/>
        </w:rPr>
        <w:t>.</w:t>
      </w:r>
    </w:p>
    <w:p w14:paraId="23DD4D13" w14:textId="640F68CC" w:rsidR="002363D3" w:rsidRPr="00EF5E55" w:rsidRDefault="00C66C54" w:rsidP="002363D3">
      <w:pPr>
        <w:jc w:val="both"/>
        <w:rPr>
          <w:i/>
          <w:sz w:val="20"/>
          <w:szCs w:val="16"/>
        </w:rPr>
      </w:pPr>
      <w:r w:rsidRPr="00EF5E55">
        <w:rPr>
          <w:i/>
          <w:sz w:val="20"/>
          <w:szCs w:val="16"/>
        </w:rPr>
        <w:t xml:space="preserve">Workshop </w:t>
      </w:r>
      <w:r w:rsidR="00D142A6" w:rsidRPr="00EF5E55">
        <w:rPr>
          <w:i/>
          <w:sz w:val="20"/>
          <w:szCs w:val="16"/>
        </w:rPr>
        <w:t>on</w:t>
      </w:r>
      <w:r w:rsidRPr="00EF5E55">
        <w:rPr>
          <w:i/>
          <w:sz w:val="20"/>
          <w:szCs w:val="16"/>
        </w:rPr>
        <w:t xml:space="preserve"> catalog</w:t>
      </w:r>
      <w:r w:rsidR="00D142A6" w:rsidRPr="00EF5E55">
        <w:rPr>
          <w:i/>
          <w:sz w:val="20"/>
          <w:szCs w:val="16"/>
        </w:rPr>
        <w:t>u</w:t>
      </w:r>
      <w:r w:rsidRPr="00EF5E55">
        <w:rPr>
          <w:i/>
          <w:sz w:val="20"/>
          <w:szCs w:val="16"/>
        </w:rPr>
        <w:t xml:space="preserve">ing of medieval artefacts  </w:t>
      </w:r>
    </w:p>
    <w:p w14:paraId="7BE288E5" w14:textId="6602399C" w:rsidR="002363D3" w:rsidRPr="00EF5E55" w:rsidRDefault="00621CC8" w:rsidP="002363D3">
      <w:pPr>
        <w:jc w:val="both"/>
        <w:rPr>
          <w:i/>
          <w:sz w:val="20"/>
          <w:szCs w:val="16"/>
        </w:rPr>
      </w:pPr>
      <w:r w:rsidRPr="00EF5E55">
        <w:rPr>
          <w:sz w:val="20"/>
          <w:szCs w:val="16"/>
        </w:rPr>
        <w:t>The course (module 1 and/or 2) is connected with the</w:t>
      </w:r>
      <w:r w:rsidRPr="00EF5E55">
        <w:rPr>
          <w:i/>
          <w:iCs/>
          <w:sz w:val="20"/>
          <w:szCs w:val="16"/>
        </w:rPr>
        <w:t xml:space="preserve"> </w:t>
      </w:r>
      <w:r w:rsidR="00530540" w:rsidRPr="00EF5E55">
        <w:rPr>
          <w:i/>
          <w:iCs/>
          <w:sz w:val="20"/>
          <w:szCs w:val="16"/>
        </w:rPr>
        <w:t>W</w:t>
      </w:r>
      <w:r w:rsidR="00C66C54" w:rsidRPr="00EF5E55">
        <w:rPr>
          <w:i/>
          <w:iCs/>
          <w:sz w:val="20"/>
          <w:szCs w:val="16"/>
        </w:rPr>
        <w:t xml:space="preserve">orkshop </w:t>
      </w:r>
      <w:r w:rsidR="00CB61BA" w:rsidRPr="00EF5E55">
        <w:rPr>
          <w:i/>
          <w:iCs/>
          <w:sz w:val="20"/>
          <w:szCs w:val="16"/>
        </w:rPr>
        <w:t>on</w:t>
      </w:r>
      <w:r w:rsidR="00C66C54" w:rsidRPr="00EF5E55">
        <w:rPr>
          <w:i/>
          <w:iCs/>
          <w:sz w:val="20"/>
          <w:szCs w:val="16"/>
        </w:rPr>
        <w:t xml:space="preserve"> catalog</w:t>
      </w:r>
      <w:r w:rsidR="00CB61BA" w:rsidRPr="00EF5E55">
        <w:rPr>
          <w:i/>
          <w:iCs/>
          <w:sz w:val="20"/>
          <w:szCs w:val="16"/>
        </w:rPr>
        <w:t>u</w:t>
      </w:r>
      <w:r w:rsidR="00C66C54" w:rsidRPr="00EF5E55">
        <w:rPr>
          <w:i/>
          <w:iCs/>
          <w:sz w:val="20"/>
          <w:szCs w:val="16"/>
        </w:rPr>
        <w:t>ing medieval artefacts</w:t>
      </w:r>
      <w:r w:rsidR="00C66C54" w:rsidRPr="00EF5E55">
        <w:rPr>
          <w:sz w:val="20"/>
          <w:szCs w:val="16"/>
        </w:rPr>
        <w:t xml:space="preserve">, held by prof. Enrico </w:t>
      </w:r>
      <w:proofErr w:type="spellStart"/>
      <w:r w:rsidR="00C66C54" w:rsidRPr="00EF5E55">
        <w:rPr>
          <w:sz w:val="20"/>
          <w:szCs w:val="16"/>
        </w:rPr>
        <w:t>Giannichedda</w:t>
      </w:r>
      <w:proofErr w:type="spellEnd"/>
      <w:r w:rsidR="00C66C54" w:rsidRPr="00EF5E55">
        <w:rPr>
          <w:sz w:val="20"/>
          <w:szCs w:val="16"/>
        </w:rPr>
        <w:t xml:space="preserve">, </w:t>
      </w:r>
      <w:r w:rsidRPr="00EF5E55">
        <w:rPr>
          <w:sz w:val="20"/>
          <w:szCs w:val="16"/>
        </w:rPr>
        <w:t>aimed at</w:t>
      </w:r>
      <w:r w:rsidR="00C66C54" w:rsidRPr="00EF5E55">
        <w:rPr>
          <w:sz w:val="20"/>
          <w:szCs w:val="16"/>
        </w:rPr>
        <w:t xml:space="preserve"> both th</w:t>
      </w:r>
      <w:r w:rsidRPr="00EF5E55">
        <w:rPr>
          <w:sz w:val="20"/>
          <w:szCs w:val="16"/>
        </w:rPr>
        <w:t xml:space="preserve">e students </w:t>
      </w:r>
      <w:r w:rsidR="00C66C54" w:rsidRPr="00EF5E55">
        <w:rPr>
          <w:sz w:val="20"/>
          <w:szCs w:val="16"/>
        </w:rPr>
        <w:t xml:space="preserve">who take the 6 </w:t>
      </w:r>
      <w:r w:rsidRPr="00EF5E55">
        <w:rPr>
          <w:sz w:val="20"/>
          <w:szCs w:val="16"/>
        </w:rPr>
        <w:t>ECTS</w:t>
      </w:r>
      <w:r w:rsidR="00C66C54" w:rsidRPr="00EF5E55">
        <w:rPr>
          <w:sz w:val="20"/>
          <w:szCs w:val="16"/>
        </w:rPr>
        <w:t xml:space="preserve"> (</w:t>
      </w:r>
      <w:r w:rsidRPr="00EF5E55">
        <w:rPr>
          <w:sz w:val="20"/>
          <w:szCs w:val="16"/>
        </w:rPr>
        <w:t>module 1</w:t>
      </w:r>
      <w:r w:rsidR="00C66C54" w:rsidRPr="00EF5E55">
        <w:rPr>
          <w:sz w:val="20"/>
          <w:szCs w:val="16"/>
        </w:rPr>
        <w:t xml:space="preserve"> or </w:t>
      </w:r>
      <w:r w:rsidRPr="00EF5E55">
        <w:rPr>
          <w:sz w:val="20"/>
          <w:szCs w:val="16"/>
        </w:rPr>
        <w:t>2</w:t>
      </w:r>
      <w:r w:rsidR="00C66C54" w:rsidRPr="00EF5E55">
        <w:rPr>
          <w:sz w:val="20"/>
          <w:szCs w:val="16"/>
        </w:rPr>
        <w:t xml:space="preserve">) and 12 </w:t>
      </w:r>
      <w:r w:rsidRPr="00EF5E55">
        <w:rPr>
          <w:sz w:val="20"/>
          <w:szCs w:val="16"/>
        </w:rPr>
        <w:t xml:space="preserve">ECTS </w:t>
      </w:r>
      <w:r w:rsidR="00C66C54" w:rsidRPr="00EF5E55">
        <w:rPr>
          <w:sz w:val="20"/>
          <w:szCs w:val="16"/>
        </w:rPr>
        <w:t>exams, with a slightly different final exam; the dates and the program</w:t>
      </w:r>
      <w:r w:rsidRPr="00EF5E55">
        <w:rPr>
          <w:sz w:val="20"/>
          <w:szCs w:val="16"/>
        </w:rPr>
        <w:t>me</w:t>
      </w:r>
      <w:r w:rsidR="00C66C54" w:rsidRPr="00EF5E55">
        <w:rPr>
          <w:sz w:val="20"/>
          <w:szCs w:val="16"/>
        </w:rPr>
        <w:t xml:space="preserve"> will be </w:t>
      </w:r>
      <w:r w:rsidR="004D363D" w:rsidRPr="00EF5E55">
        <w:rPr>
          <w:sz w:val="20"/>
          <w:szCs w:val="16"/>
        </w:rPr>
        <w:t>provided</w:t>
      </w:r>
      <w:r w:rsidR="00C66C54" w:rsidRPr="00EF5E55">
        <w:rPr>
          <w:sz w:val="20"/>
          <w:szCs w:val="16"/>
        </w:rPr>
        <w:t xml:space="preserve"> at the beginning of the le</w:t>
      </w:r>
      <w:r w:rsidR="004D363D" w:rsidRPr="00EF5E55">
        <w:rPr>
          <w:sz w:val="20"/>
          <w:szCs w:val="16"/>
        </w:rPr>
        <w:t>ctures</w:t>
      </w:r>
      <w:r w:rsidR="002363D3" w:rsidRPr="00EF5E55">
        <w:rPr>
          <w:sz w:val="20"/>
          <w:szCs w:val="16"/>
        </w:rPr>
        <w:t>.</w:t>
      </w:r>
    </w:p>
    <w:p w14:paraId="3CAAC5D5" w14:textId="5B0FD916" w:rsidR="002363D3" w:rsidRPr="00EF5E55" w:rsidRDefault="009E0FA0" w:rsidP="002363D3">
      <w:pPr>
        <w:spacing w:before="240" w:after="120"/>
        <w:jc w:val="both"/>
        <w:rPr>
          <w:b/>
          <w:i/>
          <w:sz w:val="18"/>
        </w:rPr>
      </w:pPr>
      <w:bookmarkStart w:id="2" w:name="_Hlk76557173"/>
      <w:r w:rsidRPr="00EF5E55">
        <w:rPr>
          <w:b/>
          <w:i/>
          <w:sz w:val="18"/>
        </w:rPr>
        <w:t>READING LIST</w:t>
      </w:r>
      <w:bookmarkEnd w:id="2"/>
    </w:p>
    <w:p w14:paraId="7E7453F7" w14:textId="1CD1E740" w:rsidR="002363D3" w:rsidRPr="00EF5E55" w:rsidRDefault="005C481F" w:rsidP="002363D3">
      <w:pPr>
        <w:pStyle w:val="Testo1"/>
      </w:pPr>
      <w:r w:rsidRPr="00EF5E55">
        <w:t>A reading list</w:t>
      </w:r>
      <w:r w:rsidR="00C66C54" w:rsidRPr="00EF5E55">
        <w:t xml:space="preserve"> on the topics and cases discussed in class will be made available during the course</w:t>
      </w:r>
      <w:r w:rsidR="002363D3" w:rsidRPr="00EF5E55">
        <w:t>.</w:t>
      </w:r>
    </w:p>
    <w:p w14:paraId="4FC637E5" w14:textId="6482DEBE" w:rsidR="002363D3" w:rsidRPr="00EF5E55" w:rsidRDefault="009E0FA0" w:rsidP="002363D3">
      <w:pPr>
        <w:spacing w:before="240" w:after="120" w:line="220" w:lineRule="exact"/>
        <w:jc w:val="both"/>
        <w:rPr>
          <w:b/>
          <w:i/>
          <w:sz w:val="18"/>
        </w:rPr>
      </w:pPr>
      <w:bookmarkStart w:id="3" w:name="_Hlk76557191"/>
      <w:r w:rsidRPr="00EF5E55">
        <w:rPr>
          <w:b/>
          <w:i/>
          <w:sz w:val="18"/>
        </w:rPr>
        <w:t>TEACHING METHOD</w:t>
      </w:r>
      <w:bookmarkEnd w:id="3"/>
      <w:r w:rsidRPr="00EF5E55">
        <w:rPr>
          <w:b/>
          <w:i/>
          <w:sz w:val="18"/>
        </w:rPr>
        <w:t xml:space="preserve"> </w:t>
      </w:r>
    </w:p>
    <w:p w14:paraId="025B2E20" w14:textId="24C05B7B" w:rsidR="002363D3" w:rsidRPr="00EF5E55" w:rsidRDefault="00C66C54" w:rsidP="002363D3">
      <w:pPr>
        <w:pStyle w:val="Testo2"/>
      </w:pPr>
      <w:r w:rsidRPr="00EF5E55">
        <w:t>Classroom le</w:t>
      </w:r>
      <w:r w:rsidR="006608E5" w:rsidRPr="00EF5E55">
        <w:t>ctures</w:t>
      </w:r>
      <w:r w:rsidRPr="00EF5E55">
        <w:t xml:space="preserve">; guided visits to museum exhibitions (in the forms </w:t>
      </w:r>
      <w:r w:rsidR="006608E5" w:rsidRPr="00EF5E55">
        <w:t xml:space="preserve">permitted by </w:t>
      </w:r>
      <w:r w:rsidRPr="00EF5E55">
        <w:t xml:space="preserve">the general health situation). </w:t>
      </w:r>
    </w:p>
    <w:p w14:paraId="7F05449B" w14:textId="572E013C" w:rsidR="002363D3" w:rsidRPr="00EF5E55" w:rsidRDefault="009E0FA0" w:rsidP="002363D3">
      <w:pPr>
        <w:spacing w:before="240" w:after="120" w:line="220" w:lineRule="exact"/>
        <w:jc w:val="both"/>
        <w:rPr>
          <w:b/>
          <w:i/>
          <w:sz w:val="18"/>
        </w:rPr>
      </w:pPr>
      <w:bookmarkStart w:id="4" w:name="_Hlk76557213"/>
      <w:r w:rsidRPr="00EF5E55">
        <w:rPr>
          <w:b/>
          <w:i/>
          <w:sz w:val="18"/>
        </w:rPr>
        <w:t>ASSESSMENT METHOD AND CRITERIA</w:t>
      </w:r>
      <w:bookmarkEnd w:id="4"/>
    </w:p>
    <w:p w14:paraId="0825FD5A" w14:textId="7CE611E1" w:rsidR="002363D3" w:rsidRPr="00EF5E55" w:rsidRDefault="008772F7" w:rsidP="002363D3">
      <w:pPr>
        <w:pStyle w:val="Testo2"/>
      </w:pPr>
      <w:r w:rsidRPr="00EF5E55">
        <w:t xml:space="preserve">Oral exam </w:t>
      </w:r>
      <w:r w:rsidR="003D3D44" w:rsidRPr="00EF5E55">
        <w:t>with adequate</w:t>
      </w:r>
      <w:r w:rsidRPr="00EF5E55">
        <w:t xml:space="preserve"> duration, with the </w:t>
      </w:r>
      <w:r w:rsidR="004D363D" w:rsidRPr="00EF5E55">
        <w:t>aid</w:t>
      </w:r>
      <w:r w:rsidRPr="00EF5E55">
        <w:t xml:space="preserve"> of the images analy</w:t>
      </w:r>
      <w:r w:rsidR="003D3D44" w:rsidRPr="00EF5E55">
        <w:t>s</w:t>
      </w:r>
      <w:r w:rsidRPr="00EF5E55">
        <w:t xml:space="preserve">ed in class, supplemented by the </w:t>
      </w:r>
      <w:r w:rsidR="00A05B4B" w:rsidRPr="00EF5E55">
        <w:t>Workshop test</w:t>
      </w:r>
      <w:r w:rsidRPr="00EF5E55">
        <w:t xml:space="preserve">. </w:t>
      </w:r>
      <w:r w:rsidR="004D363D" w:rsidRPr="00EF5E55">
        <w:t xml:space="preserve">The exam </w:t>
      </w:r>
      <w:r w:rsidRPr="00EF5E55">
        <w:t xml:space="preserve">will </w:t>
      </w:r>
      <w:r w:rsidR="00A05B4B" w:rsidRPr="00EF5E55">
        <w:t xml:space="preserve">assess the students’ </w:t>
      </w:r>
      <w:r w:rsidRPr="00EF5E55">
        <w:t>mastery in presenting the sites and topics covered by the course, analy</w:t>
      </w:r>
      <w:r w:rsidR="00A05B4B" w:rsidRPr="00EF5E55">
        <w:t>s</w:t>
      </w:r>
      <w:r w:rsidRPr="00EF5E55">
        <w:t xml:space="preserve">ed with critical reasoning skills, </w:t>
      </w:r>
      <w:r w:rsidR="00A05B4B" w:rsidRPr="00EF5E55">
        <w:t xml:space="preserve">command of </w:t>
      </w:r>
      <w:r w:rsidRPr="00EF5E55">
        <w:t>language and correct historical contextualization</w:t>
      </w:r>
      <w:r w:rsidR="002363D3" w:rsidRPr="00EF5E55">
        <w:t>.</w:t>
      </w:r>
    </w:p>
    <w:p w14:paraId="347526A9" w14:textId="1E0F96DC" w:rsidR="002363D3" w:rsidRPr="00EF5E55" w:rsidRDefault="009E0FA0" w:rsidP="002363D3">
      <w:pPr>
        <w:spacing w:before="240" w:after="120"/>
        <w:jc w:val="both"/>
        <w:rPr>
          <w:b/>
          <w:i/>
          <w:sz w:val="18"/>
        </w:rPr>
      </w:pPr>
      <w:bookmarkStart w:id="5" w:name="_Hlk76557228"/>
      <w:r w:rsidRPr="00EF5E55">
        <w:rPr>
          <w:b/>
          <w:i/>
          <w:sz w:val="18"/>
        </w:rPr>
        <w:t>NOTES AND PREREQUISITES</w:t>
      </w:r>
      <w:bookmarkEnd w:id="5"/>
    </w:p>
    <w:p w14:paraId="0D58E762" w14:textId="4286BE22" w:rsidR="002363D3" w:rsidRPr="00EF5E55" w:rsidRDefault="008772F7" w:rsidP="002363D3">
      <w:pPr>
        <w:pStyle w:val="Testo2"/>
      </w:pPr>
      <w:r w:rsidRPr="00EF5E55">
        <w:t>The Power Point presentations illustrated during le</w:t>
      </w:r>
      <w:r w:rsidR="0089559B" w:rsidRPr="00EF5E55">
        <w:t>ctures</w:t>
      </w:r>
      <w:r w:rsidRPr="00EF5E55">
        <w:t xml:space="preserve"> will be made available</w:t>
      </w:r>
      <w:r w:rsidR="002363D3" w:rsidRPr="00EF5E55">
        <w:t>.</w:t>
      </w:r>
    </w:p>
    <w:p w14:paraId="26B140BE" w14:textId="0EBA4F2C" w:rsidR="002363D3" w:rsidRPr="00EF5E55" w:rsidRDefault="008772F7" w:rsidP="002363D3">
      <w:pPr>
        <w:pStyle w:val="Testo2"/>
        <w:rPr>
          <w:rFonts w:ascii="Times New Roman" w:hAnsi="Times New Roman"/>
          <w:szCs w:val="18"/>
        </w:rPr>
      </w:pPr>
      <w:r w:rsidRPr="00EF5E55">
        <w:t>A</w:t>
      </w:r>
      <w:r w:rsidR="00E90563" w:rsidRPr="00EF5E55">
        <w:t xml:space="preserve"> background</w:t>
      </w:r>
      <w:r w:rsidRPr="00EF5E55">
        <w:t xml:space="preserve"> historical knowledge of the period favo</w:t>
      </w:r>
      <w:r w:rsidR="00E90563" w:rsidRPr="00EF5E55">
        <w:t>u</w:t>
      </w:r>
      <w:r w:rsidRPr="00EF5E55">
        <w:t xml:space="preserve">rs the </w:t>
      </w:r>
      <w:r w:rsidR="0089559B" w:rsidRPr="00EF5E55">
        <w:t xml:space="preserve">students’ </w:t>
      </w:r>
      <w:r w:rsidRPr="00EF5E55">
        <w:t>understanding of the themes presented; rudiments of Archaeological Research Methodology and Medieval Arch</w:t>
      </w:r>
      <w:r w:rsidR="00E90563" w:rsidRPr="00EF5E55">
        <w:t>a</w:t>
      </w:r>
      <w:r w:rsidRPr="00EF5E55">
        <w:t>eology are also useful: any gaps will be filled in class</w:t>
      </w:r>
      <w:r w:rsidR="002363D3" w:rsidRPr="00EF5E55">
        <w:rPr>
          <w:rFonts w:ascii="Times New Roman" w:hAnsi="Times New Roman"/>
          <w:szCs w:val="18"/>
        </w:rPr>
        <w:t>.</w:t>
      </w:r>
    </w:p>
    <w:p w14:paraId="790D7DF4" w14:textId="1BC7D963" w:rsidR="002363D3" w:rsidRPr="00EF5E55" w:rsidRDefault="0089559B" w:rsidP="002363D3">
      <w:pPr>
        <w:pStyle w:val="Testo2"/>
        <w:rPr>
          <w:rFonts w:ascii="Times New Roman" w:hAnsi="Times New Roman"/>
          <w:szCs w:val="18"/>
        </w:rPr>
      </w:pPr>
      <w:r w:rsidRPr="00EF5E55">
        <w:rPr>
          <w:rFonts w:ascii="Times New Roman" w:hAnsi="Times New Roman"/>
          <w:szCs w:val="18"/>
        </w:rPr>
        <w:t xml:space="preserve">The following textbooks are suggested for students </w:t>
      </w:r>
      <w:r w:rsidR="008772F7" w:rsidRPr="00EF5E55">
        <w:rPr>
          <w:rFonts w:ascii="Times New Roman" w:hAnsi="Times New Roman"/>
          <w:szCs w:val="18"/>
        </w:rPr>
        <w:t>wish</w:t>
      </w:r>
      <w:r w:rsidRPr="00EF5E55">
        <w:rPr>
          <w:rFonts w:ascii="Times New Roman" w:hAnsi="Times New Roman"/>
          <w:szCs w:val="18"/>
        </w:rPr>
        <w:t>ing</w:t>
      </w:r>
      <w:r w:rsidR="008772F7" w:rsidRPr="00EF5E55">
        <w:rPr>
          <w:rFonts w:ascii="Times New Roman" w:hAnsi="Times New Roman"/>
          <w:szCs w:val="18"/>
        </w:rPr>
        <w:t xml:space="preserve"> </w:t>
      </w:r>
      <w:r w:rsidRPr="00EF5E55">
        <w:rPr>
          <w:rFonts w:ascii="Times New Roman" w:hAnsi="Times New Roman"/>
          <w:szCs w:val="18"/>
        </w:rPr>
        <w:t>further information on</w:t>
      </w:r>
      <w:r w:rsidR="008772F7" w:rsidRPr="00EF5E55">
        <w:rPr>
          <w:rFonts w:ascii="Times New Roman" w:hAnsi="Times New Roman"/>
          <w:szCs w:val="18"/>
        </w:rPr>
        <w:t xml:space="preserve"> </w:t>
      </w:r>
      <w:r w:rsidRPr="00EF5E55">
        <w:rPr>
          <w:rFonts w:ascii="Times New Roman" w:hAnsi="Times New Roman"/>
          <w:szCs w:val="18"/>
        </w:rPr>
        <w:t xml:space="preserve">manuals </w:t>
      </w:r>
      <w:r w:rsidR="008772F7" w:rsidRPr="00EF5E55">
        <w:rPr>
          <w:rFonts w:ascii="Times New Roman" w:hAnsi="Times New Roman"/>
          <w:szCs w:val="18"/>
        </w:rPr>
        <w:t>for a general knowledge of medieval archeology (in particular, students of archaeolog</w:t>
      </w:r>
      <w:r w:rsidRPr="00EF5E55">
        <w:rPr>
          <w:rFonts w:ascii="Times New Roman" w:hAnsi="Times New Roman"/>
          <w:szCs w:val="18"/>
        </w:rPr>
        <w:t>y</w:t>
      </w:r>
      <w:r w:rsidR="008772F7" w:rsidRPr="00EF5E55">
        <w:rPr>
          <w:rFonts w:ascii="Times New Roman" w:hAnsi="Times New Roman"/>
          <w:szCs w:val="18"/>
        </w:rPr>
        <w:t xml:space="preserve"> who ha</w:t>
      </w:r>
      <w:r w:rsidR="002069EA" w:rsidRPr="00EF5E55">
        <w:rPr>
          <w:rFonts w:ascii="Times New Roman" w:hAnsi="Times New Roman"/>
          <w:szCs w:val="18"/>
        </w:rPr>
        <w:t>ve</w:t>
      </w:r>
      <w:r w:rsidR="008772F7" w:rsidRPr="00EF5E55">
        <w:rPr>
          <w:rFonts w:ascii="Times New Roman" w:hAnsi="Times New Roman"/>
          <w:szCs w:val="18"/>
        </w:rPr>
        <w:t xml:space="preserve"> not attended the three-year course)</w:t>
      </w:r>
      <w:r w:rsidR="002363D3" w:rsidRPr="00EF5E55">
        <w:rPr>
          <w:rFonts w:ascii="Times New Roman" w:hAnsi="Times New Roman"/>
          <w:szCs w:val="18"/>
        </w:rPr>
        <w:t>:</w:t>
      </w:r>
    </w:p>
    <w:p w14:paraId="15A5FE0B" w14:textId="3F3AD799" w:rsidR="002363D3" w:rsidRPr="00EF5E55" w:rsidRDefault="002363D3" w:rsidP="002363D3">
      <w:pPr>
        <w:ind w:left="284" w:hanging="284"/>
        <w:jc w:val="both"/>
        <w:rPr>
          <w:sz w:val="18"/>
          <w:szCs w:val="18"/>
        </w:rPr>
      </w:pPr>
      <w:r w:rsidRPr="00EF5E55">
        <w:rPr>
          <w:smallCaps/>
          <w:sz w:val="18"/>
          <w:szCs w:val="18"/>
        </w:rPr>
        <w:t xml:space="preserve">A. </w:t>
      </w:r>
      <w:proofErr w:type="spellStart"/>
      <w:r w:rsidRPr="00EF5E55">
        <w:rPr>
          <w:smallCaps/>
          <w:sz w:val="18"/>
          <w:szCs w:val="18"/>
        </w:rPr>
        <w:t>Augenti</w:t>
      </w:r>
      <w:proofErr w:type="spellEnd"/>
      <w:r w:rsidRPr="00EF5E55">
        <w:rPr>
          <w:smallCaps/>
          <w:sz w:val="18"/>
          <w:szCs w:val="18"/>
        </w:rPr>
        <w:t xml:space="preserve">, </w:t>
      </w:r>
      <w:proofErr w:type="spellStart"/>
      <w:r w:rsidRPr="00EF5E55">
        <w:rPr>
          <w:i/>
          <w:iCs/>
          <w:sz w:val="18"/>
          <w:szCs w:val="18"/>
        </w:rPr>
        <w:t>Archeologia</w:t>
      </w:r>
      <w:proofErr w:type="spellEnd"/>
      <w:r w:rsidRPr="00EF5E55">
        <w:rPr>
          <w:i/>
          <w:iCs/>
          <w:sz w:val="18"/>
          <w:szCs w:val="18"/>
        </w:rPr>
        <w:t xml:space="preserve"> </w:t>
      </w:r>
      <w:proofErr w:type="spellStart"/>
      <w:r w:rsidRPr="00EF5E55">
        <w:rPr>
          <w:i/>
          <w:iCs/>
          <w:sz w:val="18"/>
          <w:szCs w:val="18"/>
        </w:rPr>
        <w:t>dell’Italia</w:t>
      </w:r>
      <w:proofErr w:type="spellEnd"/>
      <w:r w:rsidRPr="00EF5E55">
        <w:rPr>
          <w:i/>
          <w:iCs/>
          <w:sz w:val="18"/>
          <w:szCs w:val="18"/>
        </w:rPr>
        <w:t xml:space="preserve"> </w:t>
      </w:r>
      <w:proofErr w:type="spellStart"/>
      <w:r w:rsidRPr="00EF5E55">
        <w:rPr>
          <w:i/>
          <w:iCs/>
          <w:sz w:val="18"/>
          <w:szCs w:val="18"/>
        </w:rPr>
        <w:t>medievale</w:t>
      </w:r>
      <w:proofErr w:type="spellEnd"/>
      <w:r w:rsidRPr="00EF5E55">
        <w:rPr>
          <w:sz w:val="18"/>
          <w:szCs w:val="18"/>
        </w:rPr>
        <w:t xml:space="preserve">, </w:t>
      </w:r>
      <w:proofErr w:type="spellStart"/>
      <w:r w:rsidRPr="00EF5E55">
        <w:rPr>
          <w:sz w:val="18"/>
          <w:szCs w:val="18"/>
        </w:rPr>
        <w:t>Laterza</w:t>
      </w:r>
      <w:proofErr w:type="spellEnd"/>
      <w:r w:rsidRPr="00EF5E55">
        <w:rPr>
          <w:sz w:val="18"/>
          <w:szCs w:val="18"/>
        </w:rPr>
        <w:t>, Rom</w:t>
      </w:r>
      <w:r w:rsidR="0089559B" w:rsidRPr="00EF5E55">
        <w:rPr>
          <w:sz w:val="18"/>
          <w:szCs w:val="18"/>
        </w:rPr>
        <w:t>e</w:t>
      </w:r>
      <w:r w:rsidRPr="00EF5E55">
        <w:rPr>
          <w:sz w:val="18"/>
          <w:szCs w:val="18"/>
        </w:rPr>
        <w:t xml:space="preserve">-Bari 2016. </w:t>
      </w:r>
    </w:p>
    <w:p w14:paraId="1C0F9DFA" w14:textId="62756232" w:rsidR="002363D3" w:rsidRPr="00EF5E55" w:rsidRDefault="002363D3" w:rsidP="002363D3">
      <w:pPr>
        <w:jc w:val="both"/>
        <w:rPr>
          <w:sz w:val="18"/>
          <w:szCs w:val="18"/>
        </w:rPr>
      </w:pPr>
      <w:r w:rsidRPr="00EF5E55">
        <w:rPr>
          <w:smallCaps/>
          <w:sz w:val="18"/>
          <w:szCs w:val="18"/>
        </w:rPr>
        <w:t xml:space="preserve">G.P. </w:t>
      </w:r>
      <w:proofErr w:type="spellStart"/>
      <w:r w:rsidRPr="00EF5E55">
        <w:rPr>
          <w:smallCaps/>
          <w:sz w:val="18"/>
          <w:szCs w:val="18"/>
        </w:rPr>
        <w:t>Brogiolo</w:t>
      </w:r>
      <w:proofErr w:type="spellEnd"/>
      <w:r w:rsidRPr="00EF5E55">
        <w:rPr>
          <w:smallCaps/>
          <w:sz w:val="18"/>
          <w:szCs w:val="18"/>
        </w:rPr>
        <w:t xml:space="preserve">, A. Chavarria </w:t>
      </w:r>
      <w:proofErr w:type="spellStart"/>
      <w:r w:rsidRPr="00EF5E55">
        <w:rPr>
          <w:smallCaps/>
          <w:sz w:val="18"/>
          <w:szCs w:val="18"/>
        </w:rPr>
        <w:t>Arnau</w:t>
      </w:r>
      <w:proofErr w:type="spellEnd"/>
      <w:r w:rsidRPr="00EF5E55">
        <w:rPr>
          <w:sz w:val="18"/>
          <w:szCs w:val="18"/>
        </w:rPr>
        <w:t xml:space="preserve">, </w:t>
      </w:r>
      <w:proofErr w:type="spellStart"/>
      <w:r w:rsidRPr="00EF5E55">
        <w:rPr>
          <w:i/>
          <w:sz w:val="18"/>
          <w:szCs w:val="18"/>
        </w:rPr>
        <w:t>Aristocrazie</w:t>
      </w:r>
      <w:proofErr w:type="spellEnd"/>
      <w:r w:rsidRPr="00EF5E55">
        <w:rPr>
          <w:i/>
          <w:sz w:val="18"/>
          <w:szCs w:val="18"/>
        </w:rPr>
        <w:t xml:space="preserve"> e </w:t>
      </w:r>
      <w:proofErr w:type="spellStart"/>
      <w:r w:rsidRPr="00EF5E55">
        <w:rPr>
          <w:i/>
          <w:sz w:val="18"/>
          <w:szCs w:val="18"/>
        </w:rPr>
        <w:t>campagne</w:t>
      </w:r>
      <w:proofErr w:type="spellEnd"/>
      <w:r w:rsidRPr="00EF5E55">
        <w:rPr>
          <w:i/>
          <w:sz w:val="18"/>
          <w:szCs w:val="18"/>
        </w:rPr>
        <w:t xml:space="preserve"> </w:t>
      </w:r>
      <w:proofErr w:type="spellStart"/>
      <w:r w:rsidRPr="00EF5E55">
        <w:rPr>
          <w:i/>
          <w:sz w:val="18"/>
          <w:szCs w:val="18"/>
        </w:rPr>
        <w:t>nell’Occidente</w:t>
      </w:r>
      <w:proofErr w:type="spellEnd"/>
      <w:r w:rsidRPr="00EF5E55">
        <w:rPr>
          <w:i/>
          <w:sz w:val="18"/>
          <w:szCs w:val="18"/>
        </w:rPr>
        <w:t xml:space="preserve"> da Costantino a Carlo </w:t>
      </w:r>
      <w:proofErr w:type="spellStart"/>
      <w:r w:rsidRPr="00EF5E55">
        <w:rPr>
          <w:i/>
          <w:sz w:val="18"/>
          <w:szCs w:val="18"/>
        </w:rPr>
        <w:t>Magno</w:t>
      </w:r>
      <w:proofErr w:type="spellEnd"/>
      <w:r w:rsidRPr="00EF5E55">
        <w:rPr>
          <w:i/>
          <w:sz w:val="18"/>
          <w:szCs w:val="18"/>
        </w:rPr>
        <w:t xml:space="preserve">, </w:t>
      </w:r>
      <w:proofErr w:type="spellStart"/>
      <w:r w:rsidRPr="00EF5E55">
        <w:rPr>
          <w:sz w:val="18"/>
          <w:szCs w:val="18"/>
        </w:rPr>
        <w:t>All’Insegna</w:t>
      </w:r>
      <w:proofErr w:type="spellEnd"/>
      <w:r w:rsidRPr="00EF5E55">
        <w:rPr>
          <w:sz w:val="18"/>
          <w:szCs w:val="18"/>
        </w:rPr>
        <w:t xml:space="preserve"> del Giglio, F</w:t>
      </w:r>
      <w:r w:rsidR="0089559B" w:rsidRPr="00EF5E55">
        <w:rPr>
          <w:sz w:val="18"/>
          <w:szCs w:val="18"/>
        </w:rPr>
        <w:t>lorence</w:t>
      </w:r>
      <w:r w:rsidRPr="00EF5E55">
        <w:rPr>
          <w:sz w:val="18"/>
          <w:szCs w:val="18"/>
        </w:rPr>
        <w:t xml:space="preserve"> 2005.</w:t>
      </w:r>
    </w:p>
    <w:p w14:paraId="4C450DBA" w14:textId="77777777" w:rsidR="0089559B" w:rsidRPr="00EF5E55" w:rsidRDefault="0089559B" w:rsidP="002363D3">
      <w:pPr>
        <w:jc w:val="both"/>
        <w:rPr>
          <w:sz w:val="18"/>
          <w:szCs w:val="18"/>
        </w:rPr>
      </w:pPr>
    </w:p>
    <w:p w14:paraId="3826D253" w14:textId="77777777" w:rsidR="00E358FE" w:rsidRPr="00EF5E55" w:rsidRDefault="00E358FE" w:rsidP="002363D3">
      <w:pPr>
        <w:pStyle w:val="Testo2"/>
        <w:rPr>
          <w:noProof w:val="0"/>
        </w:rPr>
      </w:pPr>
      <w:r w:rsidRPr="00EF5E55">
        <w:rPr>
          <w:noProof w:val="0"/>
        </w:rPr>
        <w:t>Further information can be found on the lecturer's webpage at http://docenti.unicatt.it/web/searchByName.do?language=ENG or on the Faculty notice board.</w:t>
      </w:r>
    </w:p>
    <w:p w14:paraId="3826D254" w14:textId="082439B0" w:rsidR="00DC05E5" w:rsidRPr="00EF5E55" w:rsidRDefault="00DC05E5" w:rsidP="002363D3">
      <w:pPr>
        <w:spacing w:before="240"/>
        <w:jc w:val="both"/>
        <w:rPr>
          <w:i/>
          <w:sz w:val="20"/>
        </w:rPr>
      </w:pPr>
      <w:r w:rsidRPr="00EF5E55">
        <w:rPr>
          <w:smallCaps/>
          <w:sz w:val="18"/>
        </w:rPr>
        <w:lastRenderedPageBreak/>
        <w:t>Module 2</w:t>
      </w:r>
      <w:r w:rsidRPr="00EF5E55">
        <w:rPr>
          <w:sz w:val="20"/>
        </w:rPr>
        <w:t xml:space="preserve">: </w:t>
      </w:r>
      <w:r w:rsidR="00C66C54" w:rsidRPr="00EF5E55">
        <w:rPr>
          <w:bCs/>
          <w:i/>
          <w:iCs/>
          <w:sz w:val="20"/>
          <w:szCs w:val="16"/>
        </w:rPr>
        <w:t xml:space="preserve">Cathedrals and cities in the early Christian </w:t>
      </w:r>
      <w:r w:rsidR="00B40F13" w:rsidRPr="00EF5E55">
        <w:rPr>
          <w:bCs/>
          <w:i/>
          <w:iCs/>
          <w:sz w:val="20"/>
          <w:szCs w:val="16"/>
        </w:rPr>
        <w:t xml:space="preserve">age </w:t>
      </w:r>
      <w:r w:rsidR="00C66C54" w:rsidRPr="00EF5E55">
        <w:rPr>
          <w:bCs/>
          <w:i/>
          <w:iCs/>
          <w:sz w:val="20"/>
          <w:szCs w:val="16"/>
        </w:rPr>
        <w:t>and early Middle Ages</w:t>
      </w:r>
      <w:r w:rsidR="00C66C54" w:rsidRPr="00EF5E55">
        <w:rPr>
          <w:sz w:val="20"/>
        </w:rPr>
        <w:t xml:space="preserve"> </w:t>
      </w:r>
      <w:r w:rsidRPr="00EF5E55">
        <w:rPr>
          <w:i/>
          <w:sz w:val="20"/>
        </w:rPr>
        <w:t xml:space="preserve">Prof. Marco </w:t>
      </w:r>
      <w:proofErr w:type="spellStart"/>
      <w:r w:rsidRPr="00EF5E55">
        <w:rPr>
          <w:i/>
          <w:sz w:val="20"/>
        </w:rPr>
        <w:t>Sannazaro</w:t>
      </w:r>
      <w:proofErr w:type="spellEnd"/>
    </w:p>
    <w:p w14:paraId="3826D255" w14:textId="77777777" w:rsidR="00DC05E5" w:rsidRPr="00EF5E55" w:rsidRDefault="00DC05E5" w:rsidP="002363D3">
      <w:pPr>
        <w:spacing w:before="240" w:after="120" w:line="240" w:lineRule="exact"/>
        <w:jc w:val="both"/>
        <w:rPr>
          <w:b/>
          <w:sz w:val="18"/>
        </w:rPr>
      </w:pPr>
      <w:r w:rsidRPr="00EF5E55">
        <w:rPr>
          <w:b/>
          <w:i/>
          <w:sz w:val="18"/>
        </w:rPr>
        <w:t>COURSE AIMS AND INTENDED LEARNING OUTCOMES</w:t>
      </w:r>
    </w:p>
    <w:p w14:paraId="3826D256" w14:textId="77777777" w:rsidR="00DC05E5" w:rsidRPr="00EF5E55" w:rsidRDefault="00DC05E5" w:rsidP="002363D3">
      <w:pPr>
        <w:jc w:val="both"/>
        <w:rPr>
          <w:sz w:val="20"/>
        </w:rPr>
      </w:pPr>
      <w:r w:rsidRPr="00EF5E55">
        <w:rPr>
          <w:sz w:val="20"/>
        </w:rPr>
        <w:t>The course aims to illustrate the contribution of Christian and medieval archaeology to historically reconstructing an urban context of ancient origin, to present the methodological approach used in studies in this field and to offer an overview of the problems associated with these specialist themes.</w:t>
      </w:r>
    </w:p>
    <w:p w14:paraId="3826D257" w14:textId="77777777" w:rsidR="00DC05E5" w:rsidRPr="00EF5E55" w:rsidRDefault="00DC05E5" w:rsidP="002363D3">
      <w:pPr>
        <w:jc w:val="both"/>
        <w:rPr>
          <w:sz w:val="20"/>
        </w:rPr>
      </w:pPr>
      <w:r w:rsidRPr="00EF5E55">
        <w:rPr>
          <w:sz w:val="20"/>
        </w:rPr>
        <w:t xml:space="preserve">Students will, therefore, be able to: build on their own skills as regards current procedure for archaeological surveying; learn useful content for reconstructing the development of religious architecture; and reflect critically on the promotion of archaeological heritage based on specific research projects.    </w:t>
      </w:r>
    </w:p>
    <w:p w14:paraId="3826D258" w14:textId="77777777" w:rsidR="00DC05E5" w:rsidRPr="00EF5E55" w:rsidRDefault="00DC05E5" w:rsidP="002363D3">
      <w:pPr>
        <w:spacing w:before="240" w:after="120" w:line="240" w:lineRule="exact"/>
        <w:jc w:val="both"/>
        <w:rPr>
          <w:b/>
          <w:sz w:val="18"/>
        </w:rPr>
      </w:pPr>
      <w:r w:rsidRPr="00EF5E55">
        <w:rPr>
          <w:b/>
          <w:i/>
          <w:sz w:val="18"/>
        </w:rPr>
        <w:t>COURSE CONTENT</w:t>
      </w:r>
    </w:p>
    <w:p w14:paraId="3826D259" w14:textId="77777777" w:rsidR="00DC05E5" w:rsidRPr="00EF5E55" w:rsidRDefault="00DC05E5" w:rsidP="002363D3">
      <w:pPr>
        <w:jc w:val="both"/>
        <w:rPr>
          <w:sz w:val="20"/>
        </w:rPr>
      </w:pPr>
      <w:r w:rsidRPr="00EF5E55">
        <w:rPr>
          <w:sz w:val="20"/>
        </w:rPr>
        <w:t xml:space="preserve">The Christianisation of the cities of late-antiquity and the relative impact on the structure of settlements has been of great interest to scholars of Christian and medieval archaeology for thirty years, leading to important discoveries on the relationship between places of worship and the surrounding urban fabric, particularly as regards episcopal complexes. In recent years the close re-examination of old surveys and new excavation campaigns within and near the cathedrals of many cities have been able to identify the complicated structure of the original episcopal complexes and subsequent developments. </w:t>
      </w:r>
    </w:p>
    <w:p w14:paraId="3826D25A" w14:textId="77777777" w:rsidR="00DC05E5" w:rsidRPr="00EF5E55" w:rsidRDefault="00DC05E5" w:rsidP="002363D3">
      <w:pPr>
        <w:jc w:val="both"/>
        <w:rPr>
          <w:sz w:val="20"/>
        </w:rPr>
      </w:pPr>
      <w:r w:rsidRPr="00EF5E55">
        <w:rPr>
          <w:sz w:val="20"/>
        </w:rPr>
        <w:t>Starting with an examination of key cases, which are also the subject of recent publications (in Geneva, Aquileia and Milan) and taking into consideration other urban contexts in northern Italy (in particular Brescia, Bergamo and Trento), the course will focus on the topographical, architectural, archaeological, ritual and liturgical aspects of these complexes, involving visits to conserved monuments where possible.</w:t>
      </w:r>
    </w:p>
    <w:p w14:paraId="3826D25B" w14:textId="77777777" w:rsidR="00DC05E5" w:rsidRPr="00EF5E55" w:rsidRDefault="00DC05E5" w:rsidP="002363D3">
      <w:pPr>
        <w:keepNext/>
        <w:spacing w:before="240" w:after="120" w:line="240" w:lineRule="exact"/>
        <w:jc w:val="both"/>
        <w:rPr>
          <w:b/>
          <w:sz w:val="18"/>
        </w:rPr>
      </w:pPr>
      <w:r w:rsidRPr="00EF5E55">
        <w:rPr>
          <w:b/>
          <w:i/>
          <w:sz w:val="18"/>
        </w:rPr>
        <w:t>READING LIST</w:t>
      </w:r>
    </w:p>
    <w:p w14:paraId="3826D25D" w14:textId="58F8BE9F" w:rsidR="00DC05E5" w:rsidRPr="00EF5E55" w:rsidRDefault="00DC05E5" w:rsidP="002363D3">
      <w:pPr>
        <w:pStyle w:val="Testo1"/>
        <w:spacing w:before="0"/>
        <w:rPr>
          <w:noProof w:val="0"/>
        </w:rPr>
      </w:pPr>
      <w:r w:rsidRPr="00EF5E55">
        <w:rPr>
          <w:iCs/>
          <w:smallCaps/>
          <w:noProof w:val="0"/>
        </w:rPr>
        <w:t xml:space="preserve">A. </w:t>
      </w:r>
      <w:proofErr w:type="spellStart"/>
      <w:r w:rsidRPr="00EF5E55">
        <w:rPr>
          <w:iCs/>
          <w:smallCaps/>
          <w:noProof w:val="0"/>
        </w:rPr>
        <w:t>Chavarría</w:t>
      </w:r>
      <w:proofErr w:type="spellEnd"/>
      <w:r w:rsidRPr="00EF5E55">
        <w:rPr>
          <w:iCs/>
          <w:smallCaps/>
          <w:noProof w:val="0"/>
        </w:rPr>
        <w:t xml:space="preserve"> </w:t>
      </w:r>
      <w:proofErr w:type="spellStart"/>
      <w:r w:rsidRPr="00EF5E55">
        <w:rPr>
          <w:iCs/>
          <w:smallCaps/>
          <w:noProof w:val="0"/>
        </w:rPr>
        <w:t>Arnau</w:t>
      </w:r>
      <w:proofErr w:type="spellEnd"/>
      <w:r w:rsidRPr="00EF5E55">
        <w:rPr>
          <w:iCs/>
          <w:smallCaps/>
          <w:noProof w:val="0"/>
        </w:rPr>
        <w:t xml:space="preserve">, </w:t>
      </w:r>
      <w:proofErr w:type="spellStart"/>
      <w:r w:rsidRPr="00EF5E55">
        <w:rPr>
          <w:i/>
          <w:noProof w:val="0"/>
        </w:rPr>
        <w:t>Archeologia</w:t>
      </w:r>
      <w:proofErr w:type="spellEnd"/>
      <w:r w:rsidRPr="00EF5E55">
        <w:rPr>
          <w:i/>
          <w:noProof w:val="0"/>
        </w:rPr>
        <w:t xml:space="preserve"> </w:t>
      </w:r>
      <w:proofErr w:type="spellStart"/>
      <w:r w:rsidRPr="00EF5E55">
        <w:rPr>
          <w:i/>
          <w:noProof w:val="0"/>
        </w:rPr>
        <w:t>delle</w:t>
      </w:r>
      <w:proofErr w:type="spellEnd"/>
      <w:r w:rsidRPr="00EF5E55">
        <w:rPr>
          <w:i/>
          <w:noProof w:val="0"/>
        </w:rPr>
        <w:t xml:space="preserve"> </w:t>
      </w:r>
      <w:proofErr w:type="spellStart"/>
      <w:r w:rsidRPr="00EF5E55">
        <w:rPr>
          <w:i/>
          <w:noProof w:val="0"/>
        </w:rPr>
        <w:t>chiese</w:t>
      </w:r>
      <w:proofErr w:type="spellEnd"/>
      <w:r w:rsidRPr="00EF5E55">
        <w:rPr>
          <w:i/>
          <w:noProof w:val="0"/>
        </w:rPr>
        <w:t xml:space="preserve">. </w:t>
      </w:r>
      <w:proofErr w:type="spellStart"/>
      <w:r w:rsidRPr="00EF5E55">
        <w:rPr>
          <w:i/>
          <w:noProof w:val="0"/>
        </w:rPr>
        <w:t>Dalle</w:t>
      </w:r>
      <w:proofErr w:type="spellEnd"/>
      <w:r w:rsidRPr="00EF5E55">
        <w:rPr>
          <w:i/>
          <w:noProof w:val="0"/>
        </w:rPr>
        <w:t xml:space="preserve"> </w:t>
      </w:r>
      <w:proofErr w:type="spellStart"/>
      <w:r w:rsidRPr="00EF5E55">
        <w:rPr>
          <w:i/>
          <w:noProof w:val="0"/>
        </w:rPr>
        <w:t>origini</w:t>
      </w:r>
      <w:proofErr w:type="spellEnd"/>
      <w:r w:rsidRPr="00EF5E55">
        <w:rPr>
          <w:i/>
          <w:noProof w:val="0"/>
        </w:rPr>
        <w:t xml:space="preserve"> </w:t>
      </w:r>
      <w:proofErr w:type="spellStart"/>
      <w:r w:rsidRPr="00EF5E55">
        <w:rPr>
          <w:i/>
          <w:noProof w:val="0"/>
        </w:rPr>
        <w:t>all’anno</w:t>
      </w:r>
      <w:proofErr w:type="spellEnd"/>
      <w:r w:rsidRPr="00EF5E55">
        <w:rPr>
          <w:i/>
          <w:noProof w:val="0"/>
        </w:rPr>
        <w:t xml:space="preserve"> Mille, </w:t>
      </w:r>
      <w:proofErr w:type="spellStart"/>
      <w:r w:rsidRPr="00EF5E55">
        <w:rPr>
          <w:noProof w:val="0"/>
        </w:rPr>
        <w:t>Carocci</w:t>
      </w:r>
      <w:proofErr w:type="spellEnd"/>
      <w:r w:rsidRPr="00EF5E55">
        <w:rPr>
          <w:noProof w:val="0"/>
        </w:rPr>
        <w:t xml:space="preserve"> ed., Rome 2009.</w:t>
      </w:r>
    </w:p>
    <w:p w14:paraId="59B5BADE" w14:textId="03AE5A3A" w:rsidR="002363D3" w:rsidRPr="00EF5E55" w:rsidRDefault="002363D3" w:rsidP="002363D3">
      <w:pPr>
        <w:pStyle w:val="Testo1"/>
        <w:spacing w:before="0"/>
        <w:rPr>
          <w:noProof w:val="0"/>
        </w:rPr>
      </w:pPr>
      <w:r w:rsidRPr="00EF5E55">
        <w:rPr>
          <w:noProof w:val="0"/>
        </w:rPr>
        <w:t>Details of further specific reading material will be provided during lectures.</w:t>
      </w:r>
    </w:p>
    <w:p w14:paraId="3826D25E" w14:textId="77777777" w:rsidR="00DC05E5" w:rsidRPr="00EF5E55" w:rsidRDefault="00DC05E5" w:rsidP="002363D3">
      <w:pPr>
        <w:spacing w:before="240" w:after="120" w:line="220" w:lineRule="exact"/>
        <w:jc w:val="both"/>
        <w:rPr>
          <w:b/>
          <w:i/>
          <w:sz w:val="18"/>
          <w:shd w:val="clear" w:color="auto" w:fill="FFFFFF"/>
        </w:rPr>
      </w:pPr>
      <w:r w:rsidRPr="00EF5E55">
        <w:rPr>
          <w:b/>
          <w:i/>
          <w:sz w:val="18"/>
          <w:shd w:val="clear" w:color="auto" w:fill="FFFFFF"/>
        </w:rPr>
        <w:t>TEACHING METHOD</w:t>
      </w:r>
    </w:p>
    <w:p w14:paraId="3826D25F" w14:textId="77777777" w:rsidR="00DC05E5" w:rsidRPr="00EF5E55" w:rsidRDefault="00DC05E5" w:rsidP="002363D3">
      <w:pPr>
        <w:pStyle w:val="Testo2"/>
        <w:rPr>
          <w:b/>
          <w:bCs/>
          <w:noProof w:val="0"/>
          <w:shd w:val="clear" w:color="auto" w:fill="FFFFFF"/>
        </w:rPr>
      </w:pPr>
      <w:r w:rsidRPr="00EF5E55">
        <w:rPr>
          <w:noProof w:val="0"/>
        </w:rPr>
        <w:t>Lectures in class with accompanying slides. Visits to places of worship and other complexes around Lombardy.</w:t>
      </w:r>
    </w:p>
    <w:p w14:paraId="3826D260" w14:textId="77777777" w:rsidR="00DC05E5" w:rsidRPr="00EF5E55" w:rsidRDefault="00DC05E5" w:rsidP="002363D3">
      <w:pPr>
        <w:spacing w:before="240" w:after="120" w:line="220" w:lineRule="exact"/>
        <w:jc w:val="both"/>
        <w:rPr>
          <w:b/>
          <w:i/>
          <w:sz w:val="18"/>
          <w:shd w:val="clear" w:color="auto" w:fill="FFFFFF"/>
        </w:rPr>
      </w:pPr>
      <w:r w:rsidRPr="00EF5E55">
        <w:rPr>
          <w:b/>
          <w:i/>
          <w:sz w:val="18"/>
          <w:shd w:val="clear" w:color="auto" w:fill="FFFFFF"/>
        </w:rPr>
        <w:t>ASSESSMENT METHOD AND CRITERIA</w:t>
      </w:r>
    </w:p>
    <w:p w14:paraId="3826D262" w14:textId="77777777" w:rsidR="00DC05E5" w:rsidRPr="00EF5E55" w:rsidRDefault="00DC05E5" w:rsidP="002363D3">
      <w:pPr>
        <w:pStyle w:val="Testo2"/>
        <w:rPr>
          <w:noProof w:val="0"/>
        </w:rPr>
      </w:pPr>
      <w:r w:rsidRPr="00EF5E55">
        <w:rPr>
          <w:noProof w:val="0"/>
        </w:rPr>
        <w:lastRenderedPageBreak/>
        <w:t xml:space="preserve">During the oral exam, of appropriate length, students must be able to demonstrate that they can present the topics covered in lectures and in the texts on the reading list. The exam will be marked out of 30 and assess students’ ability to present logical, structured arguments, provide context and apply critical thinking. It will also assess their use of language and their communication skills. </w:t>
      </w:r>
    </w:p>
    <w:p w14:paraId="3826D263" w14:textId="77777777" w:rsidR="00DC05E5" w:rsidRPr="00EF5E55" w:rsidRDefault="00DC05E5" w:rsidP="002363D3">
      <w:pPr>
        <w:spacing w:before="240" w:after="120" w:line="240" w:lineRule="exact"/>
        <w:jc w:val="both"/>
        <w:rPr>
          <w:b/>
          <w:i/>
          <w:sz w:val="18"/>
        </w:rPr>
      </w:pPr>
      <w:r w:rsidRPr="00EF5E55">
        <w:rPr>
          <w:b/>
          <w:i/>
          <w:sz w:val="18"/>
        </w:rPr>
        <w:t>NOTES AND PREREQUISITES</w:t>
      </w:r>
    </w:p>
    <w:p w14:paraId="072EE4C7" w14:textId="33C558DF" w:rsidR="004A0BF4" w:rsidRPr="00EF5E55" w:rsidRDefault="00DC05E5" w:rsidP="002363D3">
      <w:pPr>
        <w:pStyle w:val="Testo2"/>
        <w:rPr>
          <w:noProof w:val="0"/>
        </w:rPr>
      </w:pPr>
      <w:r w:rsidRPr="00EF5E55">
        <w:rPr>
          <w:noProof w:val="0"/>
        </w:rPr>
        <w:t xml:space="preserve">As this is an advanced course, students require prior knowledge of the main themes related to Christian archaeology, </w:t>
      </w:r>
      <w:r w:rsidR="006E3303" w:rsidRPr="00EF5E55">
        <w:rPr>
          <w:noProof w:val="0"/>
        </w:rPr>
        <w:t xml:space="preserve">potentially </w:t>
      </w:r>
      <w:r w:rsidRPr="00EF5E55">
        <w:rPr>
          <w:noProof w:val="0"/>
        </w:rPr>
        <w:t>consolidate</w:t>
      </w:r>
      <w:r w:rsidR="006E3303" w:rsidRPr="00EF5E55">
        <w:rPr>
          <w:noProof w:val="0"/>
        </w:rPr>
        <w:t>d</w:t>
      </w:r>
      <w:r w:rsidRPr="00EF5E55">
        <w:rPr>
          <w:noProof w:val="0"/>
        </w:rPr>
        <w:t xml:space="preserve"> by attending similar courses </w:t>
      </w:r>
      <w:r w:rsidR="00801A62" w:rsidRPr="00EF5E55">
        <w:rPr>
          <w:noProof w:val="0"/>
        </w:rPr>
        <w:t xml:space="preserve">within </w:t>
      </w:r>
      <w:r w:rsidRPr="00EF5E55">
        <w:rPr>
          <w:noProof w:val="0"/>
        </w:rPr>
        <w:t xml:space="preserve">their </w:t>
      </w:r>
      <w:r w:rsidR="00801A62" w:rsidRPr="00EF5E55">
        <w:rPr>
          <w:noProof w:val="0"/>
        </w:rPr>
        <w:t>current university studies</w:t>
      </w:r>
      <w:r w:rsidRPr="00EF5E55">
        <w:rPr>
          <w:noProof w:val="0"/>
        </w:rPr>
        <w:t>.</w:t>
      </w:r>
    </w:p>
    <w:p w14:paraId="3826D268" w14:textId="77777777" w:rsidR="00E358FE" w:rsidRPr="004C31BB" w:rsidRDefault="00E358FE" w:rsidP="002363D3">
      <w:pPr>
        <w:pStyle w:val="Testo2"/>
        <w:rPr>
          <w:noProof w:val="0"/>
        </w:rPr>
      </w:pPr>
      <w:r w:rsidRPr="00EF5E55">
        <w:rPr>
          <w:noProof w:val="0"/>
        </w:rPr>
        <w:t>Further information can be found on the lecturer's webpage at http://docenti.unicatt.it/web/searchByName.do?language=ENG or on the Faculty notice board.</w:t>
      </w:r>
    </w:p>
    <w:p w14:paraId="3826D269" w14:textId="77777777" w:rsidR="00DC05E5" w:rsidRPr="00E358FE" w:rsidRDefault="00DC05E5" w:rsidP="002363D3">
      <w:pPr>
        <w:pStyle w:val="Testo2"/>
        <w:spacing w:before="120"/>
        <w:rPr>
          <w:rFonts w:ascii="Times New Roman" w:hAnsi="Times New Roman"/>
          <w:b/>
          <w:i/>
          <w:noProof w:val="0"/>
          <w:lang w:val="en-US"/>
        </w:rPr>
      </w:pPr>
    </w:p>
    <w:sectPr w:rsidR="00DC05E5" w:rsidRPr="00E358FE"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A53"/>
    <w:rsid w:val="000132D3"/>
    <w:rsid w:val="00024CC3"/>
    <w:rsid w:val="00030E59"/>
    <w:rsid w:val="0008475E"/>
    <w:rsid w:val="000A6E4D"/>
    <w:rsid w:val="000D33CE"/>
    <w:rsid w:val="000D5395"/>
    <w:rsid w:val="00173BAB"/>
    <w:rsid w:val="00187B99"/>
    <w:rsid w:val="002014DD"/>
    <w:rsid w:val="002069EA"/>
    <w:rsid w:val="002363D3"/>
    <w:rsid w:val="002965D9"/>
    <w:rsid w:val="002B4CF1"/>
    <w:rsid w:val="002D5E17"/>
    <w:rsid w:val="002E1ADB"/>
    <w:rsid w:val="003B659B"/>
    <w:rsid w:val="003D3D44"/>
    <w:rsid w:val="004A0BF4"/>
    <w:rsid w:val="004C5349"/>
    <w:rsid w:val="004D1217"/>
    <w:rsid w:val="004D363D"/>
    <w:rsid w:val="004D6008"/>
    <w:rsid w:val="00514753"/>
    <w:rsid w:val="00524F07"/>
    <w:rsid w:val="00530540"/>
    <w:rsid w:val="00533A0A"/>
    <w:rsid w:val="005A556C"/>
    <w:rsid w:val="005C481F"/>
    <w:rsid w:val="00621CC8"/>
    <w:rsid w:val="00640794"/>
    <w:rsid w:val="006608E5"/>
    <w:rsid w:val="00677781"/>
    <w:rsid w:val="006C0A53"/>
    <w:rsid w:val="006E3303"/>
    <w:rsid w:val="006E4CF2"/>
    <w:rsid w:val="006F1772"/>
    <w:rsid w:val="00724B4C"/>
    <w:rsid w:val="0077711C"/>
    <w:rsid w:val="007875F7"/>
    <w:rsid w:val="007E182C"/>
    <w:rsid w:val="00801A62"/>
    <w:rsid w:val="008772F7"/>
    <w:rsid w:val="008942E7"/>
    <w:rsid w:val="0089559B"/>
    <w:rsid w:val="008A1204"/>
    <w:rsid w:val="00900CCA"/>
    <w:rsid w:val="00924B77"/>
    <w:rsid w:val="00940DA2"/>
    <w:rsid w:val="00950BC0"/>
    <w:rsid w:val="00964B51"/>
    <w:rsid w:val="009E055C"/>
    <w:rsid w:val="009E0FA0"/>
    <w:rsid w:val="00A05B4B"/>
    <w:rsid w:val="00A15694"/>
    <w:rsid w:val="00A3572B"/>
    <w:rsid w:val="00A66996"/>
    <w:rsid w:val="00A74F6F"/>
    <w:rsid w:val="00AD7557"/>
    <w:rsid w:val="00B40F13"/>
    <w:rsid w:val="00B426C8"/>
    <w:rsid w:val="00B50C5D"/>
    <w:rsid w:val="00B51253"/>
    <w:rsid w:val="00B525CC"/>
    <w:rsid w:val="00BA726C"/>
    <w:rsid w:val="00C66C54"/>
    <w:rsid w:val="00C82344"/>
    <w:rsid w:val="00C85FE5"/>
    <w:rsid w:val="00CB61BA"/>
    <w:rsid w:val="00CE2FC7"/>
    <w:rsid w:val="00D142A6"/>
    <w:rsid w:val="00D404F2"/>
    <w:rsid w:val="00D4774C"/>
    <w:rsid w:val="00DC05E5"/>
    <w:rsid w:val="00DE6CD5"/>
    <w:rsid w:val="00E221F9"/>
    <w:rsid w:val="00E358FE"/>
    <w:rsid w:val="00E607E6"/>
    <w:rsid w:val="00E90563"/>
    <w:rsid w:val="00ED13EE"/>
    <w:rsid w:val="00EF5E55"/>
    <w:rsid w:val="00FA07F6"/>
    <w:rsid w:val="00FB4CE5"/>
    <w:rsid w:val="00FB5F39"/>
    <w:rsid w:val="00FE24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6D23E"/>
  <w15:chartTrackingRefBased/>
  <w15:docId w15:val="{71707685-F817-411C-82C5-74A60E22F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C05E5"/>
    <w:rPr>
      <w:sz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DC05E5"/>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6878E-E5F6-4246-B866-5027B85E4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168</TotalTime>
  <Pages>4</Pages>
  <Words>1093</Words>
  <Characters>6470</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31</cp:revision>
  <cp:lastPrinted>2003-03-27T10:42:00Z</cp:lastPrinted>
  <dcterms:created xsi:type="dcterms:W3CDTF">2022-07-18T16:57:00Z</dcterms:created>
  <dcterms:modified xsi:type="dcterms:W3CDTF">2023-01-16T08:31:00Z</dcterms:modified>
</cp:coreProperties>
</file>