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7D15" w14:textId="77777777" w:rsidR="00543555" w:rsidRPr="00B440F9" w:rsidRDefault="00543555" w:rsidP="00543555">
      <w:pPr>
        <w:pStyle w:val="Titolo1"/>
        <w:rPr>
          <w:rFonts w:eastAsia="Arial Unicode MS"/>
          <w:noProof w:val="0"/>
          <w:lang w:val="it-IT"/>
        </w:rPr>
      </w:pPr>
      <w:r w:rsidRPr="00B440F9">
        <w:rPr>
          <w:lang w:val="it-IT"/>
        </w:rPr>
        <w:t xml:space="preserve">Chinese Language and Culture </w:t>
      </w:r>
    </w:p>
    <w:p w14:paraId="7676E788" w14:textId="1C51E624" w:rsidR="00B855D2" w:rsidRPr="00B440F9" w:rsidRDefault="008A21E7" w:rsidP="00B855D2">
      <w:pPr>
        <w:pStyle w:val="Titolo2"/>
        <w:rPr>
          <w:noProof w:val="0"/>
          <w:lang w:val="it-IT"/>
        </w:rPr>
      </w:pPr>
      <w:r w:rsidRPr="00B440F9">
        <w:rPr>
          <w:lang w:val="it-IT"/>
        </w:rPr>
        <w:t>Prof. Elisa Giunipero</w:t>
      </w:r>
    </w:p>
    <w:p w14:paraId="1436DF29" w14:textId="55EC2921" w:rsidR="007E3407" w:rsidRPr="00B440F9" w:rsidRDefault="007E3407" w:rsidP="007E3407">
      <w:pPr>
        <w:spacing w:before="240" w:after="120"/>
        <w:rPr>
          <w:b/>
          <w:i/>
          <w:sz w:val="18"/>
        </w:rPr>
      </w:pPr>
      <w:r w:rsidRPr="00B440F9">
        <w:rPr>
          <w:b/>
          <w:i/>
          <w:sz w:val="18"/>
        </w:rPr>
        <w:t xml:space="preserve">COURSE AIMS AND INTENDED LEARNING OUTCOMES </w:t>
      </w:r>
    </w:p>
    <w:p w14:paraId="5FEC6B0D" w14:textId="6EDFB320" w:rsidR="00046FE1" w:rsidRPr="00B440F9" w:rsidRDefault="00F706E5" w:rsidP="008A21E7">
      <w:r w:rsidRPr="00B440F9">
        <w:t xml:space="preserve">The course provides students with an introduction </w:t>
      </w:r>
      <w:r w:rsidR="00D064C5" w:rsidRPr="00B440F9">
        <w:t xml:space="preserve">to </w:t>
      </w:r>
      <w:r w:rsidRPr="00B440F9">
        <w:t>the history of China and</w:t>
      </w:r>
      <w:r w:rsidR="00D064C5" w:rsidRPr="00B440F9">
        <w:t xml:space="preserve"> the fundamentals of modern and contemporary Chinese culture. </w:t>
      </w:r>
      <w:r w:rsidR="00046FE1" w:rsidRPr="00B440F9">
        <w:t>At the end of the course, students will have acquired the knowledge and concepts they need to understand the cultural universe and the dynamics of the historical and cultural development of contemporary China.</w:t>
      </w:r>
    </w:p>
    <w:p w14:paraId="542FB08D" w14:textId="77777777" w:rsidR="008A21E7" w:rsidRPr="00B440F9" w:rsidRDefault="00046FE1" w:rsidP="008A21E7">
      <w:pPr>
        <w:spacing w:before="240" w:after="120"/>
        <w:rPr>
          <w:b/>
          <w:sz w:val="18"/>
        </w:rPr>
      </w:pPr>
      <w:r w:rsidRPr="00B440F9">
        <w:rPr>
          <w:b/>
          <w:i/>
          <w:sz w:val="18"/>
        </w:rPr>
        <w:t>COURSE CONTENT</w:t>
      </w:r>
    </w:p>
    <w:p w14:paraId="220A4052" w14:textId="1505659B" w:rsidR="007E6CE2" w:rsidRPr="004D43D2" w:rsidRDefault="007E6CE2" w:rsidP="007E6CE2">
      <w:r w:rsidRPr="004D43D2">
        <w:t>–</w:t>
      </w:r>
      <w:r w:rsidRPr="004D43D2">
        <w:tab/>
        <w:t>Written Chinese: the origin and development of the “graphic language”</w:t>
      </w:r>
    </w:p>
    <w:p w14:paraId="21CB9204" w14:textId="7B51C721" w:rsidR="007E6CE2" w:rsidRPr="004D43D2" w:rsidRDefault="007E6CE2" w:rsidP="007E6CE2">
      <w:r w:rsidRPr="004D43D2">
        <w:t>–</w:t>
      </w:r>
      <w:r w:rsidRPr="004D43D2">
        <w:tab/>
        <w:t>Confucianism, Daoism and Buddhism in Imperial history.</w:t>
      </w:r>
    </w:p>
    <w:p w14:paraId="392A0717" w14:textId="66EA34D4" w:rsidR="008B29E2" w:rsidRPr="004D43D2" w:rsidRDefault="008B29E2" w:rsidP="008B29E2">
      <w:r w:rsidRPr="004D43D2">
        <w:t>–</w:t>
      </w:r>
      <w:r w:rsidRPr="004D43D2">
        <w:tab/>
      </w:r>
      <w:r w:rsidR="00D064C5" w:rsidRPr="004D43D2">
        <w:t xml:space="preserve">The Chinese empire, its </w:t>
      </w:r>
      <w:r w:rsidR="000A7327" w:rsidRPr="004D43D2">
        <w:t>dynasties,</w:t>
      </w:r>
      <w:r w:rsidR="00D064C5" w:rsidRPr="004D43D2">
        <w:t xml:space="preserve"> and the contacts with the outside world </w:t>
      </w:r>
    </w:p>
    <w:p w14:paraId="53DD52D3" w14:textId="3FDADC87" w:rsidR="00915CAB" w:rsidRPr="004D43D2" w:rsidRDefault="00915CAB" w:rsidP="00915CAB">
      <w:r w:rsidRPr="004D43D2">
        <w:t>–</w:t>
      </w:r>
      <w:r w:rsidRPr="004D43D2">
        <w:tab/>
      </w:r>
      <w:r w:rsidRPr="004D43D2">
        <w:rPr>
          <w:i/>
          <w:iCs/>
        </w:rPr>
        <w:t>Tianxia</w:t>
      </w:r>
      <w:r w:rsidRPr="004D43D2">
        <w:t xml:space="preserve"> </w:t>
      </w:r>
      <w:r w:rsidR="001256B2" w:rsidRPr="004D43D2">
        <w:t>and the imperial system</w:t>
      </w:r>
    </w:p>
    <w:p w14:paraId="081CA4ED" w14:textId="48B5E180" w:rsidR="008B29E2" w:rsidRPr="00B440F9" w:rsidRDefault="008B29E2" w:rsidP="008B29E2">
      <w:r w:rsidRPr="004D43D2">
        <w:t>–</w:t>
      </w:r>
      <w:r w:rsidRPr="004D43D2">
        <w:tab/>
      </w:r>
      <w:r w:rsidR="004520CE" w:rsidRPr="004D43D2">
        <w:t>Chinese authors in history and</w:t>
      </w:r>
      <w:r w:rsidR="004520CE" w:rsidRPr="00B440F9">
        <w:t xml:space="preserve"> literature </w:t>
      </w:r>
    </w:p>
    <w:p w14:paraId="5F2ECD1A" w14:textId="77777777" w:rsidR="008A21E7" w:rsidRPr="00B440F9" w:rsidRDefault="00046FE1" w:rsidP="008A21E7">
      <w:pPr>
        <w:spacing w:before="240" w:after="120"/>
        <w:rPr>
          <w:b/>
          <w:i/>
          <w:sz w:val="18"/>
        </w:rPr>
      </w:pPr>
      <w:r w:rsidRPr="00B440F9">
        <w:rPr>
          <w:b/>
          <w:i/>
          <w:sz w:val="18"/>
        </w:rPr>
        <w:t>READING LIST</w:t>
      </w:r>
    </w:p>
    <w:p w14:paraId="217F47DF" w14:textId="173C0809" w:rsidR="00C40B36" w:rsidRPr="00B440F9" w:rsidRDefault="00046FE1" w:rsidP="002D22E8">
      <w:pPr>
        <w:rPr>
          <w:sz w:val="18"/>
        </w:rPr>
      </w:pPr>
      <w:r w:rsidRPr="00B440F9">
        <w:rPr>
          <w:sz w:val="18"/>
        </w:rPr>
        <w:t xml:space="preserve">Students who attend the course are required to know the topics studied in class and to study the following texts: </w:t>
      </w:r>
    </w:p>
    <w:p w14:paraId="05D71BC1" w14:textId="77777777" w:rsidR="008B29E2" w:rsidRPr="00B440F9" w:rsidRDefault="008B29E2" w:rsidP="008B29E2">
      <w:pPr>
        <w:pStyle w:val="Testo1"/>
        <w:spacing w:line="240" w:lineRule="atLeast"/>
        <w:rPr>
          <w:spacing w:val="-5"/>
          <w:szCs w:val="18"/>
          <w:lang w:val="it-IT"/>
        </w:rPr>
      </w:pPr>
      <w:r w:rsidRPr="00B440F9">
        <w:rPr>
          <w:smallCaps/>
          <w:spacing w:val="-5"/>
          <w:sz w:val="16"/>
          <w:szCs w:val="18"/>
          <w:lang w:val="it-IT"/>
        </w:rPr>
        <w:t>K. Vogelsang</w:t>
      </w:r>
      <w:r w:rsidRPr="00B440F9">
        <w:rPr>
          <w:smallCaps/>
          <w:spacing w:val="-5"/>
          <w:szCs w:val="18"/>
          <w:lang w:val="it-IT"/>
        </w:rPr>
        <w:t xml:space="preserve">, </w:t>
      </w:r>
      <w:r w:rsidRPr="00B440F9">
        <w:rPr>
          <w:i/>
          <w:iCs/>
          <w:spacing w:val="-5"/>
          <w:szCs w:val="18"/>
          <w:lang w:val="it-IT"/>
        </w:rPr>
        <w:t>Cina. Una storia millenaria</w:t>
      </w:r>
      <w:r w:rsidRPr="00B440F9">
        <w:rPr>
          <w:spacing w:val="-5"/>
          <w:szCs w:val="18"/>
          <w:lang w:val="it-IT"/>
        </w:rPr>
        <w:t>, Einaudi, Torino 2014.</w:t>
      </w:r>
    </w:p>
    <w:p w14:paraId="13F2AC74" w14:textId="47FDDE6C" w:rsidR="00C40B36" w:rsidRPr="00B440F9" w:rsidRDefault="00397102" w:rsidP="002D22E8">
      <w:pPr>
        <w:rPr>
          <w:sz w:val="18"/>
          <w:lang w:val="it-IT"/>
        </w:rPr>
      </w:pPr>
      <w:r w:rsidRPr="00B440F9">
        <w:rPr>
          <w:smallCaps/>
          <w:sz w:val="16"/>
          <w:lang w:val="it-IT"/>
        </w:rPr>
        <w:t>A. Lavagnino-S. Pozzi</w:t>
      </w:r>
      <w:r w:rsidRPr="00B440F9">
        <w:rPr>
          <w:sz w:val="18"/>
          <w:lang w:val="it-IT"/>
        </w:rPr>
        <w:t xml:space="preserve">, </w:t>
      </w:r>
      <w:r w:rsidRPr="00B440F9">
        <w:rPr>
          <w:i/>
          <w:sz w:val="18"/>
          <w:lang w:val="it-IT"/>
        </w:rPr>
        <w:t>Cultura cinese</w:t>
      </w:r>
      <w:r w:rsidRPr="00B440F9">
        <w:rPr>
          <w:sz w:val="18"/>
          <w:lang w:val="it-IT"/>
        </w:rPr>
        <w:t>, Carocci, Rome 2013 (or later editions).</w:t>
      </w:r>
    </w:p>
    <w:p w14:paraId="5FCE8733" w14:textId="4F38521D" w:rsidR="00C40B36" w:rsidRPr="00B440F9" w:rsidRDefault="00046FE1" w:rsidP="002D22E8">
      <w:pPr>
        <w:rPr>
          <w:strike/>
          <w:sz w:val="18"/>
        </w:rPr>
      </w:pPr>
      <w:r w:rsidRPr="00B440F9">
        <w:rPr>
          <w:sz w:val="18"/>
        </w:rPr>
        <w:t xml:space="preserve">Non-attending students are required to study also the following text: </w:t>
      </w:r>
    </w:p>
    <w:p w14:paraId="47F82E2D" w14:textId="77777777" w:rsidR="00915CAB" w:rsidRPr="00B304D4" w:rsidRDefault="00915CAB" w:rsidP="00915CAB">
      <w:pPr>
        <w:pStyle w:val="Testo1"/>
      </w:pPr>
      <w:r w:rsidRPr="00915CAB">
        <w:rPr>
          <w:smallCaps/>
          <w:sz w:val="16"/>
          <w:szCs w:val="18"/>
        </w:rPr>
        <w:t>T. Lippiello</w:t>
      </w:r>
      <w:r>
        <w:t xml:space="preserve">, </w:t>
      </w:r>
      <w:r w:rsidRPr="00EF05A6">
        <w:rPr>
          <w:i/>
          <w:iCs/>
        </w:rPr>
        <w:t>Il confucianesimo</w:t>
      </w:r>
      <w:r>
        <w:t>, il Mulino, Bologna 2009.</w:t>
      </w:r>
    </w:p>
    <w:p w14:paraId="6B2D0920" w14:textId="77777777" w:rsidR="008A21E7" w:rsidRPr="00B440F9" w:rsidRDefault="00046FE1" w:rsidP="008A21E7">
      <w:pPr>
        <w:spacing w:before="240" w:after="120" w:line="220" w:lineRule="exact"/>
        <w:rPr>
          <w:b/>
          <w:i/>
          <w:sz w:val="18"/>
        </w:rPr>
      </w:pPr>
      <w:r w:rsidRPr="00B440F9">
        <w:rPr>
          <w:b/>
          <w:i/>
          <w:sz w:val="18"/>
        </w:rPr>
        <w:t>TEACHING METHOD</w:t>
      </w:r>
    </w:p>
    <w:p w14:paraId="39C3F781" w14:textId="3EB2F568" w:rsidR="008A21E7" w:rsidRPr="00B440F9" w:rsidRDefault="00046FE1" w:rsidP="008A21E7">
      <w:pPr>
        <w:pStyle w:val="Testo2"/>
        <w:rPr>
          <w:strike/>
          <w:noProof w:val="0"/>
        </w:rPr>
      </w:pPr>
      <w:r w:rsidRPr="00B440F9">
        <w:t xml:space="preserve">Lectures. There will be group discussion on assigned readings and ‘open lectures’ with both Italian and Chinese guest speakers. </w:t>
      </w:r>
    </w:p>
    <w:p w14:paraId="03D1EE1D" w14:textId="77777777" w:rsidR="007E3407" w:rsidRPr="00B440F9" w:rsidRDefault="007E3407" w:rsidP="007E3407">
      <w:pPr>
        <w:spacing w:before="240" w:after="120" w:line="220" w:lineRule="exact"/>
        <w:rPr>
          <w:b/>
          <w:i/>
          <w:sz w:val="18"/>
        </w:rPr>
      </w:pPr>
      <w:r w:rsidRPr="00B440F9">
        <w:rPr>
          <w:b/>
          <w:i/>
          <w:sz w:val="18"/>
        </w:rPr>
        <w:t>ASSESSMENT METHOD AND CRITERIA</w:t>
      </w:r>
    </w:p>
    <w:p w14:paraId="0A695828" w14:textId="5AA780B2" w:rsidR="00857138" w:rsidRPr="00B440F9" w:rsidRDefault="007E3407" w:rsidP="007E3407">
      <w:pPr>
        <w:spacing w:before="120" w:line="220" w:lineRule="exact"/>
        <w:rPr>
          <w:sz w:val="18"/>
        </w:rPr>
      </w:pPr>
      <w:r w:rsidRPr="00B440F9">
        <w:rPr>
          <w:sz w:val="18"/>
        </w:rPr>
        <w:tab/>
        <w:t>Oral exam. Only attending students will take a written interim test (February 20</w:t>
      </w:r>
      <w:r w:rsidR="008B29E2" w:rsidRPr="00B440F9">
        <w:rPr>
          <w:sz w:val="18"/>
        </w:rPr>
        <w:t>2</w:t>
      </w:r>
      <w:r w:rsidR="00915CAB">
        <w:rPr>
          <w:sz w:val="18"/>
        </w:rPr>
        <w:t>3</w:t>
      </w:r>
      <w:r w:rsidRPr="00B440F9">
        <w:rPr>
          <w:sz w:val="18"/>
        </w:rPr>
        <w:t xml:space="preserve">). </w:t>
      </w:r>
    </w:p>
    <w:p w14:paraId="44A8B09B" w14:textId="3099973C" w:rsidR="00FF204E" w:rsidRPr="00B440F9" w:rsidRDefault="009E767E" w:rsidP="00062D04">
      <w:pPr>
        <w:pStyle w:val="Testo2"/>
        <w:rPr>
          <w:strike/>
          <w:noProof w:val="0"/>
        </w:rPr>
      </w:pPr>
      <w:r w:rsidRPr="00B440F9">
        <w:t xml:space="preserve">The final exam will be marked out of 30 and aims to assess students on their understanding of topics studied in class and their reasoning skills, as well as their speaking and argumentative skills. The acquisition of a critical and organic perspective of the subject and the appropriate usage of specific language will be taken into consideration with grades of merit, as well as knowledge of the written forms of the characters that make up a glossary of the Chinese terms related to the course topics. </w:t>
      </w:r>
    </w:p>
    <w:p w14:paraId="05E9C644" w14:textId="77777777" w:rsidR="007E3407" w:rsidRPr="00B440F9" w:rsidRDefault="007E3407" w:rsidP="007E3407">
      <w:pPr>
        <w:spacing w:before="240" w:after="120"/>
        <w:rPr>
          <w:b/>
          <w:i/>
          <w:sz w:val="18"/>
        </w:rPr>
      </w:pPr>
      <w:r w:rsidRPr="00B440F9">
        <w:rPr>
          <w:b/>
          <w:i/>
          <w:sz w:val="18"/>
        </w:rPr>
        <w:lastRenderedPageBreak/>
        <w:t>NOTES AND PREREQUISITES</w:t>
      </w:r>
    </w:p>
    <w:p w14:paraId="46D3D65C" w14:textId="69B6B409" w:rsidR="007E3407" w:rsidRPr="00B440F9" w:rsidRDefault="00961839" w:rsidP="007E3407">
      <w:pPr>
        <w:pStyle w:val="Testo2"/>
        <w:rPr>
          <w:rFonts w:eastAsia="Calibri"/>
          <w:noProof w:val="0"/>
        </w:rPr>
      </w:pPr>
      <w:r w:rsidRPr="00B440F9">
        <w:t>Students are expected to have basic knowledge of Chinese physical and political geography, as well as an overview of contemporary history.</w:t>
      </w:r>
    </w:p>
    <w:p w14:paraId="07EFBA44" w14:textId="37E36106" w:rsidR="00857138" w:rsidRPr="00B440F9" w:rsidRDefault="00D77CC5" w:rsidP="00857138">
      <w:pPr>
        <w:pStyle w:val="Testo2"/>
        <w:rPr>
          <w:noProof w:val="0"/>
        </w:rPr>
      </w:pPr>
      <w:r w:rsidRPr="00B440F9">
        <w:t xml:space="preserve">Further information on the course, exams and office hours will be available on the university website, on the lecturer’s webpage. Further details on the reading list and texts to be read for subsequent discussion in class will be provided in lectures. </w:t>
      </w:r>
    </w:p>
    <w:p w14:paraId="55BD3511" w14:textId="77777777" w:rsidR="007E6CE2" w:rsidRPr="00B440F9" w:rsidRDefault="007E6CE2" w:rsidP="007E6CE2">
      <w:pPr>
        <w:spacing w:before="120"/>
        <w:ind w:firstLine="284"/>
        <w:rPr>
          <w:rFonts w:ascii="Times New Roman" w:hAnsi="Times New Roman"/>
          <w:sz w:val="18"/>
          <w:szCs w:val="18"/>
        </w:rPr>
      </w:pPr>
      <w:r w:rsidRPr="00B440F9">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38FCBA99" w14:textId="77777777" w:rsidR="00DD6904" w:rsidRPr="000427CB" w:rsidRDefault="00DD6904" w:rsidP="00DD6904">
      <w:pPr>
        <w:pStyle w:val="Testo2"/>
        <w:spacing w:before="120"/>
        <w:rPr>
          <w:noProof w:val="0"/>
        </w:rPr>
      </w:pPr>
      <w:r w:rsidRPr="00B440F9">
        <w:t>Further information can be found on the lecturer's webpage at http://docenti.unicatt.it/web/searchByName.do?language=ENG or on the Faculty notice board.</w:t>
      </w:r>
    </w:p>
    <w:sectPr w:rsidR="00DD6904" w:rsidRPr="000427CB">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B3E2" w14:textId="77777777" w:rsidR="00FE19E7" w:rsidRDefault="00FE19E7" w:rsidP="005D14D9">
      <w:pPr>
        <w:spacing w:line="240" w:lineRule="auto"/>
      </w:pPr>
      <w:r>
        <w:separator/>
      </w:r>
    </w:p>
  </w:endnote>
  <w:endnote w:type="continuationSeparator" w:id="0">
    <w:p w14:paraId="5A7B00CF" w14:textId="77777777" w:rsidR="00FE19E7" w:rsidRDefault="00FE19E7" w:rsidP="005D1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535B" w14:textId="77777777" w:rsidR="005D14D9" w:rsidRDefault="005D14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0D1B" w14:textId="77777777" w:rsidR="005D14D9" w:rsidRDefault="005D14D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D76D" w14:textId="77777777" w:rsidR="005D14D9" w:rsidRDefault="005D14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778B" w14:textId="77777777" w:rsidR="00FE19E7" w:rsidRDefault="00FE19E7" w:rsidP="005D14D9">
      <w:pPr>
        <w:spacing w:line="240" w:lineRule="auto"/>
      </w:pPr>
      <w:r>
        <w:separator/>
      </w:r>
    </w:p>
  </w:footnote>
  <w:footnote w:type="continuationSeparator" w:id="0">
    <w:p w14:paraId="68DECAF7" w14:textId="77777777" w:rsidR="00FE19E7" w:rsidRDefault="00FE19E7" w:rsidP="005D1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1D99" w14:textId="77777777" w:rsidR="005D14D9" w:rsidRDefault="005D14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1B75" w14:textId="77777777" w:rsidR="005D14D9" w:rsidRDefault="005D14D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34F2" w14:textId="77777777" w:rsidR="005D14D9" w:rsidRDefault="005D14D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0C1A"/>
    <w:multiLevelType w:val="hybridMultilevel"/>
    <w:tmpl w:val="6F50EE2C"/>
    <w:lvl w:ilvl="0" w:tplc="264C902C">
      <w:start w:val="1"/>
      <w:numFmt w:val="bullet"/>
      <w:lvlText w:val="-"/>
      <w:lvlJc w:val="left"/>
      <w:pPr>
        <w:tabs>
          <w:tab w:val="num" w:pos="720"/>
        </w:tabs>
        <w:ind w:left="720" w:hanging="360"/>
      </w:pPr>
      <w:rPr>
        <w:rFonts w:ascii="Times New Roman" w:eastAsia="SimSu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44D93"/>
    <w:multiLevelType w:val="hybridMultilevel"/>
    <w:tmpl w:val="689A7146"/>
    <w:lvl w:ilvl="0" w:tplc="284E9B8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F67FED"/>
    <w:multiLevelType w:val="hybridMultilevel"/>
    <w:tmpl w:val="0AF6D466"/>
    <w:lvl w:ilvl="0" w:tplc="94B2FA68">
      <w:start w:val="7"/>
      <w:numFmt w:val="bullet"/>
      <w:lvlText w:val="-"/>
      <w:lvlJc w:val="left"/>
      <w:pPr>
        <w:tabs>
          <w:tab w:val="num" w:pos="720"/>
        </w:tabs>
        <w:ind w:left="720" w:hanging="360"/>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84592"/>
    <w:multiLevelType w:val="hybridMultilevel"/>
    <w:tmpl w:val="F97A419E"/>
    <w:lvl w:ilvl="0" w:tplc="0DC8222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4679444">
    <w:abstractNumId w:val="0"/>
  </w:num>
  <w:num w:numId="2" w16cid:durableId="1778715599">
    <w:abstractNumId w:val="2"/>
  </w:num>
  <w:num w:numId="3" w16cid:durableId="4404544">
    <w:abstractNumId w:val="1"/>
  </w:num>
  <w:num w:numId="4" w16cid:durableId="1951163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1E7"/>
    <w:rsid w:val="00000F51"/>
    <w:rsid w:val="00021EDE"/>
    <w:rsid w:val="000245A4"/>
    <w:rsid w:val="000371B3"/>
    <w:rsid w:val="000427CB"/>
    <w:rsid w:val="00046FE1"/>
    <w:rsid w:val="00062D04"/>
    <w:rsid w:val="000A7327"/>
    <w:rsid w:val="001256B2"/>
    <w:rsid w:val="001358CF"/>
    <w:rsid w:val="001374DC"/>
    <w:rsid w:val="0016077E"/>
    <w:rsid w:val="001B396F"/>
    <w:rsid w:val="0022040A"/>
    <w:rsid w:val="002975F2"/>
    <w:rsid w:val="002D22E8"/>
    <w:rsid w:val="002F6DEF"/>
    <w:rsid w:val="0030014D"/>
    <w:rsid w:val="00343E17"/>
    <w:rsid w:val="00376BD9"/>
    <w:rsid w:val="00383788"/>
    <w:rsid w:val="00394B76"/>
    <w:rsid w:val="00397102"/>
    <w:rsid w:val="003975A0"/>
    <w:rsid w:val="003D724F"/>
    <w:rsid w:val="004046E6"/>
    <w:rsid w:val="00410B02"/>
    <w:rsid w:val="00420CAE"/>
    <w:rsid w:val="00437A59"/>
    <w:rsid w:val="004520CE"/>
    <w:rsid w:val="004A4F40"/>
    <w:rsid w:val="004D43D2"/>
    <w:rsid w:val="004E5BFE"/>
    <w:rsid w:val="004F5CAE"/>
    <w:rsid w:val="00543555"/>
    <w:rsid w:val="00562AC2"/>
    <w:rsid w:val="005B4846"/>
    <w:rsid w:val="005D14D9"/>
    <w:rsid w:val="005F51C9"/>
    <w:rsid w:val="00604D92"/>
    <w:rsid w:val="00617239"/>
    <w:rsid w:val="006D7E21"/>
    <w:rsid w:val="007000A6"/>
    <w:rsid w:val="007620CF"/>
    <w:rsid w:val="007E3407"/>
    <w:rsid w:val="007E6CE2"/>
    <w:rsid w:val="007F4CDF"/>
    <w:rsid w:val="00836CC0"/>
    <w:rsid w:val="00854273"/>
    <w:rsid w:val="00857138"/>
    <w:rsid w:val="00895BCB"/>
    <w:rsid w:val="008A21E7"/>
    <w:rsid w:val="008B2341"/>
    <w:rsid w:val="008B29E2"/>
    <w:rsid w:val="008F2F20"/>
    <w:rsid w:val="00915CAB"/>
    <w:rsid w:val="0093710B"/>
    <w:rsid w:val="0093752D"/>
    <w:rsid w:val="0095327A"/>
    <w:rsid w:val="009567F6"/>
    <w:rsid w:val="00961839"/>
    <w:rsid w:val="009A72BE"/>
    <w:rsid w:val="009C02AE"/>
    <w:rsid w:val="009E767E"/>
    <w:rsid w:val="009F38BF"/>
    <w:rsid w:val="00AC6321"/>
    <w:rsid w:val="00B056A4"/>
    <w:rsid w:val="00B33D91"/>
    <w:rsid w:val="00B440F9"/>
    <w:rsid w:val="00B63509"/>
    <w:rsid w:val="00B764A2"/>
    <w:rsid w:val="00B855D2"/>
    <w:rsid w:val="00BB4CBB"/>
    <w:rsid w:val="00C05C50"/>
    <w:rsid w:val="00C40B36"/>
    <w:rsid w:val="00CB5AE1"/>
    <w:rsid w:val="00D064C5"/>
    <w:rsid w:val="00D3079D"/>
    <w:rsid w:val="00D75D55"/>
    <w:rsid w:val="00D77CC5"/>
    <w:rsid w:val="00DA694B"/>
    <w:rsid w:val="00DD10DE"/>
    <w:rsid w:val="00DD6904"/>
    <w:rsid w:val="00DE165A"/>
    <w:rsid w:val="00E12A5D"/>
    <w:rsid w:val="00E93878"/>
    <w:rsid w:val="00EE7FEA"/>
    <w:rsid w:val="00F00B71"/>
    <w:rsid w:val="00F109DC"/>
    <w:rsid w:val="00F63577"/>
    <w:rsid w:val="00F706E5"/>
    <w:rsid w:val="00FE19E7"/>
    <w:rsid w:val="00FE2979"/>
    <w:rsid w:val="00FF204E"/>
    <w:rsid w:val="00FF375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D1C3F"/>
  <w15:docId w15:val="{B512D8DB-D6FB-4D5D-A1AE-60B1D011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A21E7"/>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857138"/>
    <w:pPr>
      <w:ind w:left="720"/>
      <w:contextualSpacing/>
    </w:pPr>
  </w:style>
  <w:style w:type="paragraph" w:styleId="Intestazione">
    <w:name w:val="header"/>
    <w:basedOn w:val="Normale"/>
    <w:link w:val="IntestazioneCarattere"/>
    <w:unhideWhenUsed/>
    <w:rsid w:val="005D14D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D14D9"/>
    <w:rPr>
      <w:rFonts w:ascii="Times" w:hAnsi="Times"/>
    </w:rPr>
  </w:style>
  <w:style w:type="paragraph" w:styleId="Pidipagina">
    <w:name w:val="footer"/>
    <w:basedOn w:val="Normale"/>
    <w:link w:val="PidipaginaCarattere"/>
    <w:unhideWhenUsed/>
    <w:rsid w:val="005D14D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D14D9"/>
    <w:rPr>
      <w:rFonts w:ascii="Times" w:hAnsi="Times"/>
    </w:rPr>
  </w:style>
  <w:style w:type="character" w:customStyle="1" w:styleId="Titolo1Carattere">
    <w:name w:val="Titolo 1 Carattere"/>
    <w:basedOn w:val="Carpredefinitoparagrafo"/>
    <w:link w:val="Titolo1"/>
    <w:rsid w:val="00543555"/>
    <w:rPr>
      <w:rFonts w:ascii="Times" w:hAnsi="Times"/>
      <w:b/>
      <w:noProof/>
    </w:rPr>
  </w:style>
  <w:style w:type="character" w:styleId="Rimandocommento">
    <w:name w:val="annotation reference"/>
    <w:basedOn w:val="Carpredefinitoparagrafo"/>
    <w:semiHidden/>
    <w:unhideWhenUsed/>
    <w:rsid w:val="009F38BF"/>
    <w:rPr>
      <w:sz w:val="16"/>
      <w:szCs w:val="16"/>
    </w:rPr>
  </w:style>
  <w:style w:type="paragraph" w:styleId="Testocommento">
    <w:name w:val="annotation text"/>
    <w:basedOn w:val="Normale"/>
    <w:link w:val="TestocommentoCarattere"/>
    <w:semiHidden/>
    <w:unhideWhenUsed/>
    <w:rsid w:val="009F38BF"/>
    <w:pPr>
      <w:spacing w:line="240" w:lineRule="auto"/>
    </w:pPr>
  </w:style>
  <w:style w:type="character" w:customStyle="1" w:styleId="TestocommentoCarattere">
    <w:name w:val="Testo commento Carattere"/>
    <w:basedOn w:val="Carpredefinitoparagrafo"/>
    <w:link w:val="Testocommento"/>
    <w:semiHidden/>
    <w:rsid w:val="009F38BF"/>
    <w:rPr>
      <w:rFonts w:ascii="Times" w:hAnsi="Times"/>
    </w:rPr>
  </w:style>
  <w:style w:type="paragraph" w:styleId="Soggettocommento">
    <w:name w:val="annotation subject"/>
    <w:basedOn w:val="Testocommento"/>
    <w:next w:val="Testocommento"/>
    <w:link w:val="SoggettocommentoCarattere"/>
    <w:semiHidden/>
    <w:unhideWhenUsed/>
    <w:rsid w:val="009F38BF"/>
    <w:rPr>
      <w:b/>
      <w:bCs/>
    </w:rPr>
  </w:style>
  <w:style w:type="character" w:customStyle="1" w:styleId="SoggettocommentoCarattere">
    <w:name w:val="Soggetto commento Carattere"/>
    <w:basedOn w:val="TestocommentoCarattere"/>
    <w:link w:val="Soggettocommento"/>
    <w:semiHidden/>
    <w:rsid w:val="009F38BF"/>
    <w:rPr>
      <w:rFonts w:ascii="Times" w:hAnsi="Times"/>
      <w:b/>
      <w:bCs/>
    </w:rPr>
  </w:style>
  <w:style w:type="paragraph" w:styleId="Corpotesto">
    <w:name w:val="Body Text"/>
    <w:basedOn w:val="Normale"/>
    <w:link w:val="CorpotestoCarattere"/>
    <w:rsid w:val="001256B2"/>
    <w:pPr>
      <w:tabs>
        <w:tab w:val="clear" w:pos="284"/>
      </w:tabs>
      <w:suppressAutoHyphens/>
      <w:spacing w:after="120" w:line="240" w:lineRule="auto"/>
    </w:pPr>
    <w:rPr>
      <w:rFonts w:ascii="Times New Roman" w:hAnsi="Times New Roman"/>
      <w:kern w:val="1"/>
      <w:lang w:eastAsia="ar-SA"/>
    </w:rPr>
  </w:style>
  <w:style w:type="character" w:customStyle="1" w:styleId="CorpotestoCarattere">
    <w:name w:val="Corpo testo Carattere"/>
    <w:basedOn w:val="Carpredefinitoparagrafo"/>
    <w:link w:val="Corpotesto"/>
    <w:rsid w:val="001256B2"/>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54090">
      <w:bodyDiv w:val="1"/>
      <w:marLeft w:val="0"/>
      <w:marRight w:val="0"/>
      <w:marTop w:val="0"/>
      <w:marBottom w:val="0"/>
      <w:divBdr>
        <w:top w:val="none" w:sz="0" w:space="0" w:color="auto"/>
        <w:left w:val="none" w:sz="0" w:space="0" w:color="auto"/>
        <w:bottom w:val="none" w:sz="0" w:space="0" w:color="auto"/>
        <w:right w:val="none" w:sz="0" w:space="0" w:color="auto"/>
      </w:divBdr>
    </w:div>
    <w:div w:id="1239705160">
      <w:bodyDiv w:val="1"/>
      <w:marLeft w:val="0"/>
      <w:marRight w:val="0"/>
      <w:marTop w:val="0"/>
      <w:marBottom w:val="0"/>
      <w:divBdr>
        <w:top w:val="none" w:sz="0" w:space="0" w:color="auto"/>
        <w:left w:val="none" w:sz="0" w:space="0" w:color="auto"/>
        <w:bottom w:val="none" w:sz="0" w:space="0" w:color="auto"/>
        <w:right w:val="none" w:sz="0" w:space="0" w:color="auto"/>
      </w:divBdr>
    </w:div>
    <w:div w:id="1256480411">
      <w:bodyDiv w:val="1"/>
      <w:marLeft w:val="0"/>
      <w:marRight w:val="0"/>
      <w:marTop w:val="0"/>
      <w:marBottom w:val="0"/>
      <w:divBdr>
        <w:top w:val="none" w:sz="0" w:space="0" w:color="auto"/>
        <w:left w:val="none" w:sz="0" w:space="0" w:color="auto"/>
        <w:bottom w:val="none" w:sz="0" w:space="0" w:color="auto"/>
        <w:right w:val="none" w:sz="0" w:space="0" w:color="auto"/>
      </w:divBdr>
    </w:div>
    <w:div w:id="14038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15AA-8416-4908-8547-118148F7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11</TotalTime>
  <Pages>2</Pages>
  <Words>402</Words>
  <Characters>2262</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4</cp:revision>
  <cp:lastPrinted>2016-05-26T10:23:00Z</cp:lastPrinted>
  <dcterms:created xsi:type="dcterms:W3CDTF">2022-07-05T15:12:00Z</dcterms:created>
  <dcterms:modified xsi:type="dcterms:W3CDTF">2022-12-06T09:38:00Z</dcterms:modified>
</cp:coreProperties>
</file>