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90CC" w14:textId="3E6B5F7C" w:rsidR="00B468DE" w:rsidRPr="00EE0130" w:rsidRDefault="008B4DF1">
      <w:pPr>
        <w:pStyle w:val="Titolo1"/>
        <w:rPr>
          <w:noProof w:val="0"/>
          <w:lang w:val="en-GB"/>
        </w:rPr>
      </w:pPr>
      <w:r w:rsidRPr="00EE0130">
        <w:rPr>
          <w:noProof w:val="0"/>
          <w:lang w:val="en-GB"/>
        </w:rPr>
        <w:t xml:space="preserve">Biomechanics of </w:t>
      </w:r>
      <w:r w:rsidR="00EE0130" w:rsidRPr="00EE0130">
        <w:rPr>
          <w:noProof w:val="0"/>
          <w:lang w:val="en-GB"/>
        </w:rPr>
        <w:t>M</w:t>
      </w:r>
      <w:r w:rsidRPr="00EE0130">
        <w:rPr>
          <w:noProof w:val="0"/>
          <w:lang w:val="en-GB"/>
        </w:rPr>
        <w:t>ovement</w:t>
      </w:r>
    </w:p>
    <w:p w14:paraId="2ECAA46C" w14:textId="09649C0B" w:rsidR="00B468DE" w:rsidRDefault="00B468DE">
      <w:pPr>
        <w:pStyle w:val="Titolo2"/>
        <w:rPr>
          <w:noProof w:val="0"/>
          <w:lang w:val="en-GB"/>
        </w:rPr>
      </w:pPr>
      <w:proofErr w:type="spellStart"/>
      <w:r w:rsidRPr="00EE0130">
        <w:rPr>
          <w:noProof w:val="0"/>
          <w:lang w:val="en-GB"/>
        </w:rPr>
        <w:t>Prof.</w:t>
      </w:r>
      <w:proofErr w:type="spellEnd"/>
      <w:r w:rsidRPr="00EE0130">
        <w:rPr>
          <w:noProof w:val="0"/>
          <w:lang w:val="en-GB"/>
        </w:rPr>
        <w:t xml:space="preserve"> Marco Pivetta</w:t>
      </w:r>
    </w:p>
    <w:p w14:paraId="2F12938F" w14:textId="77777777" w:rsidR="001C347A" w:rsidRPr="00EE0130" w:rsidRDefault="001C347A" w:rsidP="001C347A">
      <w:pPr>
        <w:spacing w:before="240" w:after="120"/>
        <w:rPr>
          <w:rFonts w:ascii="Times New Roman" w:hAnsi="Times New Roman"/>
          <w:b/>
          <w:i/>
          <w:sz w:val="18"/>
          <w:lang w:val="en-GB"/>
        </w:rPr>
      </w:pPr>
      <w:r w:rsidRPr="00EE0130">
        <w:rPr>
          <w:b/>
          <w:i/>
          <w:sz w:val="18"/>
          <w:lang w:val="en-GB"/>
        </w:rPr>
        <w:t xml:space="preserve">COURSE AIMS AND INTENDED LEARNING OUTCOMES </w:t>
      </w:r>
    </w:p>
    <w:p w14:paraId="76B3A3FF" w14:textId="77777777" w:rsidR="002A33B2" w:rsidRPr="00EE0130" w:rsidRDefault="00B776FC" w:rsidP="00C80826">
      <w:pPr>
        <w:rPr>
          <w:rFonts w:eastAsia="Calibri"/>
          <w:lang w:val="en-GB"/>
        </w:rPr>
      </w:pPr>
      <w:r w:rsidRPr="00EE0130">
        <w:rPr>
          <w:lang w:val="en-GB"/>
        </w:rPr>
        <w:t>Provide essential knowledge of the physical laws governing biology</w:t>
      </w:r>
      <w:r w:rsidR="00B468DE" w:rsidRPr="00EE0130">
        <w:rPr>
          <w:lang w:val="en-GB"/>
        </w:rPr>
        <w:t xml:space="preserve">, </w:t>
      </w:r>
      <w:r w:rsidRPr="00EE0130">
        <w:rPr>
          <w:lang w:val="en-GB"/>
        </w:rPr>
        <w:t xml:space="preserve">which in turn </w:t>
      </w:r>
      <w:r w:rsidR="00F20F6D" w:rsidRPr="00EE0130">
        <w:rPr>
          <w:lang w:val="en-GB"/>
        </w:rPr>
        <w:t>will prove</w:t>
      </w:r>
      <w:r w:rsidRPr="00EE0130">
        <w:rPr>
          <w:lang w:val="en-GB"/>
        </w:rPr>
        <w:t xml:space="preserve"> useful for understanding and studying human movement</w:t>
      </w:r>
      <w:r w:rsidR="001C347A" w:rsidRPr="00EE0130">
        <w:rPr>
          <w:lang w:val="en-GB"/>
        </w:rPr>
        <w:t>,</w:t>
      </w:r>
      <w:r w:rsidRPr="00EE0130">
        <w:rPr>
          <w:lang w:val="en-GB"/>
        </w:rPr>
        <w:t xml:space="preserve"> functional anatomy</w:t>
      </w:r>
      <w:r w:rsidR="001C347A" w:rsidRPr="00EE0130">
        <w:rPr>
          <w:rFonts w:eastAsia="Calibri"/>
          <w:lang w:val="en-GB" w:eastAsia="en-US"/>
        </w:rPr>
        <w:t xml:space="preserve"> </w:t>
      </w:r>
      <w:r w:rsidR="00C80826" w:rsidRPr="00EE0130">
        <w:rPr>
          <w:rFonts w:eastAsia="Calibri"/>
          <w:lang w:val="en-GB"/>
        </w:rPr>
        <w:t xml:space="preserve">and the gestures related to sports activities. </w:t>
      </w:r>
    </w:p>
    <w:p w14:paraId="64A75FAD" w14:textId="77777777" w:rsidR="00C54C84" w:rsidRPr="00EE0130" w:rsidRDefault="00C54C84" w:rsidP="00C80826">
      <w:pPr>
        <w:rPr>
          <w:rFonts w:eastAsia="Calibri"/>
          <w:lang w:val="en-GB"/>
        </w:rPr>
      </w:pPr>
      <w:r w:rsidRPr="00EE0130">
        <w:rPr>
          <w:rFonts w:eastAsia="Calibri"/>
          <w:lang w:val="en-GB"/>
        </w:rPr>
        <w:t>In particular, the course aims to explore:</w:t>
      </w:r>
    </w:p>
    <w:p w14:paraId="040E5B60" w14:textId="77777777" w:rsidR="00C54C84" w:rsidRPr="00EE0130" w:rsidRDefault="00C54C84" w:rsidP="002A33B2">
      <w:pPr>
        <w:pStyle w:val="Paragrafoelenco"/>
        <w:numPr>
          <w:ilvl w:val="0"/>
          <w:numId w:val="2"/>
        </w:numPr>
        <w:spacing w:line="240" w:lineRule="auto"/>
        <w:jc w:val="left"/>
        <w:rPr>
          <w:lang w:val="en-GB"/>
        </w:rPr>
      </w:pPr>
      <w:r w:rsidRPr="00EE0130">
        <w:rPr>
          <w:lang w:val="en-GB"/>
        </w:rPr>
        <w:t>mechanics and its laws, especially how they work, and how they are used by the locomotor system;</w:t>
      </w:r>
    </w:p>
    <w:p w14:paraId="35D41817" w14:textId="77777777" w:rsidR="00C54C84" w:rsidRPr="00EE0130" w:rsidRDefault="00C54C84" w:rsidP="002A33B2">
      <w:pPr>
        <w:pStyle w:val="Paragrafoelenco"/>
        <w:numPr>
          <w:ilvl w:val="0"/>
          <w:numId w:val="2"/>
        </w:numPr>
        <w:spacing w:line="240" w:lineRule="auto"/>
        <w:jc w:val="left"/>
        <w:rPr>
          <w:lang w:val="en-GB"/>
        </w:rPr>
      </w:pPr>
      <w:r w:rsidRPr="00EE0130">
        <w:rPr>
          <w:lang w:val="en-GB"/>
        </w:rPr>
        <w:t>the mechanisms through which the idea of gesture becomes an actual movement;</w:t>
      </w:r>
    </w:p>
    <w:p w14:paraId="24ACF643" w14:textId="77777777" w:rsidR="00C54C84" w:rsidRPr="00EE0130" w:rsidRDefault="00C54C84" w:rsidP="002A33B2">
      <w:pPr>
        <w:pStyle w:val="Paragrafoelenco"/>
        <w:numPr>
          <w:ilvl w:val="0"/>
          <w:numId w:val="2"/>
        </w:numPr>
        <w:spacing w:line="240" w:lineRule="auto"/>
        <w:jc w:val="left"/>
        <w:rPr>
          <w:lang w:val="en-GB"/>
        </w:rPr>
      </w:pPr>
      <w:r w:rsidRPr="00EE0130">
        <w:rPr>
          <w:lang w:val="en-GB"/>
        </w:rPr>
        <w:t>the normal conditions and the biological alterations that can determine mechanical variations.</w:t>
      </w:r>
    </w:p>
    <w:p w14:paraId="5C8D76FB" w14:textId="3A1A6941" w:rsidR="005D4D21" w:rsidRPr="00EE0130" w:rsidRDefault="005D4D21" w:rsidP="005D4D21">
      <w:pPr>
        <w:spacing w:before="120"/>
        <w:rPr>
          <w:i/>
          <w:lang w:val="en-GB"/>
        </w:rPr>
      </w:pPr>
      <w:r w:rsidRPr="00EE0130">
        <w:rPr>
          <w:i/>
          <w:lang w:val="en-GB"/>
        </w:rPr>
        <w:t>Intended learning outcomes:</w:t>
      </w:r>
    </w:p>
    <w:p w14:paraId="59EAD278" w14:textId="77777777" w:rsidR="00C54C84" w:rsidRPr="00EE0130" w:rsidRDefault="00C54C84" w:rsidP="00C54C84">
      <w:pPr>
        <w:spacing w:line="240" w:lineRule="auto"/>
        <w:jc w:val="left"/>
        <w:rPr>
          <w:lang w:val="en-GB"/>
        </w:rPr>
      </w:pPr>
      <w:r w:rsidRPr="00EE0130">
        <w:rPr>
          <w:lang w:val="en-GB"/>
        </w:rPr>
        <w:t>At the end of the course, students will be able to:</w:t>
      </w:r>
    </w:p>
    <w:p w14:paraId="20991ADD" w14:textId="77777777" w:rsidR="00C54C84" w:rsidRPr="00EE0130" w:rsidRDefault="006435C0" w:rsidP="002A33B2">
      <w:pPr>
        <w:pStyle w:val="Paragrafoelenco"/>
        <w:numPr>
          <w:ilvl w:val="0"/>
          <w:numId w:val="3"/>
        </w:numPr>
        <w:spacing w:line="240" w:lineRule="auto"/>
        <w:rPr>
          <w:lang w:val="en-GB"/>
        </w:rPr>
      </w:pPr>
      <w:r w:rsidRPr="00EE0130">
        <w:rPr>
          <w:lang w:val="en-GB"/>
        </w:rPr>
        <w:t>use their newly acquired</w:t>
      </w:r>
      <w:r w:rsidR="00C54C84" w:rsidRPr="00EE0130">
        <w:rPr>
          <w:lang w:val="en-GB"/>
        </w:rPr>
        <w:t xml:space="preserve"> biomechanical knowledge </w:t>
      </w:r>
      <w:r w:rsidRPr="00EE0130">
        <w:rPr>
          <w:lang w:val="en-GB"/>
        </w:rPr>
        <w:t>to pursue further studies in this field and get a better understanding of the topics explained during the other courses organised by the faculty</w:t>
      </w:r>
      <w:r w:rsidR="00C54C84" w:rsidRPr="00EE0130">
        <w:rPr>
          <w:lang w:val="en-GB"/>
        </w:rPr>
        <w:t>;</w:t>
      </w:r>
    </w:p>
    <w:p w14:paraId="2CA85EE3" w14:textId="77777777" w:rsidR="002A33B2" w:rsidRPr="00EE0130" w:rsidRDefault="006435C0" w:rsidP="00476B4D">
      <w:pPr>
        <w:pStyle w:val="Paragrafoelenco"/>
        <w:numPr>
          <w:ilvl w:val="0"/>
          <w:numId w:val="3"/>
        </w:numPr>
        <w:spacing w:line="240" w:lineRule="auto"/>
        <w:rPr>
          <w:lang w:val="en-GB"/>
        </w:rPr>
      </w:pPr>
      <w:r w:rsidRPr="00EE0130">
        <w:rPr>
          <w:lang w:val="en-GB"/>
        </w:rPr>
        <w:t xml:space="preserve">identify the best way to use weight-bearing joints </w:t>
      </w:r>
      <w:r w:rsidR="00476B4D" w:rsidRPr="00EE0130">
        <w:rPr>
          <w:lang w:val="en-GB"/>
        </w:rPr>
        <w:t>in sport and everyday activities, and vary muscular work during the different life stages, according to one’s specific morphology;</w:t>
      </w:r>
    </w:p>
    <w:p w14:paraId="524CF2B2" w14:textId="77777777" w:rsidR="00476B4D" w:rsidRPr="00EE0130" w:rsidRDefault="00476B4D" w:rsidP="00476B4D">
      <w:pPr>
        <w:pStyle w:val="Paragrafoelenco"/>
        <w:numPr>
          <w:ilvl w:val="0"/>
          <w:numId w:val="3"/>
        </w:numPr>
        <w:spacing w:line="240" w:lineRule="auto"/>
        <w:rPr>
          <w:lang w:val="en-GB"/>
        </w:rPr>
      </w:pPr>
      <w:r w:rsidRPr="00EE0130">
        <w:rPr>
          <w:lang w:val="en-GB"/>
        </w:rPr>
        <w:t>combine biomechanics with physiolog</w:t>
      </w:r>
      <w:r w:rsidR="003B3BA1" w:rsidRPr="00EE0130">
        <w:rPr>
          <w:lang w:val="en-GB"/>
        </w:rPr>
        <w:t>y and biochemistry in order to conceive movement as a tool to prevent accidents, recover after traumatic events, and, more in general, maintain a positive health status.</w:t>
      </w:r>
    </w:p>
    <w:p w14:paraId="6D077466" w14:textId="77777777" w:rsidR="008B4DF1" w:rsidRPr="00EE0130" w:rsidRDefault="008B4DF1" w:rsidP="002A33B2">
      <w:pPr>
        <w:spacing w:before="240" w:after="120"/>
        <w:rPr>
          <w:b/>
          <w:i/>
          <w:sz w:val="18"/>
          <w:lang w:val="en-GB"/>
        </w:rPr>
      </w:pPr>
      <w:r w:rsidRPr="00EE0130">
        <w:rPr>
          <w:b/>
          <w:i/>
          <w:sz w:val="18"/>
          <w:lang w:val="en-GB"/>
        </w:rPr>
        <w:t>COURSE CONTENT</w:t>
      </w:r>
    </w:p>
    <w:p w14:paraId="52094FCF" w14:textId="77777777" w:rsidR="001C347A" w:rsidRPr="00EE0130" w:rsidRDefault="00B468DE">
      <w:pPr>
        <w:ind w:left="284" w:hanging="284"/>
        <w:rPr>
          <w:lang w:val="en-GB"/>
        </w:rPr>
      </w:pPr>
      <w:r w:rsidRPr="00EE0130">
        <w:rPr>
          <w:lang w:val="en-GB"/>
        </w:rPr>
        <w:t>–</w:t>
      </w:r>
      <w:r w:rsidRPr="00EE0130">
        <w:rPr>
          <w:lang w:val="en-GB"/>
        </w:rPr>
        <w:tab/>
      </w:r>
      <w:r w:rsidR="00F20F6D" w:rsidRPr="00EE0130">
        <w:rPr>
          <w:i/>
          <w:lang w:val="en-GB"/>
        </w:rPr>
        <w:t>The basics of human movement</w:t>
      </w:r>
      <w:r w:rsidRPr="00EE0130">
        <w:rPr>
          <w:i/>
          <w:lang w:val="en-GB"/>
        </w:rPr>
        <w:t>:</w:t>
      </w:r>
      <w:r w:rsidRPr="00EE0130">
        <w:rPr>
          <w:lang w:val="en-GB"/>
        </w:rPr>
        <w:t xml:space="preserve"> </w:t>
      </w:r>
    </w:p>
    <w:p w14:paraId="4A47A19F" w14:textId="77777777" w:rsidR="00B468DE" w:rsidRPr="00EE0130" w:rsidRDefault="001C347A">
      <w:pPr>
        <w:ind w:left="284" w:hanging="284"/>
        <w:rPr>
          <w:lang w:val="en-GB"/>
        </w:rPr>
      </w:pPr>
      <w:r w:rsidRPr="00EE0130">
        <w:rPr>
          <w:lang w:val="en-GB"/>
        </w:rPr>
        <w:tab/>
      </w:r>
      <w:r w:rsidR="00B468DE" w:rsidRPr="00EE0130">
        <w:rPr>
          <w:lang w:val="en-GB"/>
        </w:rPr>
        <w:t>proprioce</w:t>
      </w:r>
      <w:r w:rsidR="004C2BDC" w:rsidRPr="00EE0130">
        <w:rPr>
          <w:lang w:val="en-GB"/>
        </w:rPr>
        <w:t>ption,</w:t>
      </w:r>
      <w:r w:rsidR="00B468DE" w:rsidRPr="00EE0130">
        <w:rPr>
          <w:lang w:val="en-GB"/>
        </w:rPr>
        <w:t xml:space="preserve"> </w:t>
      </w:r>
      <w:r w:rsidR="004C2BDC" w:rsidRPr="00EE0130">
        <w:rPr>
          <w:lang w:val="en-GB"/>
        </w:rPr>
        <w:t>the nerve fibres and their contractile function</w:t>
      </w:r>
      <w:r w:rsidR="00B468DE" w:rsidRPr="00EE0130">
        <w:rPr>
          <w:lang w:val="en-GB"/>
        </w:rPr>
        <w:t xml:space="preserve">, </w:t>
      </w:r>
      <w:r w:rsidR="004C2BDC" w:rsidRPr="00EE0130">
        <w:rPr>
          <w:lang w:val="en-GB"/>
        </w:rPr>
        <w:t>the factors influencing muscle tension</w:t>
      </w:r>
      <w:r w:rsidR="00B468DE" w:rsidRPr="00EE0130">
        <w:rPr>
          <w:lang w:val="en-GB"/>
        </w:rPr>
        <w:t>.</w:t>
      </w:r>
    </w:p>
    <w:p w14:paraId="39104068" w14:textId="77777777" w:rsidR="001C347A" w:rsidRPr="00EE0130" w:rsidRDefault="001C347A" w:rsidP="001C347A">
      <w:pPr>
        <w:spacing w:before="120"/>
        <w:rPr>
          <w:rFonts w:ascii="Times New Roman" w:eastAsia="Calibri" w:hAnsi="Times New Roman"/>
          <w:i/>
          <w:szCs w:val="22"/>
          <w:lang w:val="en-GB" w:eastAsia="en-US"/>
        </w:rPr>
      </w:pPr>
      <w:r w:rsidRPr="00EE0130">
        <w:rPr>
          <w:rFonts w:eastAsia="Calibri"/>
          <w:i/>
          <w:szCs w:val="22"/>
          <w:lang w:val="en-GB" w:eastAsia="en-US"/>
        </w:rPr>
        <w:t>–</w:t>
      </w:r>
      <w:r w:rsidRPr="00EE0130">
        <w:rPr>
          <w:rFonts w:eastAsia="Calibri"/>
          <w:i/>
          <w:szCs w:val="22"/>
          <w:lang w:val="en-GB" w:eastAsia="en-US"/>
        </w:rPr>
        <w:tab/>
        <w:t>Biomechanics:</w:t>
      </w:r>
    </w:p>
    <w:p w14:paraId="3F83A1FC" w14:textId="77777777" w:rsidR="00B468DE" w:rsidRPr="00EE0130" w:rsidRDefault="00B468DE">
      <w:pPr>
        <w:ind w:left="284" w:hanging="284"/>
        <w:rPr>
          <w:lang w:val="en-GB"/>
        </w:rPr>
      </w:pPr>
      <w:r w:rsidRPr="00EE0130">
        <w:rPr>
          <w:lang w:val="en-GB"/>
        </w:rPr>
        <w:tab/>
      </w:r>
      <w:r w:rsidR="00366E4A" w:rsidRPr="00EE0130">
        <w:rPr>
          <w:lang w:val="en-GB"/>
        </w:rPr>
        <w:t>Measuring movement</w:t>
      </w:r>
      <w:r w:rsidR="001C347A" w:rsidRPr="00EE0130">
        <w:rPr>
          <w:lang w:val="en-GB"/>
        </w:rPr>
        <w:t>:</w:t>
      </w:r>
      <w:r w:rsidRPr="00EE0130">
        <w:rPr>
          <w:lang w:val="en-GB"/>
        </w:rPr>
        <w:t xml:space="preserve"> </w:t>
      </w:r>
      <w:r w:rsidR="00366E4A" w:rsidRPr="00EE0130">
        <w:rPr>
          <w:lang w:val="en-GB"/>
        </w:rPr>
        <w:t>scalar and vector sizes</w:t>
      </w:r>
      <w:r w:rsidRPr="00EE0130">
        <w:rPr>
          <w:lang w:val="en-GB"/>
        </w:rPr>
        <w:t xml:space="preserve">, </w:t>
      </w:r>
      <w:r w:rsidR="00366E4A" w:rsidRPr="00EE0130">
        <w:rPr>
          <w:lang w:val="en-GB"/>
        </w:rPr>
        <w:t>the build-up</w:t>
      </w:r>
      <w:r w:rsidRPr="00EE0130">
        <w:rPr>
          <w:lang w:val="en-GB"/>
        </w:rPr>
        <w:t xml:space="preserve"> </w:t>
      </w:r>
      <w:r w:rsidR="00366E4A" w:rsidRPr="00EE0130">
        <w:rPr>
          <w:lang w:val="en-GB"/>
        </w:rPr>
        <w:t>and</w:t>
      </w:r>
      <w:r w:rsidRPr="00EE0130">
        <w:rPr>
          <w:lang w:val="en-GB"/>
        </w:rPr>
        <w:t xml:space="preserve"> </w:t>
      </w:r>
      <w:r w:rsidR="00366E4A" w:rsidRPr="00EE0130">
        <w:rPr>
          <w:lang w:val="en-GB"/>
        </w:rPr>
        <w:t>breakdown</w:t>
      </w:r>
      <w:r w:rsidRPr="00EE0130">
        <w:rPr>
          <w:lang w:val="en-GB"/>
        </w:rPr>
        <w:t xml:space="preserve"> </w:t>
      </w:r>
      <w:r w:rsidR="00366E4A" w:rsidRPr="00EE0130">
        <w:rPr>
          <w:lang w:val="en-GB"/>
        </w:rPr>
        <w:t>of forces</w:t>
      </w:r>
      <w:r w:rsidRPr="00EE0130">
        <w:rPr>
          <w:lang w:val="en-GB"/>
        </w:rPr>
        <w:t xml:space="preserve">, </w:t>
      </w:r>
      <w:r w:rsidR="00366E4A" w:rsidRPr="00EE0130">
        <w:rPr>
          <w:lang w:val="en-GB"/>
        </w:rPr>
        <w:t>barycentre</w:t>
      </w:r>
      <w:r w:rsidRPr="00EE0130">
        <w:rPr>
          <w:lang w:val="en-GB"/>
        </w:rPr>
        <w:t xml:space="preserve"> </w:t>
      </w:r>
      <w:r w:rsidR="00366E4A" w:rsidRPr="00EE0130">
        <w:rPr>
          <w:lang w:val="en-GB"/>
        </w:rPr>
        <w:t>and</w:t>
      </w:r>
      <w:r w:rsidRPr="00EE0130">
        <w:rPr>
          <w:lang w:val="en-GB"/>
        </w:rPr>
        <w:t xml:space="preserve"> </w:t>
      </w:r>
      <w:r w:rsidR="00366E4A" w:rsidRPr="00EE0130">
        <w:rPr>
          <w:lang w:val="en-GB"/>
        </w:rPr>
        <w:t>balance</w:t>
      </w:r>
      <w:r w:rsidRPr="00EE0130">
        <w:rPr>
          <w:lang w:val="en-GB"/>
        </w:rPr>
        <w:t>, leve</w:t>
      </w:r>
      <w:r w:rsidR="00366E4A" w:rsidRPr="00EE0130">
        <w:rPr>
          <w:lang w:val="en-GB"/>
        </w:rPr>
        <w:t>rs</w:t>
      </w:r>
      <w:r w:rsidRPr="00EE0130">
        <w:rPr>
          <w:lang w:val="en-GB"/>
        </w:rPr>
        <w:t xml:space="preserve">, </w:t>
      </w:r>
      <w:r w:rsidR="00366E4A" w:rsidRPr="00EE0130">
        <w:rPr>
          <w:lang w:val="en-GB"/>
        </w:rPr>
        <w:t>systems of reference</w:t>
      </w:r>
      <w:r w:rsidRPr="00EE0130">
        <w:rPr>
          <w:lang w:val="en-GB"/>
        </w:rPr>
        <w:t>.</w:t>
      </w:r>
    </w:p>
    <w:p w14:paraId="37EA0FF9" w14:textId="618C2B76" w:rsidR="00B468DE" w:rsidRPr="00EE0130" w:rsidRDefault="00B468DE">
      <w:pPr>
        <w:ind w:left="284" w:hanging="284"/>
        <w:rPr>
          <w:lang w:val="en-GB"/>
        </w:rPr>
      </w:pPr>
      <w:r w:rsidRPr="00EE0130">
        <w:rPr>
          <w:lang w:val="en-GB"/>
        </w:rPr>
        <w:tab/>
      </w:r>
      <w:r w:rsidR="00366E4A" w:rsidRPr="00EE0130">
        <w:rPr>
          <w:lang w:val="en-GB"/>
        </w:rPr>
        <w:t xml:space="preserve">The description of movement and its </w:t>
      </w:r>
      <w:r w:rsidRPr="00EE0130">
        <w:rPr>
          <w:lang w:val="en-GB"/>
        </w:rPr>
        <w:t>geometric</w:t>
      </w:r>
      <w:r w:rsidR="00366E4A" w:rsidRPr="00EE0130">
        <w:rPr>
          <w:lang w:val="en-GB"/>
        </w:rPr>
        <w:t xml:space="preserve"> aspects</w:t>
      </w:r>
      <w:r w:rsidRPr="00EE0130">
        <w:rPr>
          <w:lang w:val="en-GB"/>
        </w:rPr>
        <w:t xml:space="preserve">, </w:t>
      </w:r>
      <w:r w:rsidR="00366E4A" w:rsidRPr="00EE0130">
        <w:rPr>
          <w:lang w:val="en-GB"/>
        </w:rPr>
        <w:t>the</w:t>
      </w:r>
      <w:r w:rsidRPr="00EE0130">
        <w:rPr>
          <w:lang w:val="en-GB"/>
        </w:rPr>
        <w:t xml:space="preserve"> “</w:t>
      </w:r>
      <w:r w:rsidR="00366E4A" w:rsidRPr="00EE0130">
        <w:rPr>
          <w:lang w:val="en-GB"/>
        </w:rPr>
        <w:t>cinematic</w:t>
      </w:r>
      <w:r w:rsidRPr="00EE0130">
        <w:rPr>
          <w:lang w:val="en-GB"/>
        </w:rPr>
        <w:t xml:space="preserve">”, </w:t>
      </w:r>
      <w:r w:rsidR="00366E4A" w:rsidRPr="00EE0130">
        <w:rPr>
          <w:lang w:val="en-GB"/>
        </w:rPr>
        <w:t>types of motion</w:t>
      </w:r>
      <w:r w:rsidR="00754BBD" w:rsidRPr="00EE0130">
        <w:rPr>
          <w:lang w:val="en-GB"/>
        </w:rPr>
        <w:t xml:space="preserve">, </w:t>
      </w:r>
      <w:r w:rsidR="005D4D21" w:rsidRPr="00EE0130">
        <w:rPr>
          <w:rFonts w:eastAsia="Calibri"/>
          <w:lang w:val="en-GB"/>
        </w:rPr>
        <w:t>simple machines</w:t>
      </w:r>
      <w:r w:rsidRPr="00EE0130">
        <w:rPr>
          <w:lang w:val="en-GB"/>
        </w:rPr>
        <w:t>.</w:t>
      </w:r>
    </w:p>
    <w:p w14:paraId="29738B9D" w14:textId="77777777" w:rsidR="00B468DE" w:rsidRPr="00EE0130" w:rsidRDefault="00B468DE">
      <w:pPr>
        <w:ind w:left="284" w:hanging="284"/>
        <w:rPr>
          <w:lang w:val="en-GB"/>
        </w:rPr>
      </w:pPr>
      <w:r w:rsidRPr="00EE0130">
        <w:rPr>
          <w:lang w:val="en-GB"/>
        </w:rPr>
        <w:lastRenderedPageBreak/>
        <w:tab/>
      </w:r>
      <w:r w:rsidR="00235373" w:rsidRPr="00EE0130">
        <w:rPr>
          <w:lang w:val="en-GB"/>
        </w:rPr>
        <w:t>The study of the forces that determine movement</w:t>
      </w:r>
      <w:r w:rsidRPr="00EE0130">
        <w:rPr>
          <w:lang w:val="en-GB"/>
        </w:rPr>
        <w:t>, “</w:t>
      </w:r>
      <w:r w:rsidR="00235373" w:rsidRPr="00EE0130">
        <w:rPr>
          <w:lang w:val="en-GB"/>
        </w:rPr>
        <w:t>k</w:t>
      </w:r>
      <w:r w:rsidRPr="00EE0130">
        <w:rPr>
          <w:lang w:val="en-GB"/>
        </w:rPr>
        <w:t>inetic</w:t>
      </w:r>
      <w:r w:rsidR="00235373" w:rsidRPr="00EE0130">
        <w:rPr>
          <w:lang w:val="en-GB"/>
        </w:rPr>
        <w:t>s</w:t>
      </w:r>
      <w:r w:rsidRPr="00EE0130">
        <w:rPr>
          <w:lang w:val="en-GB"/>
        </w:rPr>
        <w:t>”, Newton</w:t>
      </w:r>
      <w:r w:rsidR="00235373" w:rsidRPr="00EE0130">
        <w:rPr>
          <w:lang w:val="en-GB"/>
        </w:rPr>
        <w:t>’s principles</w:t>
      </w:r>
      <w:r w:rsidRPr="00EE0130">
        <w:rPr>
          <w:lang w:val="en-GB"/>
        </w:rPr>
        <w:t xml:space="preserve">, </w:t>
      </w:r>
      <w:r w:rsidR="00235373" w:rsidRPr="00EE0130">
        <w:rPr>
          <w:lang w:val="en-GB"/>
        </w:rPr>
        <w:t>the three laws of</w:t>
      </w:r>
      <w:r w:rsidRPr="00EE0130">
        <w:rPr>
          <w:lang w:val="en-GB"/>
        </w:rPr>
        <w:t xml:space="preserve"> </w:t>
      </w:r>
      <w:r w:rsidR="00235373" w:rsidRPr="00EE0130">
        <w:rPr>
          <w:lang w:val="en-GB"/>
        </w:rPr>
        <w:t>dynamics, impulse</w:t>
      </w:r>
      <w:r w:rsidRPr="00EE0130">
        <w:rPr>
          <w:lang w:val="en-GB"/>
        </w:rPr>
        <w:t xml:space="preserve">, </w:t>
      </w:r>
      <w:r w:rsidR="00235373" w:rsidRPr="00EE0130">
        <w:rPr>
          <w:lang w:val="en-GB"/>
        </w:rPr>
        <w:t>the</w:t>
      </w:r>
      <w:r w:rsidRPr="00EE0130">
        <w:rPr>
          <w:lang w:val="en-GB"/>
        </w:rPr>
        <w:t xml:space="preserve"> </w:t>
      </w:r>
      <w:r w:rsidR="00235373" w:rsidRPr="00EE0130">
        <w:rPr>
          <w:lang w:val="en-GB"/>
        </w:rPr>
        <w:t>quantity</w:t>
      </w:r>
      <w:r w:rsidRPr="00EE0130">
        <w:rPr>
          <w:lang w:val="en-GB"/>
        </w:rPr>
        <w:t xml:space="preserve"> </w:t>
      </w:r>
      <w:r w:rsidR="00235373" w:rsidRPr="00EE0130">
        <w:rPr>
          <w:lang w:val="en-GB"/>
        </w:rPr>
        <w:t>of motion,</w:t>
      </w:r>
      <w:r w:rsidRPr="00EE0130">
        <w:rPr>
          <w:lang w:val="en-GB"/>
        </w:rPr>
        <w:t xml:space="preserve"> </w:t>
      </w:r>
      <w:r w:rsidR="00235373" w:rsidRPr="00EE0130">
        <w:rPr>
          <w:lang w:val="en-GB"/>
        </w:rPr>
        <w:t>work</w:t>
      </w:r>
      <w:r w:rsidRPr="00EE0130">
        <w:rPr>
          <w:lang w:val="en-GB"/>
        </w:rPr>
        <w:t xml:space="preserve">, </w:t>
      </w:r>
      <w:r w:rsidR="00235373" w:rsidRPr="00EE0130">
        <w:rPr>
          <w:lang w:val="en-GB"/>
        </w:rPr>
        <w:t>power</w:t>
      </w:r>
      <w:r w:rsidRPr="00EE0130">
        <w:rPr>
          <w:lang w:val="en-GB"/>
        </w:rPr>
        <w:t xml:space="preserve">, </w:t>
      </w:r>
      <w:r w:rsidR="00F540A6" w:rsidRPr="00EE0130">
        <w:rPr>
          <w:lang w:val="en-GB"/>
        </w:rPr>
        <w:t>energy</w:t>
      </w:r>
      <w:r w:rsidRPr="00EE0130">
        <w:rPr>
          <w:lang w:val="en-GB"/>
        </w:rPr>
        <w:t xml:space="preserve">, </w:t>
      </w:r>
      <w:r w:rsidR="00235373" w:rsidRPr="00EE0130">
        <w:rPr>
          <w:lang w:val="en-GB"/>
        </w:rPr>
        <w:t>friction</w:t>
      </w:r>
      <w:r w:rsidRPr="00EE0130">
        <w:rPr>
          <w:lang w:val="en-GB"/>
        </w:rPr>
        <w:t>.</w:t>
      </w:r>
    </w:p>
    <w:p w14:paraId="50BFDCCD" w14:textId="77777777" w:rsidR="001C347A" w:rsidRPr="00EE0130" w:rsidRDefault="00B468DE" w:rsidP="001C347A">
      <w:pPr>
        <w:spacing w:before="120"/>
        <w:ind w:left="284" w:hanging="284"/>
        <w:rPr>
          <w:lang w:val="en-GB"/>
        </w:rPr>
      </w:pPr>
      <w:r w:rsidRPr="00EE0130">
        <w:rPr>
          <w:lang w:val="en-GB"/>
        </w:rPr>
        <w:t>–</w:t>
      </w:r>
      <w:r w:rsidRPr="00EE0130">
        <w:rPr>
          <w:lang w:val="en-GB"/>
        </w:rPr>
        <w:tab/>
      </w:r>
      <w:r w:rsidR="007D3609" w:rsidRPr="00EE0130">
        <w:rPr>
          <w:i/>
          <w:lang w:val="en-GB"/>
        </w:rPr>
        <w:t>The basics of functional anatomy</w:t>
      </w:r>
      <w:r w:rsidRPr="00EE0130">
        <w:rPr>
          <w:i/>
          <w:lang w:val="en-GB"/>
        </w:rPr>
        <w:t>:</w:t>
      </w:r>
      <w:r w:rsidRPr="00EE0130">
        <w:rPr>
          <w:lang w:val="en-GB"/>
        </w:rPr>
        <w:t xml:space="preserve"> </w:t>
      </w:r>
    </w:p>
    <w:p w14:paraId="6B868B59" w14:textId="77777777" w:rsidR="00B468DE" w:rsidRPr="00EE0130" w:rsidRDefault="001C347A">
      <w:pPr>
        <w:ind w:left="284" w:hanging="284"/>
        <w:rPr>
          <w:lang w:val="en-GB"/>
        </w:rPr>
      </w:pPr>
      <w:r w:rsidRPr="00EE0130">
        <w:rPr>
          <w:lang w:val="en-GB"/>
        </w:rPr>
        <w:tab/>
      </w:r>
      <w:r w:rsidR="007D3609" w:rsidRPr="00EE0130">
        <w:rPr>
          <w:lang w:val="en-GB"/>
        </w:rPr>
        <w:t xml:space="preserve">the articular structures, </w:t>
      </w:r>
      <w:r w:rsidR="00642D89" w:rsidRPr="00EE0130">
        <w:rPr>
          <w:lang w:val="en-GB"/>
        </w:rPr>
        <w:t xml:space="preserve">their </w:t>
      </w:r>
      <w:r w:rsidR="007D3609" w:rsidRPr="00EE0130">
        <w:rPr>
          <w:lang w:val="en-GB"/>
        </w:rPr>
        <w:t>form</w:t>
      </w:r>
      <w:r w:rsidR="00B468DE" w:rsidRPr="00EE0130">
        <w:rPr>
          <w:lang w:val="en-GB"/>
        </w:rPr>
        <w:t xml:space="preserve">, </w:t>
      </w:r>
      <w:r w:rsidR="007D3609" w:rsidRPr="00EE0130">
        <w:rPr>
          <w:lang w:val="en-GB"/>
        </w:rPr>
        <w:t>elements</w:t>
      </w:r>
      <w:r w:rsidR="00B468DE" w:rsidRPr="00EE0130">
        <w:rPr>
          <w:lang w:val="en-GB"/>
        </w:rPr>
        <w:t xml:space="preserve"> </w:t>
      </w:r>
      <w:r w:rsidR="007D3609" w:rsidRPr="00EE0130">
        <w:rPr>
          <w:lang w:val="en-GB"/>
        </w:rPr>
        <w:t>of</w:t>
      </w:r>
      <w:r w:rsidR="00B468DE" w:rsidRPr="00EE0130">
        <w:rPr>
          <w:lang w:val="en-GB"/>
        </w:rPr>
        <w:t xml:space="preserve"> </w:t>
      </w:r>
      <w:r w:rsidR="007D3609" w:rsidRPr="00EE0130">
        <w:rPr>
          <w:lang w:val="en-GB"/>
        </w:rPr>
        <w:t>stabilization, lubri</w:t>
      </w:r>
      <w:r w:rsidR="00B468DE" w:rsidRPr="00EE0130">
        <w:rPr>
          <w:lang w:val="en-GB"/>
        </w:rPr>
        <w:t>ca</w:t>
      </w:r>
      <w:r w:rsidR="007D3609" w:rsidRPr="00EE0130">
        <w:rPr>
          <w:lang w:val="en-GB"/>
        </w:rPr>
        <w:t>tion</w:t>
      </w:r>
      <w:r w:rsidR="00B468DE" w:rsidRPr="00EE0130">
        <w:rPr>
          <w:lang w:val="en-GB"/>
        </w:rPr>
        <w:t xml:space="preserve">; </w:t>
      </w:r>
      <w:r w:rsidR="007D3609" w:rsidRPr="00EE0130">
        <w:rPr>
          <w:lang w:val="en-GB"/>
        </w:rPr>
        <w:t>bony tissue</w:t>
      </w:r>
      <w:r w:rsidR="00B468DE" w:rsidRPr="00EE0130">
        <w:rPr>
          <w:lang w:val="en-GB"/>
        </w:rPr>
        <w:t xml:space="preserve">, </w:t>
      </w:r>
      <w:r w:rsidR="00642D89" w:rsidRPr="00EE0130">
        <w:rPr>
          <w:lang w:val="en-GB"/>
        </w:rPr>
        <w:t>its function and mechanical characteristics</w:t>
      </w:r>
      <w:r w:rsidR="00B468DE" w:rsidRPr="00EE0130">
        <w:rPr>
          <w:lang w:val="en-GB"/>
        </w:rPr>
        <w:t>.</w:t>
      </w:r>
    </w:p>
    <w:p w14:paraId="239CBE3C" w14:textId="77777777" w:rsidR="00B468DE" w:rsidRPr="00EE0130" w:rsidRDefault="00B468DE">
      <w:pPr>
        <w:ind w:left="284" w:hanging="284"/>
        <w:rPr>
          <w:lang w:val="en-GB"/>
        </w:rPr>
      </w:pPr>
      <w:r w:rsidRPr="00EE0130">
        <w:rPr>
          <w:lang w:val="en-GB"/>
        </w:rPr>
        <w:tab/>
      </w:r>
      <w:r w:rsidR="00642D89" w:rsidRPr="00EE0130">
        <w:rPr>
          <w:lang w:val="en-GB"/>
        </w:rPr>
        <w:t>Structure and function of the cervical spine</w:t>
      </w:r>
      <w:r w:rsidRPr="00EE0130">
        <w:rPr>
          <w:lang w:val="en-GB"/>
        </w:rPr>
        <w:t xml:space="preserve">, </w:t>
      </w:r>
      <w:r w:rsidR="00642D89" w:rsidRPr="00EE0130">
        <w:rPr>
          <w:lang w:val="en-GB"/>
        </w:rPr>
        <w:t>the</w:t>
      </w:r>
      <w:r w:rsidRPr="00EE0130">
        <w:rPr>
          <w:lang w:val="en-GB"/>
        </w:rPr>
        <w:t xml:space="preserve"> dorsal</w:t>
      </w:r>
      <w:r w:rsidR="00642D89" w:rsidRPr="00EE0130">
        <w:rPr>
          <w:lang w:val="en-GB"/>
        </w:rPr>
        <w:t xml:space="preserve"> spin</w:t>
      </w:r>
      <w:r w:rsidRPr="00EE0130">
        <w:rPr>
          <w:lang w:val="en-GB"/>
        </w:rPr>
        <w:t xml:space="preserve">e </w:t>
      </w:r>
      <w:r w:rsidR="00642D89" w:rsidRPr="00EE0130">
        <w:rPr>
          <w:lang w:val="en-GB"/>
        </w:rPr>
        <w:t>and thoracic cage</w:t>
      </w:r>
      <w:r w:rsidRPr="00EE0130">
        <w:rPr>
          <w:lang w:val="en-GB"/>
        </w:rPr>
        <w:t xml:space="preserve">, </w:t>
      </w:r>
      <w:r w:rsidR="00642D89" w:rsidRPr="00EE0130">
        <w:rPr>
          <w:lang w:val="en-GB"/>
        </w:rPr>
        <w:t xml:space="preserve">the lumbar spine and </w:t>
      </w:r>
      <w:r w:rsidRPr="00EE0130">
        <w:rPr>
          <w:lang w:val="en-GB"/>
        </w:rPr>
        <w:t>intervertebral</w:t>
      </w:r>
      <w:r w:rsidR="00642D89" w:rsidRPr="00EE0130">
        <w:rPr>
          <w:lang w:val="en-GB"/>
        </w:rPr>
        <w:t xml:space="preserve"> d</w:t>
      </w:r>
      <w:r w:rsidRPr="00EE0130">
        <w:rPr>
          <w:lang w:val="en-GB"/>
        </w:rPr>
        <w:t>i</w:t>
      </w:r>
      <w:r w:rsidR="00642D89" w:rsidRPr="00EE0130">
        <w:rPr>
          <w:lang w:val="en-GB"/>
        </w:rPr>
        <w:t>scs</w:t>
      </w:r>
      <w:r w:rsidRPr="00EE0130">
        <w:rPr>
          <w:lang w:val="en-GB"/>
        </w:rPr>
        <w:t xml:space="preserve">. </w:t>
      </w:r>
      <w:r w:rsidR="00642D89" w:rsidRPr="00EE0130">
        <w:rPr>
          <w:lang w:val="en-GB"/>
        </w:rPr>
        <w:t>Factors contributing to the maintenance of a correct posture</w:t>
      </w:r>
      <w:r w:rsidRPr="00EE0130">
        <w:rPr>
          <w:lang w:val="en-GB"/>
        </w:rPr>
        <w:t xml:space="preserve">, </w:t>
      </w:r>
      <w:r w:rsidR="00C155CE" w:rsidRPr="00EE0130">
        <w:rPr>
          <w:lang w:val="en-GB"/>
        </w:rPr>
        <w:t>lumbar-pelvic rhythm</w:t>
      </w:r>
      <w:r w:rsidRPr="00EE0130">
        <w:rPr>
          <w:lang w:val="en-GB"/>
        </w:rPr>
        <w:t xml:space="preserve">, </w:t>
      </w:r>
      <w:r w:rsidR="00C155CE" w:rsidRPr="00EE0130">
        <w:rPr>
          <w:lang w:val="en-GB"/>
        </w:rPr>
        <w:t>lumbar loading and lumbar pain suffered in sport</w:t>
      </w:r>
      <w:r w:rsidRPr="00EE0130">
        <w:rPr>
          <w:lang w:val="en-GB"/>
        </w:rPr>
        <w:t>.</w:t>
      </w:r>
    </w:p>
    <w:p w14:paraId="4F3AC2A9" w14:textId="2B67AA9D" w:rsidR="00B468DE" w:rsidRPr="00EE0130" w:rsidRDefault="00B468DE">
      <w:pPr>
        <w:ind w:left="284" w:hanging="284"/>
        <w:rPr>
          <w:lang w:val="en-GB"/>
        </w:rPr>
      </w:pPr>
      <w:r w:rsidRPr="00EE0130">
        <w:rPr>
          <w:lang w:val="en-GB"/>
        </w:rPr>
        <w:tab/>
      </w:r>
      <w:r w:rsidR="00C155CE" w:rsidRPr="00EE0130">
        <w:rPr>
          <w:lang w:val="en-GB"/>
        </w:rPr>
        <w:t xml:space="preserve">Structure and function of the scapular-humeral girdle, the elbow and wrist, </w:t>
      </w:r>
      <w:r w:rsidR="007D615B" w:rsidRPr="00EE0130">
        <w:rPr>
          <w:lang w:val="en-GB"/>
        </w:rPr>
        <w:t>the</w:t>
      </w:r>
      <w:r w:rsidRPr="00EE0130">
        <w:rPr>
          <w:lang w:val="en-GB"/>
        </w:rPr>
        <w:t xml:space="preserve"> </w:t>
      </w:r>
      <w:r w:rsidR="00C155CE" w:rsidRPr="00EE0130">
        <w:rPr>
          <w:lang w:val="en-GB"/>
        </w:rPr>
        <w:t>scapular-thoracic-humeral rhythm and conflicting syndromes</w:t>
      </w:r>
      <w:r w:rsidR="00754BBD" w:rsidRPr="00EE0130">
        <w:rPr>
          <w:rFonts w:eastAsia="Calibri"/>
          <w:szCs w:val="18"/>
          <w:lang w:val="en-GB"/>
        </w:rPr>
        <w:t xml:space="preserve">; </w:t>
      </w:r>
      <w:r w:rsidR="005D4D21" w:rsidRPr="00EE0130">
        <w:rPr>
          <w:rFonts w:eastAsia="Calibri"/>
          <w:lang w:val="en-GB"/>
        </w:rPr>
        <w:t>stabilising elements and</w:t>
      </w:r>
      <w:r w:rsidR="005D4D21" w:rsidRPr="00EE0130">
        <w:rPr>
          <w:lang w:val="en-GB"/>
        </w:rPr>
        <w:t xml:space="preserve"> </w:t>
      </w:r>
      <w:r w:rsidR="005366C5" w:rsidRPr="00EE0130">
        <w:rPr>
          <w:lang w:val="en-GB"/>
        </w:rPr>
        <w:t>movements of the shoulder and forearm</w:t>
      </w:r>
      <w:r w:rsidRPr="00EE0130">
        <w:rPr>
          <w:lang w:val="en-GB"/>
        </w:rPr>
        <w:t>.</w:t>
      </w:r>
    </w:p>
    <w:p w14:paraId="1C4AB672" w14:textId="77777777" w:rsidR="00B468DE" w:rsidRPr="00EE0130" w:rsidRDefault="00B468DE">
      <w:pPr>
        <w:ind w:left="284" w:hanging="284"/>
        <w:rPr>
          <w:lang w:val="en-GB"/>
        </w:rPr>
      </w:pPr>
      <w:r w:rsidRPr="00EE0130">
        <w:rPr>
          <w:lang w:val="en-GB"/>
        </w:rPr>
        <w:tab/>
      </w:r>
      <w:r w:rsidR="007B1D43" w:rsidRPr="00EE0130">
        <w:rPr>
          <w:lang w:val="en-GB"/>
        </w:rPr>
        <w:t>Structure and function of the pelvic girdle</w:t>
      </w:r>
      <w:r w:rsidRPr="00EE0130">
        <w:rPr>
          <w:lang w:val="en-GB"/>
        </w:rPr>
        <w:t xml:space="preserve">, </w:t>
      </w:r>
      <w:r w:rsidR="007B1D43" w:rsidRPr="00EE0130">
        <w:rPr>
          <w:lang w:val="en-GB"/>
        </w:rPr>
        <w:t>the knee, the ankle and foot</w:t>
      </w:r>
      <w:r w:rsidRPr="00EE0130">
        <w:rPr>
          <w:lang w:val="en-GB"/>
        </w:rPr>
        <w:t xml:space="preserve">, </w:t>
      </w:r>
      <w:r w:rsidR="007B1D43" w:rsidRPr="00EE0130">
        <w:rPr>
          <w:lang w:val="en-GB"/>
        </w:rPr>
        <w:t>elements</w:t>
      </w:r>
      <w:r w:rsidRPr="00EE0130">
        <w:rPr>
          <w:lang w:val="en-GB"/>
        </w:rPr>
        <w:t xml:space="preserve"> </w:t>
      </w:r>
      <w:r w:rsidR="007B1D43" w:rsidRPr="00EE0130">
        <w:rPr>
          <w:lang w:val="en-GB"/>
        </w:rPr>
        <w:t xml:space="preserve">of stabilization </w:t>
      </w:r>
      <w:r w:rsidR="00DA6925" w:rsidRPr="00EE0130">
        <w:rPr>
          <w:lang w:val="en-GB"/>
        </w:rPr>
        <w:t>and movements of the hip</w:t>
      </w:r>
      <w:r w:rsidRPr="00EE0130">
        <w:rPr>
          <w:lang w:val="en-GB"/>
        </w:rPr>
        <w:t xml:space="preserve">, </w:t>
      </w:r>
      <w:r w:rsidR="00DA6925" w:rsidRPr="00EE0130">
        <w:rPr>
          <w:lang w:val="en-GB"/>
        </w:rPr>
        <w:t xml:space="preserve">the knee, the </w:t>
      </w:r>
      <w:proofErr w:type="spellStart"/>
      <w:r w:rsidR="00DA6925" w:rsidRPr="00EE0130">
        <w:rPr>
          <w:lang w:val="en-GB"/>
        </w:rPr>
        <w:t>tibiotarsal</w:t>
      </w:r>
      <w:proofErr w:type="spellEnd"/>
      <w:r w:rsidR="00DA6925" w:rsidRPr="00EE0130">
        <w:rPr>
          <w:lang w:val="en-GB"/>
        </w:rPr>
        <w:t xml:space="preserve"> and sub</w:t>
      </w:r>
      <w:r w:rsidR="007B7A6C" w:rsidRPr="00EE0130">
        <w:rPr>
          <w:lang w:val="en-GB"/>
        </w:rPr>
        <w:t>-</w:t>
      </w:r>
      <w:proofErr w:type="spellStart"/>
      <w:r w:rsidR="00DA6925" w:rsidRPr="00EE0130">
        <w:rPr>
          <w:lang w:val="en-GB"/>
        </w:rPr>
        <w:t>astragalus</w:t>
      </w:r>
      <w:proofErr w:type="spellEnd"/>
      <w:r w:rsidR="007B7A6C" w:rsidRPr="00EE0130">
        <w:rPr>
          <w:lang w:val="en-GB"/>
        </w:rPr>
        <w:t xml:space="preserve"> joints</w:t>
      </w:r>
      <w:r w:rsidRPr="00EE0130">
        <w:rPr>
          <w:lang w:val="en-GB"/>
        </w:rPr>
        <w:t xml:space="preserve">. </w:t>
      </w:r>
    </w:p>
    <w:p w14:paraId="79460036" w14:textId="77777777" w:rsidR="001C347A" w:rsidRPr="00EE0130" w:rsidRDefault="001C347A" w:rsidP="001C347A">
      <w:pPr>
        <w:spacing w:before="120"/>
        <w:ind w:left="284" w:hanging="284"/>
        <w:rPr>
          <w:i/>
          <w:lang w:val="en-GB"/>
        </w:rPr>
      </w:pPr>
      <w:r w:rsidRPr="00EE0130">
        <w:rPr>
          <w:i/>
          <w:lang w:val="en-GB"/>
        </w:rPr>
        <w:t>–</w:t>
      </w:r>
      <w:r w:rsidRPr="00EE0130">
        <w:rPr>
          <w:i/>
          <w:lang w:val="en-GB"/>
        </w:rPr>
        <w:tab/>
        <w:t>Gestures:</w:t>
      </w:r>
    </w:p>
    <w:p w14:paraId="0D831ECB" w14:textId="1EC894A6" w:rsidR="00B468DE" w:rsidRPr="00EE0130" w:rsidRDefault="00B468DE">
      <w:pPr>
        <w:ind w:left="284" w:hanging="284"/>
        <w:rPr>
          <w:lang w:val="en-GB"/>
        </w:rPr>
      </w:pPr>
      <w:r w:rsidRPr="00EE0130">
        <w:rPr>
          <w:lang w:val="en-GB"/>
        </w:rPr>
        <w:t>–</w:t>
      </w:r>
      <w:r w:rsidRPr="00EE0130">
        <w:rPr>
          <w:lang w:val="en-GB"/>
        </w:rPr>
        <w:tab/>
      </w:r>
      <w:r w:rsidR="00C5086B" w:rsidRPr="00EE0130">
        <w:rPr>
          <w:lang w:val="en-GB"/>
        </w:rPr>
        <w:t>The cinematic and kinetic characteristics of walking, running, jumping, swimming, kicking and throwing</w:t>
      </w:r>
      <w:r w:rsidR="00165315" w:rsidRPr="00EE0130">
        <w:rPr>
          <w:lang w:val="en-GB"/>
        </w:rPr>
        <w:t xml:space="preserve">, </w:t>
      </w:r>
      <w:r w:rsidR="00D43CD4">
        <w:rPr>
          <w:lang w:val="en-GB"/>
        </w:rPr>
        <w:t>kicking in swimming, pedalling and skiing</w:t>
      </w:r>
      <w:r w:rsidR="000756DF" w:rsidRPr="00EE0130">
        <w:rPr>
          <w:lang w:val="en-GB"/>
        </w:rPr>
        <w:t>.</w:t>
      </w:r>
    </w:p>
    <w:p w14:paraId="7A40F8EE" w14:textId="77777777" w:rsidR="008B4DF1" w:rsidRPr="00EE0130" w:rsidRDefault="008B4DF1" w:rsidP="008B4DF1">
      <w:pPr>
        <w:spacing w:before="240" w:after="120" w:line="220" w:lineRule="exact"/>
        <w:rPr>
          <w:b/>
          <w:i/>
          <w:sz w:val="18"/>
        </w:rPr>
      </w:pPr>
      <w:r w:rsidRPr="00EE0130">
        <w:rPr>
          <w:b/>
          <w:i/>
          <w:sz w:val="18"/>
        </w:rPr>
        <w:t>READING LIST</w:t>
      </w:r>
      <w:bookmarkStart w:id="0" w:name="_GoBack"/>
      <w:bookmarkEnd w:id="0"/>
    </w:p>
    <w:p w14:paraId="299AC297" w14:textId="77777777" w:rsidR="00B468DE" w:rsidRPr="00EE0130" w:rsidRDefault="00B468DE">
      <w:pPr>
        <w:pStyle w:val="Testo1"/>
        <w:spacing w:line="240" w:lineRule="atLeast"/>
        <w:rPr>
          <w:noProof w:val="0"/>
          <w:spacing w:val="-5"/>
        </w:rPr>
      </w:pPr>
      <w:r w:rsidRPr="00EE0130">
        <w:rPr>
          <w:smallCaps/>
          <w:noProof w:val="0"/>
          <w:spacing w:val="-5"/>
          <w:sz w:val="16"/>
        </w:rPr>
        <w:t>V. Pirola,</w:t>
      </w:r>
      <w:r w:rsidRPr="00EE0130">
        <w:rPr>
          <w:i/>
          <w:noProof w:val="0"/>
          <w:spacing w:val="-5"/>
        </w:rPr>
        <w:t xml:space="preserve"> Cinesiologia,</w:t>
      </w:r>
      <w:r w:rsidRPr="00EE0130">
        <w:rPr>
          <w:noProof w:val="0"/>
          <w:spacing w:val="-5"/>
        </w:rPr>
        <w:t xml:space="preserve"> </w:t>
      </w:r>
      <w:r w:rsidRPr="00EE0130">
        <w:rPr>
          <w:i/>
          <w:noProof w:val="0"/>
          <w:spacing w:val="-5"/>
        </w:rPr>
        <w:t>Il movimento umano,</w:t>
      </w:r>
      <w:r w:rsidRPr="00EE0130">
        <w:rPr>
          <w:noProof w:val="0"/>
          <w:spacing w:val="-5"/>
        </w:rPr>
        <w:t xml:space="preserve"> Ermes</w:t>
      </w:r>
      <w:r w:rsidR="00D325CC" w:rsidRPr="00EE0130">
        <w:rPr>
          <w:noProof w:val="0"/>
          <w:spacing w:val="-5"/>
        </w:rPr>
        <w:t xml:space="preserve"> </w:t>
      </w:r>
      <w:proofErr w:type="spellStart"/>
      <w:r w:rsidR="00D325CC" w:rsidRPr="00EE0130">
        <w:rPr>
          <w:noProof w:val="0"/>
          <w:spacing w:val="-5"/>
        </w:rPr>
        <w:t>Publishers</w:t>
      </w:r>
      <w:proofErr w:type="spellEnd"/>
      <w:r w:rsidRPr="00EE0130">
        <w:rPr>
          <w:noProof w:val="0"/>
          <w:spacing w:val="-5"/>
        </w:rPr>
        <w:t>, Milan.</w:t>
      </w:r>
    </w:p>
    <w:p w14:paraId="3127E5B6" w14:textId="77777777" w:rsidR="00754BBD" w:rsidRPr="00EE0130" w:rsidRDefault="00754BBD" w:rsidP="00754BBD">
      <w:pPr>
        <w:pStyle w:val="Testo1"/>
        <w:spacing w:line="240" w:lineRule="atLeast"/>
        <w:rPr>
          <w:rFonts w:ascii="Times New Roman" w:hAnsi="Times New Roman"/>
          <w:noProof w:val="0"/>
          <w:spacing w:val="-5"/>
          <w:lang w:val="en-GB"/>
        </w:rPr>
      </w:pPr>
      <w:r w:rsidRPr="00D43CD4">
        <w:rPr>
          <w:rFonts w:ascii="Times New Roman" w:hAnsi="Times New Roman"/>
          <w:smallCaps/>
          <w:noProof w:val="0"/>
          <w:spacing w:val="-5"/>
          <w:sz w:val="16"/>
        </w:rPr>
        <w:t xml:space="preserve">I.A. </w:t>
      </w:r>
      <w:proofErr w:type="spellStart"/>
      <w:r w:rsidRPr="00D43CD4">
        <w:rPr>
          <w:rFonts w:ascii="Times New Roman" w:hAnsi="Times New Roman"/>
          <w:smallCaps/>
          <w:noProof w:val="0"/>
          <w:spacing w:val="-5"/>
          <w:sz w:val="16"/>
        </w:rPr>
        <w:t>Kapandji</w:t>
      </w:r>
      <w:proofErr w:type="spellEnd"/>
      <w:r w:rsidRPr="00EE0130">
        <w:rPr>
          <w:rFonts w:ascii="Times New Roman" w:hAnsi="Times New Roman"/>
          <w:smallCaps/>
          <w:noProof w:val="0"/>
          <w:spacing w:val="-5"/>
        </w:rPr>
        <w:t>,</w:t>
      </w:r>
      <w:r w:rsidRPr="00EE0130">
        <w:rPr>
          <w:rFonts w:ascii="Times New Roman" w:hAnsi="Times New Roman"/>
          <w:i/>
          <w:noProof w:val="0"/>
          <w:spacing w:val="-5"/>
        </w:rPr>
        <w:t xml:space="preserve"> </w:t>
      </w:r>
      <w:r w:rsidRPr="00EE0130">
        <w:rPr>
          <w:rFonts w:ascii="Times New Roman" w:hAnsi="Times New Roman"/>
          <w:i/>
          <w:noProof w:val="0"/>
          <w:spacing w:val="-5"/>
          <w:szCs w:val="18"/>
        </w:rPr>
        <w:t>Anatomia Funzionale</w:t>
      </w:r>
      <w:r w:rsidRPr="00EE0130">
        <w:rPr>
          <w:rFonts w:ascii="Times New Roman" w:hAnsi="Times New Roman"/>
          <w:i/>
          <w:noProof w:val="0"/>
          <w:spacing w:val="-5"/>
        </w:rPr>
        <w:t>,</w:t>
      </w:r>
      <w:r w:rsidRPr="00EE0130">
        <w:rPr>
          <w:rFonts w:ascii="Times New Roman" w:hAnsi="Times New Roman"/>
          <w:noProof w:val="0"/>
          <w:spacing w:val="-5"/>
        </w:rPr>
        <w:t xml:space="preserve"> Ed. </w:t>
      </w:r>
      <w:proofErr w:type="spellStart"/>
      <w:r w:rsidRPr="00EE0130">
        <w:rPr>
          <w:rFonts w:ascii="Times New Roman" w:hAnsi="Times New Roman"/>
          <w:noProof w:val="0"/>
          <w:spacing w:val="-5"/>
          <w:szCs w:val="18"/>
          <w:lang w:val="en-GB"/>
        </w:rPr>
        <w:t>Monduzzi</w:t>
      </w:r>
      <w:proofErr w:type="spellEnd"/>
      <w:r w:rsidRPr="00EE0130">
        <w:rPr>
          <w:rFonts w:ascii="Times New Roman" w:hAnsi="Times New Roman"/>
          <w:noProof w:val="0"/>
          <w:spacing w:val="-5"/>
          <w:szCs w:val="18"/>
          <w:lang w:val="en-GB"/>
        </w:rPr>
        <w:t>, Milano</w:t>
      </w:r>
      <w:r w:rsidRPr="00EE0130">
        <w:rPr>
          <w:rFonts w:ascii="Times New Roman" w:hAnsi="Times New Roman"/>
          <w:noProof w:val="0"/>
          <w:spacing w:val="-5"/>
          <w:lang w:val="en-GB"/>
        </w:rPr>
        <w:t xml:space="preserve"> (3 </w:t>
      </w:r>
      <w:r w:rsidRPr="00EE0130">
        <w:rPr>
          <w:rFonts w:ascii="Times New Roman" w:hAnsi="Times New Roman"/>
          <w:noProof w:val="0"/>
          <w:spacing w:val="-5"/>
          <w:szCs w:val="18"/>
          <w:lang w:val="en-GB"/>
        </w:rPr>
        <w:t>Vol</w:t>
      </w:r>
      <w:r w:rsidRPr="00EE0130">
        <w:rPr>
          <w:rFonts w:ascii="Times New Roman" w:hAnsi="Times New Roman"/>
          <w:noProof w:val="0"/>
          <w:spacing w:val="-5"/>
          <w:lang w:val="en-GB"/>
        </w:rPr>
        <w:t>.).</w:t>
      </w:r>
    </w:p>
    <w:p w14:paraId="62A43C33" w14:textId="77777777" w:rsidR="008B4DF1" w:rsidRPr="00EE0130" w:rsidRDefault="00756841" w:rsidP="008B4DF1">
      <w:pPr>
        <w:spacing w:before="240" w:after="120" w:line="220" w:lineRule="exact"/>
        <w:rPr>
          <w:b/>
          <w:i/>
          <w:sz w:val="18"/>
          <w:lang w:val="en-GB"/>
        </w:rPr>
      </w:pPr>
      <w:r w:rsidRPr="00EE0130">
        <w:rPr>
          <w:b/>
          <w:i/>
          <w:sz w:val="18"/>
          <w:lang w:val="en-GB"/>
        </w:rPr>
        <w:t>TEACHING METHOD</w:t>
      </w:r>
    </w:p>
    <w:p w14:paraId="1038BC28" w14:textId="77777777" w:rsidR="005D4D21" w:rsidRPr="00EE0130" w:rsidRDefault="005D4D21" w:rsidP="005D4D21">
      <w:pPr>
        <w:pStyle w:val="Testo2"/>
        <w:rPr>
          <w:rFonts w:ascii="Times New Roman" w:hAnsi="Times New Roman"/>
          <w:noProof w:val="0"/>
          <w:lang w:val="en-GB"/>
        </w:rPr>
      </w:pPr>
      <w:r w:rsidRPr="00EE0130">
        <w:rPr>
          <w:rFonts w:ascii="Times New Roman" w:hAnsi="Times New Roman"/>
          <w:noProof w:val="0"/>
          <w:lang w:val="en-GB"/>
        </w:rPr>
        <w:t>Classroom lessons; Blackboard materials area: notes, presentations, webinars; meetings with industry experts.</w:t>
      </w:r>
    </w:p>
    <w:p w14:paraId="76376A85" w14:textId="77777777" w:rsidR="001C347A" w:rsidRPr="00EE0130" w:rsidRDefault="001C347A" w:rsidP="001C347A">
      <w:pPr>
        <w:spacing w:before="240" w:after="120" w:line="220" w:lineRule="exact"/>
        <w:rPr>
          <w:rFonts w:ascii="Times New Roman" w:hAnsi="Times New Roman"/>
          <w:b/>
          <w:i/>
          <w:sz w:val="18"/>
          <w:lang w:val="en-GB"/>
        </w:rPr>
      </w:pPr>
      <w:r w:rsidRPr="00EE0130">
        <w:rPr>
          <w:b/>
          <w:i/>
          <w:sz w:val="18"/>
          <w:lang w:val="en-GB"/>
        </w:rPr>
        <w:t>ASSESSMENT METHOD AND CRITERIA</w:t>
      </w:r>
    </w:p>
    <w:p w14:paraId="46FE7038" w14:textId="77777777" w:rsidR="006F3A75" w:rsidRPr="00EE0130" w:rsidRDefault="006F3A75" w:rsidP="00300F8A">
      <w:pPr>
        <w:pStyle w:val="Testo2"/>
        <w:rPr>
          <w:noProof w:val="0"/>
          <w:lang w:val="en-GB"/>
        </w:rPr>
      </w:pPr>
      <w:r w:rsidRPr="00EE0130">
        <w:rPr>
          <w:noProof w:val="0"/>
          <w:lang w:val="en-GB"/>
        </w:rPr>
        <w:t xml:space="preserve">A self-assessment test based on the goals displayed at the beginning of </w:t>
      </w:r>
      <w:r w:rsidR="004C334C" w:rsidRPr="00EE0130">
        <w:rPr>
          <w:noProof w:val="0"/>
          <w:lang w:val="en-GB"/>
        </w:rPr>
        <w:t>the course will be carried out at the end of each lectures.</w:t>
      </w:r>
    </w:p>
    <w:p w14:paraId="64534480" w14:textId="64F19977" w:rsidR="005D4D21" w:rsidRPr="00EE0130" w:rsidRDefault="005D4D21" w:rsidP="005D4D21">
      <w:pPr>
        <w:pStyle w:val="Testo2"/>
        <w:rPr>
          <w:rFonts w:ascii="Times New Roman" w:hAnsi="Times New Roman"/>
          <w:noProof w:val="0"/>
          <w:lang w:val="en-GB"/>
        </w:rPr>
      </w:pPr>
      <w:r w:rsidRPr="00EE0130">
        <w:rPr>
          <w:rFonts w:ascii="Times New Roman" w:hAnsi="Times New Roman"/>
          <w:noProof w:val="0"/>
          <w:lang w:val="en-GB"/>
        </w:rPr>
        <w:t>Final written exam (each test consis</w:t>
      </w:r>
      <w:r w:rsidR="00D43CD4">
        <w:rPr>
          <w:rFonts w:ascii="Times New Roman" w:hAnsi="Times New Roman"/>
          <w:noProof w:val="0"/>
          <w:lang w:val="en-GB"/>
        </w:rPr>
        <w:t>ts of 28 questions, 26</w:t>
      </w:r>
      <w:r w:rsidRPr="00EE0130">
        <w:rPr>
          <w:rFonts w:ascii="Times New Roman" w:hAnsi="Times New Roman"/>
          <w:noProof w:val="0"/>
          <w:lang w:val="en-GB"/>
        </w:rPr>
        <w:t xml:space="preserve"> multiple-choice and 2 </w:t>
      </w:r>
      <w:r w:rsidR="00D43CD4">
        <w:rPr>
          <w:rFonts w:ascii="Times New Roman" w:hAnsi="Times New Roman"/>
          <w:noProof w:val="0"/>
          <w:lang w:val="en-GB"/>
        </w:rPr>
        <w:t xml:space="preserve">brief </w:t>
      </w:r>
      <w:r w:rsidRPr="00EE0130">
        <w:rPr>
          <w:rFonts w:ascii="Times New Roman" w:hAnsi="Times New Roman"/>
          <w:noProof w:val="0"/>
          <w:lang w:val="en-GB"/>
        </w:rPr>
        <w:t xml:space="preserve">open-ended), lasting 60 minutes, with the possibility of a </w:t>
      </w:r>
      <w:r w:rsidR="00EE0130" w:rsidRPr="00EE0130">
        <w:rPr>
          <w:rFonts w:ascii="Times New Roman" w:hAnsi="Times New Roman"/>
          <w:noProof w:val="0"/>
          <w:lang w:val="en-GB"/>
        </w:rPr>
        <w:t xml:space="preserve">supplementary </w:t>
      </w:r>
      <w:r w:rsidRPr="00EE0130">
        <w:rPr>
          <w:rFonts w:ascii="Times New Roman" w:hAnsi="Times New Roman"/>
          <w:noProof w:val="0"/>
          <w:lang w:val="en-GB"/>
        </w:rPr>
        <w:t>oral exam.</w:t>
      </w:r>
    </w:p>
    <w:p w14:paraId="6977C2B5" w14:textId="1C77454B" w:rsidR="005D4D21" w:rsidRPr="00EE0130" w:rsidRDefault="005D4D21" w:rsidP="005D4D21">
      <w:pPr>
        <w:pStyle w:val="Testo2"/>
        <w:rPr>
          <w:rFonts w:ascii="Times New Roman" w:hAnsi="Times New Roman"/>
          <w:noProof w:val="0"/>
          <w:lang w:val="en-GB"/>
        </w:rPr>
      </w:pPr>
      <w:r w:rsidRPr="00EE0130">
        <w:rPr>
          <w:rFonts w:ascii="Times New Roman" w:hAnsi="Times New Roman"/>
          <w:noProof w:val="0"/>
          <w:lang w:val="en-GB"/>
        </w:rPr>
        <w:t xml:space="preserve">For the 24 multiple-choice questions, marked as 0 (in the case of errors) or 1 (in case of correct answers), the maximum mark achievable is 26/30. The two open-ended questions in the written exam will carry the same weight, from 0 (in the case of no answer) to 3 (in the case of an exemplary answer). </w:t>
      </w:r>
      <w:r w:rsidR="00EE0130" w:rsidRPr="00EE0130">
        <w:rPr>
          <w:rFonts w:ascii="Times New Roman" w:hAnsi="Times New Roman"/>
          <w:noProof w:val="0"/>
          <w:lang w:val="en-GB"/>
        </w:rPr>
        <w:t>R</w:t>
      </w:r>
      <w:r w:rsidRPr="00EE0130">
        <w:rPr>
          <w:rFonts w:ascii="Times New Roman" w:hAnsi="Times New Roman"/>
          <w:noProof w:val="0"/>
          <w:lang w:val="en-GB"/>
        </w:rPr>
        <w:t>elevance of answers and appropriate use of specific terminology will contribute to the assessment. The final single mark is based on the sum of the marks obtained in the written exam and (where applicable) the supplementary oral exam.</w:t>
      </w:r>
    </w:p>
    <w:p w14:paraId="5BC17F47" w14:textId="77777777" w:rsidR="001C347A" w:rsidRPr="00EE0130" w:rsidRDefault="001C347A" w:rsidP="001C347A">
      <w:pPr>
        <w:spacing w:before="240" w:after="120"/>
        <w:rPr>
          <w:rFonts w:ascii="Times New Roman" w:hAnsi="Times New Roman"/>
          <w:b/>
          <w:i/>
          <w:sz w:val="18"/>
          <w:lang w:val="en-GB"/>
        </w:rPr>
      </w:pPr>
      <w:r w:rsidRPr="00EE0130">
        <w:rPr>
          <w:b/>
          <w:i/>
          <w:sz w:val="18"/>
          <w:lang w:val="en-GB"/>
        </w:rPr>
        <w:lastRenderedPageBreak/>
        <w:t>NOTES AND PREREQUISITES</w:t>
      </w:r>
    </w:p>
    <w:p w14:paraId="293CA102" w14:textId="77777777" w:rsidR="00C80826" w:rsidRPr="00EE0130" w:rsidRDefault="00C80826" w:rsidP="00C80826">
      <w:pPr>
        <w:spacing w:line="220" w:lineRule="exact"/>
        <w:ind w:firstLine="284"/>
        <w:rPr>
          <w:lang w:val="en-GB"/>
        </w:rPr>
      </w:pPr>
      <w:r w:rsidRPr="00EE0130">
        <w:rPr>
          <w:rFonts w:cs="Times"/>
          <w:sz w:val="18"/>
          <w:lang w:val="en-GB"/>
        </w:rPr>
        <w:t>For a better understanding and assimilation of the course contents, students should already possess good knowledge of the topics covered in the Human Anatomy and General Physiology of Sport courses.</w:t>
      </w:r>
      <w:r w:rsidRPr="00EE0130">
        <w:rPr>
          <w:lang w:val="en-GB"/>
        </w:rPr>
        <w:t xml:space="preserve"> </w:t>
      </w:r>
    </w:p>
    <w:p w14:paraId="15F997E1" w14:textId="77777777" w:rsidR="00754BBD" w:rsidRPr="00EE0130" w:rsidRDefault="00754BBD" w:rsidP="00754BBD">
      <w:pPr>
        <w:spacing w:before="120"/>
        <w:ind w:firstLine="284"/>
        <w:rPr>
          <w:rFonts w:ascii="Times New Roman" w:hAnsi="Times New Roman"/>
          <w:sz w:val="18"/>
          <w:szCs w:val="18"/>
          <w:lang w:val="en-GB"/>
        </w:rPr>
      </w:pPr>
      <w:r w:rsidRPr="00EE0130">
        <w:rPr>
          <w:rFonts w:ascii="Times New Roman" w:hAnsi="Times New Roman"/>
          <w:sz w:val="18"/>
          <w:szCs w:val="18"/>
          <w:lang w:val="en-GB"/>
        </w:rPr>
        <w:t>In case the current Covid-19 health emergency does not allow frontal teaching, remote teaching will be carried out following procedures that will be promptly notified to students.</w:t>
      </w:r>
    </w:p>
    <w:p w14:paraId="23445786" w14:textId="77777777" w:rsidR="00933BF2" w:rsidRPr="009B1F66" w:rsidRDefault="00933BF2" w:rsidP="00933BF2">
      <w:pPr>
        <w:pStyle w:val="Testo2"/>
        <w:rPr>
          <w:noProof w:val="0"/>
          <w:lang w:val="en-GB"/>
        </w:rPr>
      </w:pPr>
      <w:r w:rsidRPr="00EE0130">
        <w:rPr>
          <w:noProof w:val="0"/>
          <w:lang w:val="en-GB"/>
        </w:rPr>
        <w:t>Further information can be found on the lecturer's webpage at http://docenti.unicatt.it/web/searchByName.do?language=ENG or on the Faculty notice board.</w:t>
      </w:r>
    </w:p>
    <w:sectPr w:rsidR="00933BF2" w:rsidRPr="009B1F6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264A67"/>
    <w:multiLevelType w:val="hybridMultilevel"/>
    <w:tmpl w:val="BE86C0AA"/>
    <w:lvl w:ilvl="0" w:tplc="6FB4D8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FB"/>
    <w:rsid w:val="000756DF"/>
    <w:rsid w:val="00133BA8"/>
    <w:rsid w:val="00165315"/>
    <w:rsid w:val="001C347A"/>
    <w:rsid w:val="001E5035"/>
    <w:rsid w:val="00235373"/>
    <w:rsid w:val="002449FB"/>
    <w:rsid w:val="00246348"/>
    <w:rsid w:val="00264BEA"/>
    <w:rsid w:val="00282095"/>
    <w:rsid w:val="002A33B2"/>
    <w:rsid w:val="00300F8A"/>
    <w:rsid w:val="00304176"/>
    <w:rsid w:val="00366E4A"/>
    <w:rsid w:val="003B3BA1"/>
    <w:rsid w:val="00476B4D"/>
    <w:rsid w:val="004C2BDC"/>
    <w:rsid w:val="004C334C"/>
    <w:rsid w:val="00511E7A"/>
    <w:rsid w:val="005366C5"/>
    <w:rsid w:val="005D4D21"/>
    <w:rsid w:val="006065C7"/>
    <w:rsid w:val="00642D89"/>
    <w:rsid w:val="006435C0"/>
    <w:rsid w:val="00663A9E"/>
    <w:rsid w:val="006F3A75"/>
    <w:rsid w:val="00754BBD"/>
    <w:rsid w:val="00756841"/>
    <w:rsid w:val="0079580B"/>
    <w:rsid w:val="007B1D43"/>
    <w:rsid w:val="007B7A6C"/>
    <w:rsid w:val="007D3609"/>
    <w:rsid w:val="007D615B"/>
    <w:rsid w:val="008B4DF1"/>
    <w:rsid w:val="008F2DF1"/>
    <w:rsid w:val="00920F62"/>
    <w:rsid w:val="00933BF2"/>
    <w:rsid w:val="009A7BA8"/>
    <w:rsid w:val="009B1F66"/>
    <w:rsid w:val="00B468DE"/>
    <w:rsid w:val="00B776FC"/>
    <w:rsid w:val="00C155CE"/>
    <w:rsid w:val="00C5086B"/>
    <w:rsid w:val="00C54C84"/>
    <w:rsid w:val="00C80826"/>
    <w:rsid w:val="00CC2AF0"/>
    <w:rsid w:val="00D00D63"/>
    <w:rsid w:val="00D325CC"/>
    <w:rsid w:val="00D43CD4"/>
    <w:rsid w:val="00D6670E"/>
    <w:rsid w:val="00DA6925"/>
    <w:rsid w:val="00EE0130"/>
    <w:rsid w:val="00F20F6D"/>
    <w:rsid w:val="00F540A6"/>
    <w:rsid w:val="00FA3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8D5CC"/>
  <w15:docId w15:val="{7E7B3F62-8FB1-403A-A125-F48BBEEB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449FB"/>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1C347A"/>
    <w:pPr>
      <w:tabs>
        <w:tab w:val="clear" w:pos="284"/>
      </w:tabs>
      <w:ind w:left="720"/>
      <w:contextualSpacing/>
    </w:pPr>
    <w:rPr>
      <w:rFonts w:ascii="Times New Roman" w:eastAsia="MS Mincho" w:hAnsi="Times New Roman"/>
      <w:szCs w:val="24"/>
    </w:rPr>
  </w:style>
  <w:style w:type="character" w:customStyle="1" w:styleId="Testo2Carattere">
    <w:name w:val="Testo 2 Carattere"/>
    <w:basedOn w:val="Carpredefinitoparagrafo"/>
    <w:link w:val="Testo2"/>
    <w:rsid w:val="00754B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5548">
      <w:bodyDiv w:val="1"/>
      <w:marLeft w:val="0"/>
      <w:marRight w:val="0"/>
      <w:marTop w:val="0"/>
      <w:marBottom w:val="0"/>
      <w:divBdr>
        <w:top w:val="none" w:sz="0" w:space="0" w:color="auto"/>
        <w:left w:val="none" w:sz="0" w:space="0" w:color="auto"/>
        <w:bottom w:val="none" w:sz="0" w:space="0" w:color="auto"/>
        <w:right w:val="none" w:sz="0" w:space="0" w:color="auto"/>
      </w:divBdr>
    </w:div>
    <w:div w:id="583104956">
      <w:bodyDiv w:val="1"/>
      <w:marLeft w:val="0"/>
      <w:marRight w:val="0"/>
      <w:marTop w:val="0"/>
      <w:marBottom w:val="0"/>
      <w:divBdr>
        <w:top w:val="none" w:sz="0" w:space="0" w:color="auto"/>
        <w:left w:val="none" w:sz="0" w:space="0" w:color="auto"/>
        <w:bottom w:val="none" w:sz="0" w:space="0" w:color="auto"/>
        <w:right w:val="none" w:sz="0" w:space="0" w:color="auto"/>
      </w:divBdr>
    </w:div>
    <w:div w:id="860901474">
      <w:bodyDiv w:val="1"/>
      <w:marLeft w:val="0"/>
      <w:marRight w:val="0"/>
      <w:marTop w:val="0"/>
      <w:marBottom w:val="0"/>
      <w:divBdr>
        <w:top w:val="none" w:sz="0" w:space="0" w:color="auto"/>
        <w:left w:val="none" w:sz="0" w:space="0" w:color="auto"/>
        <w:bottom w:val="none" w:sz="0" w:space="0" w:color="auto"/>
        <w:right w:val="none" w:sz="0" w:space="0" w:color="auto"/>
      </w:divBdr>
    </w:div>
    <w:div w:id="879971128">
      <w:bodyDiv w:val="1"/>
      <w:marLeft w:val="0"/>
      <w:marRight w:val="0"/>
      <w:marTop w:val="0"/>
      <w:marBottom w:val="0"/>
      <w:divBdr>
        <w:top w:val="none" w:sz="0" w:space="0" w:color="auto"/>
        <w:left w:val="none" w:sz="0" w:space="0" w:color="auto"/>
        <w:bottom w:val="none" w:sz="0" w:space="0" w:color="auto"/>
        <w:right w:val="none" w:sz="0" w:space="0" w:color="auto"/>
      </w:divBdr>
    </w:div>
    <w:div w:id="1352535657">
      <w:bodyDiv w:val="1"/>
      <w:marLeft w:val="0"/>
      <w:marRight w:val="0"/>
      <w:marTop w:val="0"/>
      <w:marBottom w:val="0"/>
      <w:divBdr>
        <w:top w:val="none" w:sz="0" w:space="0" w:color="auto"/>
        <w:left w:val="none" w:sz="0" w:space="0" w:color="auto"/>
        <w:bottom w:val="none" w:sz="0" w:space="0" w:color="auto"/>
        <w:right w:val="none" w:sz="0" w:space="0" w:color="auto"/>
      </w:divBdr>
    </w:div>
    <w:div w:id="1368069453">
      <w:bodyDiv w:val="1"/>
      <w:marLeft w:val="0"/>
      <w:marRight w:val="0"/>
      <w:marTop w:val="0"/>
      <w:marBottom w:val="0"/>
      <w:divBdr>
        <w:top w:val="none" w:sz="0" w:space="0" w:color="auto"/>
        <w:left w:val="none" w:sz="0" w:space="0" w:color="auto"/>
        <w:bottom w:val="none" w:sz="0" w:space="0" w:color="auto"/>
        <w:right w:val="none" w:sz="0" w:space="0" w:color="auto"/>
      </w:divBdr>
    </w:div>
    <w:div w:id="1869945466">
      <w:bodyDiv w:val="1"/>
      <w:marLeft w:val="0"/>
      <w:marRight w:val="0"/>
      <w:marTop w:val="0"/>
      <w:marBottom w:val="0"/>
      <w:divBdr>
        <w:top w:val="none" w:sz="0" w:space="0" w:color="auto"/>
        <w:left w:val="none" w:sz="0" w:space="0" w:color="auto"/>
        <w:bottom w:val="none" w:sz="0" w:space="0" w:color="auto"/>
        <w:right w:val="none" w:sz="0" w:space="0" w:color="auto"/>
      </w:divBdr>
    </w:div>
    <w:div w:id="20461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TotalTime>
  <Pages>3</Pages>
  <Words>669</Words>
  <Characters>3884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stefania.varesi</dc:creator>
  <cp:keywords/>
  <cp:lastModifiedBy>Bisello Stefano</cp:lastModifiedBy>
  <cp:revision>2</cp:revision>
  <cp:lastPrinted>2007-05-31T15:11:00Z</cp:lastPrinted>
  <dcterms:created xsi:type="dcterms:W3CDTF">2021-05-13T13:28:00Z</dcterms:created>
  <dcterms:modified xsi:type="dcterms:W3CDTF">2021-05-13T13:28:00Z</dcterms:modified>
</cp:coreProperties>
</file>