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EC38" w14:textId="59D6CAA1" w:rsidR="00BB3808" w:rsidRPr="00BD6185" w:rsidRDefault="00BD6185" w:rsidP="00C170BC">
      <w:pPr>
        <w:pStyle w:val="Titolo1"/>
        <w:rPr>
          <w:noProof w:val="0"/>
        </w:rPr>
      </w:pPr>
      <w:r>
        <w:rPr>
          <w:noProof w:val="0"/>
        </w:rPr>
        <w:t xml:space="preserve">Marketing Principles (with </w:t>
      </w:r>
      <w:r w:rsidR="0085314D">
        <w:rPr>
          <w:noProof w:val="0"/>
        </w:rPr>
        <w:t xml:space="preserve">a </w:t>
      </w:r>
      <w:r>
        <w:rPr>
          <w:noProof w:val="0"/>
        </w:rPr>
        <w:t xml:space="preserve">Marketing Plan </w:t>
      </w:r>
      <w:r w:rsidR="0085314D">
        <w:rPr>
          <w:noProof w:val="0"/>
        </w:rPr>
        <w:t>M</w:t>
      </w:r>
      <w:r>
        <w:rPr>
          <w:noProof w:val="0"/>
        </w:rPr>
        <w:t>odule)</w:t>
      </w:r>
    </w:p>
    <w:p w14:paraId="2D9B2199" w14:textId="0DC3D7B8" w:rsidR="00BB3808" w:rsidRPr="0085314D" w:rsidRDefault="000607E0" w:rsidP="003D7E4E">
      <w:pPr>
        <w:pStyle w:val="Titolo2"/>
        <w:rPr>
          <w:noProof w:val="0"/>
          <w:lang w:val="it-IT"/>
        </w:rPr>
      </w:pPr>
      <w:bookmarkStart w:id="0" w:name="_Toc425850390"/>
      <w:bookmarkStart w:id="1" w:name="_Toc457287488"/>
      <w:r w:rsidRPr="0085314D">
        <w:rPr>
          <w:noProof w:val="0"/>
          <w:lang w:val="it-IT"/>
        </w:rPr>
        <w:t xml:space="preserve">Prof. </w:t>
      </w:r>
      <w:bookmarkEnd w:id="0"/>
      <w:bookmarkEnd w:id="1"/>
      <w:r w:rsidRPr="0085314D">
        <w:rPr>
          <w:noProof w:val="0"/>
          <w:lang w:val="it-IT"/>
        </w:rPr>
        <w:t>Annalisa Tunisini; Prof. Alessia Anzivino</w:t>
      </w:r>
    </w:p>
    <w:p w14:paraId="3364AAB9" w14:textId="161B1630" w:rsidR="002D5E17" w:rsidRPr="00C170BC" w:rsidRDefault="00BB3808" w:rsidP="00BB3808">
      <w:pPr>
        <w:spacing w:before="240" w:after="120" w:line="240" w:lineRule="exact"/>
        <w:rPr>
          <w:b/>
          <w:i/>
          <w:sz w:val="18"/>
        </w:rPr>
      </w:pPr>
      <w:bookmarkStart w:id="2" w:name="_GoBack"/>
      <w:bookmarkEnd w:id="2"/>
      <w:r>
        <w:rPr>
          <w:b/>
          <w:i/>
          <w:sz w:val="18"/>
        </w:rPr>
        <w:t>COURSE AIMS AND INTENDED LEARNING OUTCOMES</w:t>
      </w:r>
    </w:p>
    <w:p w14:paraId="37F64144" w14:textId="7D0B2A99" w:rsidR="00BB3808" w:rsidRDefault="00BB3808" w:rsidP="00C170BC">
      <w:r>
        <w:t xml:space="preserve">Over the last decade, companies have had </w:t>
      </w:r>
      <w:r w:rsidR="00024C9B">
        <w:t xml:space="preserve">to </w:t>
      </w:r>
      <w:r>
        <w:t>profoundly rethink their relations with the market and with the customer. The course offers an integrated and evolutionary vision of the company, now operating in increasingly varied and complex markets. The course is divided into two modules: one basic and one applied (Marketing Plan module). The basic module outlines the challenges facing the enterprise and the marketing manager in the current context of continued technological innovation, globalisation</w:t>
      </w:r>
      <w:r w:rsidR="00024C9B">
        <w:t xml:space="preserve"> </w:t>
      </w:r>
      <w:r>
        <w:t xml:space="preserve">and the </w:t>
      </w:r>
      <w:proofErr w:type="spellStart"/>
      <w:r>
        <w:t>tertiarisation</w:t>
      </w:r>
      <w:proofErr w:type="spellEnd"/>
      <w:r>
        <w:t xml:space="preserve"> of the economy. This module offers the analytical tools for understanding and interpreting the economic</w:t>
      </w:r>
      <w:r w:rsidR="00CF3826">
        <w:t xml:space="preserve"> and </w:t>
      </w:r>
      <w:r>
        <w:t xml:space="preserve">business phenomena </w:t>
      </w:r>
      <w:r w:rsidR="003C7343">
        <w:t>at</w:t>
      </w:r>
      <w:r>
        <w:t xml:space="preserve"> play and provides the tools </w:t>
      </w:r>
      <w:r w:rsidR="00FD42CD">
        <w:t>for</w:t>
      </w:r>
      <w:r>
        <w:t xml:space="preserve"> formulat</w:t>
      </w:r>
      <w:r w:rsidR="00FD42CD">
        <w:t>ing</w:t>
      </w:r>
      <w:r>
        <w:t xml:space="preserve"> strategic decisions and manag</w:t>
      </w:r>
      <w:r w:rsidR="00FD42CD">
        <w:t>ing</w:t>
      </w:r>
      <w:r>
        <w:t xml:space="preserve"> the market processes required to lead the company to a successful position.</w:t>
      </w:r>
    </w:p>
    <w:p w14:paraId="69A2E156" w14:textId="5A83B78A" w:rsidR="002D0176" w:rsidRPr="00D30999" w:rsidRDefault="00D30999" w:rsidP="00C170BC">
      <w:r>
        <w:t>The applied module (Marketing Plan) allows students to become more familiar with marketing-analysis and decision-making tools and to apply them when preparing a marketing plan.</w:t>
      </w:r>
    </w:p>
    <w:p w14:paraId="7D32A12B" w14:textId="77777777" w:rsidR="00BB3808" w:rsidRPr="00D30999" w:rsidRDefault="00BB3808" w:rsidP="00C170BC">
      <w:r>
        <w:t>By the end of the course, students will:</w:t>
      </w:r>
    </w:p>
    <w:p w14:paraId="1A5DFC2A" w14:textId="58885CC8" w:rsidR="00BB3808" w:rsidRPr="00D30999" w:rsidRDefault="00490172" w:rsidP="00C170BC">
      <w:r>
        <w:t>–</w:t>
      </w:r>
      <w:r>
        <w:tab/>
        <w:t xml:space="preserve">have acquired the knowledge and </w:t>
      </w:r>
      <w:r w:rsidR="0085314D">
        <w:t xml:space="preserve">competences </w:t>
      </w:r>
      <w:r>
        <w:t>necessary to understand and interpret the main changes in the markets;</w:t>
      </w:r>
    </w:p>
    <w:p w14:paraId="229F8F62" w14:textId="77777777" w:rsidR="00BB3808" w:rsidRPr="00D30999" w:rsidRDefault="00490172" w:rsidP="00C170BC">
      <w:r>
        <w:t>–</w:t>
      </w:r>
      <w:r>
        <w:tab/>
        <w:t>have developed familiarity with the main market strategic analysis tools;</w:t>
      </w:r>
    </w:p>
    <w:p w14:paraId="2ABDEE3B" w14:textId="77777777" w:rsidR="002D0176" w:rsidRPr="00D30999" w:rsidRDefault="00490172" w:rsidP="00C170BC">
      <w:r>
        <w:t>–</w:t>
      </w:r>
      <w:r>
        <w:tab/>
        <w:t>have learned and applied the main tools for supporting strategic marketing action.</w:t>
      </w:r>
    </w:p>
    <w:p w14:paraId="010F3CE5" w14:textId="22D70A2B" w:rsidR="002D0176" w:rsidRPr="00D30999" w:rsidRDefault="002D0176" w:rsidP="00C170BC">
      <w:r>
        <w:t>–</w:t>
      </w:r>
      <w:r>
        <w:tab/>
        <w:t>have learned how to structure and draw up a marketing plan.</w:t>
      </w:r>
    </w:p>
    <w:p w14:paraId="68BD1FE1" w14:textId="77777777" w:rsidR="00C170BC" w:rsidRDefault="00C170BC" w:rsidP="00C170BC">
      <w:pPr>
        <w:spacing w:before="240" w:after="120" w:line="240" w:lineRule="exact"/>
        <w:rPr>
          <w:b/>
          <w:sz w:val="18"/>
        </w:rPr>
      </w:pPr>
      <w:r>
        <w:rPr>
          <w:b/>
          <w:i/>
          <w:sz w:val="18"/>
        </w:rPr>
        <w:t>COURSE CONTENT</w:t>
      </w:r>
    </w:p>
    <w:p w14:paraId="31D6EBB5" w14:textId="226A090E" w:rsidR="00BB3808" w:rsidRPr="00C170BC" w:rsidRDefault="00C170BC" w:rsidP="00C170BC">
      <w:r>
        <w:t xml:space="preserve">BASIC MODULE </w:t>
      </w:r>
      <w:r>
        <w:rPr>
          <w:i/>
        </w:rPr>
        <w:t>(Prof. Annalisa Tunisini)</w:t>
      </w:r>
    </w:p>
    <w:p w14:paraId="1D1D3DD9" w14:textId="15BC2702" w:rsidR="00BB3808" w:rsidRPr="007A4F0E" w:rsidRDefault="00BB3808" w:rsidP="00490172">
      <w:pPr>
        <w:spacing w:line="240" w:lineRule="exact"/>
        <w:rPr>
          <w:rFonts w:ascii="Garamond" w:hAnsi="Garamond"/>
          <w:sz w:val="22"/>
          <w:szCs w:val="22"/>
        </w:rPr>
      </w:pPr>
      <w:r>
        <w:rPr>
          <w:rFonts w:ascii="Garamond" w:hAnsi="Garamond"/>
          <w:i/>
          <w:sz w:val="22"/>
          <w:szCs w:val="22"/>
        </w:rPr>
        <w:t>Enterprises, environment and markets</w:t>
      </w:r>
    </w:p>
    <w:p w14:paraId="05DA5F10" w14:textId="77777777" w:rsidR="00BB3808" w:rsidRPr="007A4F0E" w:rsidRDefault="00BB3808" w:rsidP="00490172">
      <w:pPr>
        <w:spacing w:line="240" w:lineRule="exact"/>
        <w:rPr>
          <w:rFonts w:ascii="Garamond" w:hAnsi="Garamond"/>
          <w:sz w:val="22"/>
          <w:szCs w:val="22"/>
        </w:rPr>
      </w:pPr>
      <w:r>
        <w:rPr>
          <w:rFonts w:ascii="Garamond" w:hAnsi="Garamond"/>
          <w:bCs/>
          <w:sz w:val="22"/>
          <w:szCs w:val="22"/>
        </w:rPr>
        <w:t>–</w:t>
      </w:r>
      <w:r>
        <w:rPr>
          <w:rFonts w:ascii="Garamond" w:hAnsi="Garamond"/>
          <w:bCs/>
          <w:sz w:val="22"/>
          <w:szCs w:val="22"/>
        </w:rPr>
        <w:tab/>
        <w:t>The enterprise and the competitive environment: An evolutionary analysis.</w:t>
      </w:r>
    </w:p>
    <w:p w14:paraId="257DA941" w14:textId="77777777" w:rsidR="00BB3808" w:rsidRPr="007A4F0E" w:rsidRDefault="00BB3808" w:rsidP="00490172">
      <w:pPr>
        <w:spacing w:line="240" w:lineRule="exact"/>
        <w:rPr>
          <w:rFonts w:ascii="Garamond" w:hAnsi="Garamond"/>
          <w:sz w:val="22"/>
          <w:szCs w:val="22"/>
        </w:rPr>
      </w:pPr>
      <w:r>
        <w:rPr>
          <w:rFonts w:ascii="Garamond" w:hAnsi="Garamond"/>
          <w:bCs/>
          <w:sz w:val="22"/>
          <w:szCs w:val="22"/>
        </w:rPr>
        <w:t>–</w:t>
      </w:r>
      <w:r>
        <w:rPr>
          <w:rFonts w:ascii="Garamond" w:hAnsi="Garamond"/>
          <w:bCs/>
          <w:sz w:val="22"/>
          <w:szCs w:val="22"/>
        </w:rPr>
        <w:tab/>
        <w:t>The variety of the enterprises, induced by exogenous and endogenous factors</w:t>
      </w:r>
    </w:p>
    <w:p w14:paraId="60D2DE2E" w14:textId="77777777" w:rsidR="00BB3808" w:rsidRPr="007A4F0E" w:rsidRDefault="00BB3808" w:rsidP="00490172">
      <w:pPr>
        <w:spacing w:before="120" w:line="240" w:lineRule="exact"/>
        <w:rPr>
          <w:rFonts w:ascii="Garamond" w:hAnsi="Garamond"/>
          <w:bCs/>
          <w:sz w:val="22"/>
          <w:szCs w:val="22"/>
        </w:rPr>
      </w:pPr>
      <w:r>
        <w:rPr>
          <w:rFonts w:ascii="Garamond" w:hAnsi="Garamond"/>
          <w:bCs/>
          <w:i/>
          <w:sz w:val="22"/>
          <w:szCs w:val="22"/>
        </w:rPr>
        <w:t>Business development and strategic analysis</w:t>
      </w:r>
    </w:p>
    <w:p w14:paraId="14A27410" w14:textId="77777777" w:rsidR="00BB3808" w:rsidRPr="007A4F0E" w:rsidRDefault="00BB3808" w:rsidP="00490172">
      <w:pPr>
        <w:spacing w:line="240" w:lineRule="exact"/>
        <w:rPr>
          <w:rFonts w:ascii="Garamond" w:hAnsi="Garamond"/>
          <w:bCs/>
          <w:sz w:val="22"/>
          <w:szCs w:val="22"/>
        </w:rPr>
      </w:pPr>
      <w:r>
        <w:rPr>
          <w:rFonts w:ascii="Garamond" w:hAnsi="Garamond"/>
          <w:bCs/>
          <w:sz w:val="22"/>
          <w:szCs w:val="22"/>
        </w:rPr>
        <w:t>–</w:t>
      </w:r>
      <w:r>
        <w:rPr>
          <w:rFonts w:ascii="Garamond" w:hAnsi="Garamond"/>
          <w:bCs/>
          <w:sz w:val="22"/>
          <w:szCs w:val="22"/>
        </w:rPr>
        <w:tab/>
        <w:t>Strategies, models and tools for market growth.</w:t>
      </w:r>
    </w:p>
    <w:p w14:paraId="374B4C20" w14:textId="77777777" w:rsidR="00BB3808" w:rsidRPr="007A4F0E" w:rsidRDefault="00BB3808" w:rsidP="00490172">
      <w:pPr>
        <w:spacing w:line="240" w:lineRule="exact"/>
        <w:rPr>
          <w:rFonts w:ascii="Garamond" w:hAnsi="Garamond"/>
          <w:sz w:val="22"/>
          <w:szCs w:val="22"/>
        </w:rPr>
      </w:pPr>
      <w:r>
        <w:rPr>
          <w:rFonts w:ascii="Garamond" w:hAnsi="Garamond"/>
          <w:sz w:val="22"/>
          <w:szCs w:val="22"/>
        </w:rPr>
        <w:t>–</w:t>
      </w:r>
      <w:r>
        <w:rPr>
          <w:rFonts w:ascii="Garamond" w:hAnsi="Garamond"/>
          <w:sz w:val="22"/>
          <w:szCs w:val="22"/>
        </w:rPr>
        <w:tab/>
        <w:t>Analysis to support strategic marketing decisions.</w:t>
      </w:r>
    </w:p>
    <w:p w14:paraId="42D33454" w14:textId="77777777" w:rsidR="00BB3808" w:rsidRPr="00C170BC" w:rsidRDefault="00BB3808" w:rsidP="00C170BC">
      <w:pPr>
        <w:spacing w:before="120" w:line="240" w:lineRule="exact"/>
        <w:rPr>
          <w:rFonts w:ascii="Garamond" w:hAnsi="Garamond"/>
          <w:bCs/>
          <w:i/>
          <w:sz w:val="22"/>
          <w:szCs w:val="22"/>
        </w:rPr>
      </w:pPr>
      <w:r>
        <w:rPr>
          <w:rFonts w:ascii="Garamond" w:hAnsi="Garamond"/>
          <w:bCs/>
          <w:i/>
          <w:sz w:val="22"/>
          <w:szCs w:val="22"/>
        </w:rPr>
        <w:t>Business strategies and marketing strategies</w:t>
      </w:r>
    </w:p>
    <w:p w14:paraId="3B8B4632" w14:textId="77777777" w:rsidR="00BB3808" w:rsidRPr="007A4F0E" w:rsidRDefault="00BB3808" w:rsidP="00490172">
      <w:pPr>
        <w:spacing w:line="240" w:lineRule="exact"/>
        <w:rPr>
          <w:rFonts w:ascii="Garamond" w:hAnsi="Garamond"/>
          <w:sz w:val="22"/>
          <w:szCs w:val="22"/>
        </w:rPr>
      </w:pPr>
      <w:r>
        <w:rPr>
          <w:rFonts w:ascii="Garamond" w:hAnsi="Garamond"/>
          <w:sz w:val="22"/>
          <w:szCs w:val="22"/>
        </w:rPr>
        <w:t>–</w:t>
      </w:r>
      <w:r>
        <w:rPr>
          <w:rFonts w:ascii="Garamond" w:hAnsi="Garamond"/>
          <w:sz w:val="22"/>
          <w:szCs w:val="22"/>
        </w:rPr>
        <w:tab/>
        <w:t>Corporate, business and crisis-management strategies.</w:t>
      </w:r>
    </w:p>
    <w:p w14:paraId="6910B12C" w14:textId="77777777" w:rsidR="00BB3808" w:rsidRPr="007A4F0E" w:rsidRDefault="00BB3808" w:rsidP="00490172">
      <w:pPr>
        <w:spacing w:line="240" w:lineRule="exact"/>
        <w:rPr>
          <w:rFonts w:ascii="Garamond" w:hAnsi="Garamond"/>
          <w:sz w:val="22"/>
          <w:szCs w:val="22"/>
        </w:rPr>
      </w:pPr>
      <w:r>
        <w:rPr>
          <w:rFonts w:ascii="Garamond" w:hAnsi="Garamond"/>
          <w:sz w:val="22"/>
          <w:szCs w:val="22"/>
        </w:rPr>
        <w:t>–</w:t>
      </w:r>
      <w:r>
        <w:rPr>
          <w:rFonts w:ascii="Garamond" w:hAnsi="Garamond"/>
          <w:sz w:val="22"/>
          <w:szCs w:val="22"/>
        </w:rPr>
        <w:tab/>
        <w:t>Innovation and social responsibility strategies.</w:t>
      </w:r>
    </w:p>
    <w:p w14:paraId="4069C9FD" w14:textId="77777777" w:rsidR="00BB3808" w:rsidRPr="007A4F0E" w:rsidRDefault="00BB3808" w:rsidP="00490172">
      <w:pPr>
        <w:spacing w:line="240" w:lineRule="exact"/>
        <w:rPr>
          <w:rFonts w:ascii="Garamond" w:hAnsi="Garamond"/>
          <w:sz w:val="22"/>
          <w:szCs w:val="22"/>
        </w:rPr>
      </w:pPr>
      <w:r>
        <w:rPr>
          <w:rFonts w:ascii="Garamond" w:hAnsi="Garamond"/>
          <w:sz w:val="22"/>
          <w:szCs w:val="22"/>
        </w:rPr>
        <w:t>–</w:t>
      </w:r>
      <w:r>
        <w:rPr>
          <w:rFonts w:ascii="Garamond" w:hAnsi="Garamond"/>
          <w:sz w:val="22"/>
          <w:szCs w:val="22"/>
        </w:rPr>
        <w:tab/>
        <w:t>Means and processes implementing strategy</w:t>
      </w:r>
    </w:p>
    <w:p w14:paraId="3576C30E" w14:textId="734D1AD3" w:rsidR="00DE67C7" w:rsidRDefault="00DE67C7" w:rsidP="00DE67C7">
      <w:pPr>
        <w:spacing w:line="240" w:lineRule="exact"/>
        <w:rPr>
          <w:rFonts w:ascii="Garamond" w:hAnsi="Garamond"/>
          <w:sz w:val="22"/>
          <w:szCs w:val="22"/>
        </w:rPr>
      </w:pPr>
      <w:r>
        <w:rPr>
          <w:rFonts w:ascii="Garamond" w:hAnsi="Garamond"/>
          <w:sz w:val="22"/>
          <w:szCs w:val="22"/>
        </w:rPr>
        <w:t>–</w:t>
      </w:r>
      <w:r>
        <w:rPr>
          <w:rFonts w:ascii="Garamond" w:hAnsi="Garamond"/>
          <w:sz w:val="22"/>
          <w:szCs w:val="22"/>
        </w:rPr>
        <w:tab/>
        <w:t>Marketing management.</w:t>
      </w:r>
    </w:p>
    <w:p w14:paraId="03368C3A" w14:textId="191FE94A" w:rsidR="00D30999" w:rsidRPr="002D0176" w:rsidRDefault="00C170BC" w:rsidP="00C170BC">
      <w:pPr>
        <w:spacing w:before="120"/>
      </w:pPr>
      <w:r>
        <w:lastRenderedPageBreak/>
        <w:t xml:space="preserve">MARKETING PLAN MODULE </w:t>
      </w:r>
      <w:r>
        <w:rPr>
          <w:i/>
        </w:rPr>
        <w:t>(Prof. Alessia Anzivino)</w:t>
      </w:r>
    </w:p>
    <w:p w14:paraId="0049BFDE" w14:textId="06D89312" w:rsidR="002D0176" w:rsidRPr="00D30999" w:rsidRDefault="002D0176" w:rsidP="00DE67C7">
      <w:pPr>
        <w:spacing w:line="240" w:lineRule="exact"/>
        <w:rPr>
          <w:rFonts w:ascii="Garamond" w:hAnsi="Garamond"/>
          <w:i/>
          <w:iCs/>
          <w:sz w:val="22"/>
          <w:szCs w:val="22"/>
        </w:rPr>
      </w:pPr>
      <w:r>
        <w:rPr>
          <w:rFonts w:ascii="Garamond" w:hAnsi="Garamond"/>
          <w:i/>
          <w:iCs/>
          <w:sz w:val="22"/>
          <w:szCs w:val="22"/>
        </w:rPr>
        <w:t xml:space="preserve">The marketing </w:t>
      </w:r>
      <w:proofErr w:type="gramStart"/>
      <w:r>
        <w:rPr>
          <w:rFonts w:ascii="Garamond" w:hAnsi="Garamond"/>
          <w:i/>
          <w:iCs/>
          <w:sz w:val="22"/>
          <w:szCs w:val="22"/>
        </w:rPr>
        <w:t>plan</w:t>
      </w:r>
      <w:proofErr w:type="gramEnd"/>
    </w:p>
    <w:p w14:paraId="3D8ED9D4" w14:textId="781E1F79" w:rsidR="002D0176" w:rsidRPr="00D30999" w:rsidRDefault="002D0176" w:rsidP="00DE67C7">
      <w:pPr>
        <w:spacing w:line="240" w:lineRule="exact"/>
        <w:rPr>
          <w:rFonts w:ascii="Garamond" w:hAnsi="Garamond"/>
          <w:sz w:val="22"/>
          <w:szCs w:val="22"/>
        </w:rPr>
      </w:pPr>
      <w:r>
        <w:rPr>
          <w:rFonts w:ascii="Garamond" w:hAnsi="Garamond"/>
          <w:sz w:val="22"/>
          <w:szCs w:val="22"/>
        </w:rPr>
        <w:t>–</w:t>
      </w:r>
      <w:r>
        <w:rPr>
          <w:rFonts w:ascii="Garamond" w:hAnsi="Garamond"/>
          <w:sz w:val="22"/>
          <w:szCs w:val="22"/>
        </w:rPr>
        <w:tab/>
        <w:t>The creation of a marketing plan</w:t>
      </w:r>
    </w:p>
    <w:p w14:paraId="2825C941" w14:textId="77777777" w:rsidR="00BB3808" w:rsidRPr="0085314D" w:rsidRDefault="00BB3808" w:rsidP="00C170BC">
      <w:pPr>
        <w:spacing w:before="240" w:after="120" w:line="240" w:lineRule="exact"/>
        <w:rPr>
          <w:b/>
          <w:i/>
          <w:sz w:val="18"/>
          <w:lang w:val="it-IT"/>
        </w:rPr>
      </w:pPr>
      <w:r w:rsidRPr="0085314D">
        <w:rPr>
          <w:b/>
          <w:i/>
          <w:sz w:val="18"/>
          <w:lang w:val="it-IT"/>
        </w:rPr>
        <w:t>READING LIST</w:t>
      </w:r>
    </w:p>
    <w:p w14:paraId="4CA67BEF" w14:textId="308EA584" w:rsidR="007A4F0E" w:rsidRPr="0085314D" w:rsidRDefault="00992273" w:rsidP="00992273">
      <w:pPr>
        <w:pStyle w:val="Testo1"/>
        <w:spacing w:before="0"/>
        <w:rPr>
          <w:i/>
          <w:iCs/>
          <w:noProof w:val="0"/>
          <w:lang w:val="it-IT"/>
        </w:rPr>
      </w:pPr>
      <w:bookmarkStart w:id="3" w:name="_Hlk38288455"/>
      <w:r w:rsidRPr="0085314D">
        <w:rPr>
          <w:noProof w:val="0"/>
          <w:lang w:val="it-IT"/>
        </w:rPr>
        <w:t xml:space="preserve">A. </w:t>
      </w:r>
      <w:r w:rsidR="0015551C" w:rsidRPr="0085314D">
        <w:rPr>
          <w:noProof w:val="0"/>
          <w:lang w:val="it-IT"/>
        </w:rPr>
        <w:t>TUNISINI- FERRUCCI- T.</w:t>
      </w:r>
      <w:r w:rsidRPr="0085314D">
        <w:rPr>
          <w:noProof w:val="0"/>
          <w:lang w:val="it-IT"/>
        </w:rPr>
        <w:t xml:space="preserve"> </w:t>
      </w:r>
      <w:proofErr w:type="spellStart"/>
      <w:r w:rsidR="0015551C" w:rsidRPr="0085314D">
        <w:rPr>
          <w:noProof w:val="0"/>
          <w:lang w:val="it-IT"/>
        </w:rPr>
        <w:t>PENCARELLIi</w:t>
      </w:r>
      <w:proofErr w:type="spellEnd"/>
      <w:r w:rsidR="0015551C" w:rsidRPr="0085314D">
        <w:rPr>
          <w:noProof w:val="0"/>
          <w:lang w:val="it-IT"/>
        </w:rPr>
        <w:t xml:space="preserve">, </w:t>
      </w:r>
      <w:r w:rsidR="0015551C" w:rsidRPr="0085314D">
        <w:rPr>
          <w:i/>
          <w:iCs/>
          <w:noProof w:val="0"/>
          <w:lang w:val="it-IT"/>
        </w:rPr>
        <w:t>Economia e management delle</w:t>
      </w:r>
    </w:p>
    <w:p w14:paraId="29ED57F1" w14:textId="29FEB471" w:rsidR="007A4F0E" w:rsidRPr="0085314D" w:rsidRDefault="00BB3808" w:rsidP="00C170BC">
      <w:pPr>
        <w:pStyle w:val="Testo1"/>
        <w:spacing w:before="0"/>
        <w:rPr>
          <w:noProof w:val="0"/>
          <w:lang w:val="it-IT"/>
        </w:rPr>
      </w:pPr>
      <w:proofErr w:type="spellStart"/>
      <w:r w:rsidRPr="00992273">
        <w:rPr>
          <w:i/>
          <w:iCs/>
          <w:noProof w:val="0"/>
        </w:rPr>
        <w:t>imprese</w:t>
      </w:r>
      <w:proofErr w:type="spellEnd"/>
      <w:r>
        <w:rPr>
          <w:noProof w:val="0"/>
        </w:rPr>
        <w:t xml:space="preserve"> – SECOND </w:t>
      </w:r>
      <w:r w:rsidR="00992273">
        <w:rPr>
          <w:noProof w:val="0"/>
        </w:rPr>
        <w:t>EDITION</w:t>
      </w:r>
      <w:r>
        <w:rPr>
          <w:noProof w:val="0"/>
        </w:rPr>
        <w:t xml:space="preserve">, </w:t>
      </w:r>
      <w:proofErr w:type="spellStart"/>
      <w:r>
        <w:rPr>
          <w:noProof w:val="0"/>
        </w:rPr>
        <w:t>Hoepli</w:t>
      </w:r>
      <w:proofErr w:type="spellEnd"/>
      <w:r>
        <w:rPr>
          <w:noProof w:val="0"/>
        </w:rPr>
        <w:t xml:space="preserve">, 2020 (chaps. </w:t>
      </w:r>
      <w:r w:rsidRPr="0085314D">
        <w:rPr>
          <w:noProof w:val="0"/>
          <w:lang w:val="it-IT"/>
        </w:rPr>
        <w:t>1, 2, 3, 4, 5, 6, 7, 8, 9,</w:t>
      </w:r>
    </w:p>
    <w:p w14:paraId="0967DAA7" w14:textId="757516E5" w:rsidR="002D0176" w:rsidRPr="00C170BC" w:rsidRDefault="00BB3808" w:rsidP="00C170BC">
      <w:pPr>
        <w:pStyle w:val="Testo1"/>
        <w:spacing w:before="0"/>
        <w:rPr>
          <w:noProof w:val="0"/>
        </w:rPr>
      </w:pPr>
      <w:r w:rsidRPr="0085314D">
        <w:rPr>
          <w:noProof w:val="0"/>
          <w:lang w:val="it-IT"/>
        </w:rPr>
        <w:t xml:space="preserve">10, 12, 15). </w:t>
      </w:r>
      <w:hyperlink r:id="rId6" w:history="1">
        <w:r w:rsidRPr="0085314D">
          <w:rPr>
            <w:rStyle w:val="Collegamentoipertestuale"/>
            <w:noProof w:val="0"/>
            <w:color w:val="auto"/>
            <w:u w:val="none"/>
            <w:lang w:val="it-IT"/>
          </w:rPr>
          <w:t>https://www.hoepli.it/libro/economia-e-management-delle-imprese-strategie-e-strumenti-per-la-competitivita-e-la-gestione-aziendale/9788820398804.html</w:t>
        </w:r>
      </w:hyperlink>
      <w:bookmarkEnd w:id="3"/>
      <w:r w:rsidRPr="0085314D">
        <w:rPr>
          <w:rStyle w:val="Collegamentoipertestuale"/>
          <w:noProof w:val="0"/>
          <w:color w:val="auto"/>
          <w:u w:val="none"/>
          <w:lang w:val="it-IT"/>
        </w:rPr>
        <w:t xml:space="preserve"> </w:t>
      </w:r>
      <w:r w:rsidRPr="0085314D">
        <w:rPr>
          <w:noProof w:val="0"/>
          <w:lang w:val="it-IT"/>
        </w:rPr>
        <w:t xml:space="preserve">(ed.) </w:t>
      </w:r>
      <w:proofErr w:type="gramStart"/>
      <w:r>
        <w:rPr>
          <w:noProof w:val="0"/>
        </w:rPr>
        <w:t>A.ANZIVINO</w:t>
      </w:r>
      <w:proofErr w:type="gramEnd"/>
      <w:r>
        <w:rPr>
          <w:noProof w:val="0"/>
        </w:rPr>
        <w:t>, Lecture notes on drafting a marketing plan and material uploaded onto Blackboard.</w:t>
      </w:r>
    </w:p>
    <w:p w14:paraId="4BE4F1DD" w14:textId="282C9BEE" w:rsidR="00BB3808" w:rsidRPr="00C170BC" w:rsidRDefault="007A4F0E" w:rsidP="00C170BC">
      <w:pPr>
        <w:pStyle w:val="Testo1"/>
        <w:spacing w:before="0"/>
        <w:rPr>
          <w:noProof w:val="0"/>
        </w:rPr>
      </w:pPr>
      <w:r>
        <w:rPr>
          <w:noProof w:val="0"/>
        </w:rPr>
        <w:t>Slides and possible further reading and case studies uploaded by the lecturers onto Black</w:t>
      </w:r>
      <w:r w:rsidR="0085314D">
        <w:rPr>
          <w:noProof w:val="0"/>
        </w:rPr>
        <w:t>b</w:t>
      </w:r>
      <w:r>
        <w:rPr>
          <w:noProof w:val="0"/>
        </w:rPr>
        <w:t>oard.</w:t>
      </w:r>
    </w:p>
    <w:p w14:paraId="291F9742" w14:textId="77777777" w:rsidR="00BB3808" w:rsidRPr="00C170BC" w:rsidRDefault="00BB3808" w:rsidP="00C170BC">
      <w:pPr>
        <w:spacing w:before="240" w:after="120" w:line="240" w:lineRule="exact"/>
        <w:rPr>
          <w:b/>
          <w:i/>
          <w:sz w:val="18"/>
        </w:rPr>
      </w:pPr>
      <w:r>
        <w:rPr>
          <w:b/>
          <w:i/>
          <w:sz w:val="18"/>
        </w:rPr>
        <w:t>TEACHING METHOD</w:t>
      </w:r>
    </w:p>
    <w:p w14:paraId="3BFA8F00" w14:textId="3707BB50" w:rsidR="00BB3808" w:rsidRPr="00C170BC" w:rsidRDefault="00BB3808" w:rsidP="00C170BC">
      <w:pPr>
        <w:pStyle w:val="Testo2"/>
        <w:rPr>
          <w:noProof w:val="0"/>
        </w:rPr>
      </w:pPr>
      <w:r>
        <w:rPr>
          <w:noProof w:val="0"/>
        </w:rPr>
        <w:t>Interactive lectures, seminars and discussions of case studies; presentation of a marketing plan.</w:t>
      </w:r>
    </w:p>
    <w:p w14:paraId="164CCC8B" w14:textId="77777777" w:rsidR="00BB3808" w:rsidRPr="00C170BC" w:rsidRDefault="00BB3808" w:rsidP="00C170BC">
      <w:pPr>
        <w:spacing w:before="240" w:after="120" w:line="240" w:lineRule="exact"/>
        <w:rPr>
          <w:b/>
          <w:i/>
          <w:sz w:val="18"/>
        </w:rPr>
      </w:pPr>
      <w:r>
        <w:rPr>
          <w:b/>
          <w:i/>
          <w:sz w:val="18"/>
        </w:rPr>
        <w:t>ASSESSMENT METHOD AND CRITERIA</w:t>
      </w:r>
    </w:p>
    <w:p w14:paraId="191DCA11" w14:textId="6A0A2B6F" w:rsidR="00E66780" w:rsidRPr="00C170BC" w:rsidRDefault="00E66780" w:rsidP="00C170BC">
      <w:pPr>
        <w:pStyle w:val="Testo2"/>
        <w:rPr>
          <w:noProof w:val="0"/>
        </w:rPr>
      </w:pPr>
      <w:r>
        <w:rPr>
          <w:noProof w:val="0"/>
        </w:rPr>
        <w:t>The final assessment will be based on the weighted average of the two marks (out of 30) obtained by the student for the Basic module and the Marketing Plan module. In more detail, the mark for the Basic module is individual and accounts for 80% of the final mark, while the mark for the Marketing Plan module is per group and is worth 20%.</w:t>
      </w:r>
    </w:p>
    <w:p w14:paraId="1B4FA64C" w14:textId="6D80F4F2" w:rsidR="00BB3808" w:rsidRPr="00C170BC" w:rsidRDefault="00BB3808" w:rsidP="00C170BC">
      <w:pPr>
        <w:pStyle w:val="Testo2"/>
        <w:rPr>
          <w:noProof w:val="0"/>
        </w:rPr>
      </w:pPr>
      <w:r>
        <w:rPr>
          <w:noProof w:val="0"/>
        </w:rPr>
        <w:t xml:space="preserve">Students will be assessed on the Basic module by means of a written exam comprising open questions and </w:t>
      </w:r>
      <w:r w:rsidR="00DF6686">
        <w:rPr>
          <w:noProof w:val="0"/>
        </w:rPr>
        <w:t>focused</w:t>
      </w:r>
      <w:r>
        <w:rPr>
          <w:noProof w:val="0"/>
        </w:rPr>
        <w:t xml:space="preserve"> questions. The open questions are designed to assess students’ ability to reflect </w:t>
      </w:r>
      <w:r w:rsidR="008B2DAF">
        <w:rPr>
          <w:noProof w:val="0"/>
        </w:rPr>
        <w:t xml:space="preserve">at </w:t>
      </w:r>
      <w:r>
        <w:rPr>
          <w:noProof w:val="0"/>
        </w:rPr>
        <w:t xml:space="preserve">a complex level </w:t>
      </w:r>
      <w:r w:rsidR="008B2DAF">
        <w:rPr>
          <w:noProof w:val="0"/>
        </w:rPr>
        <w:t xml:space="preserve">on </w:t>
      </w:r>
      <w:r>
        <w:rPr>
          <w:noProof w:val="0"/>
        </w:rPr>
        <w:t xml:space="preserve">the course topics and to apply the interpretative and managerial concepts and models to actual cases. The </w:t>
      </w:r>
      <w:r w:rsidR="008B2DAF">
        <w:rPr>
          <w:noProof w:val="0"/>
        </w:rPr>
        <w:t>focused</w:t>
      </w:r>
      <w:r>
        <w:rPr>
          <w:noProof w:val="0"/>
        </w:rPr>
        <w:t xml:space="preserve"> questions are designed to assess the level of </w:t>
      </w:r>
      <w:r w:rsidR="008B2DAF">
        <w:rPr>
          <w:noProof w:val="0"/>
        </w:rPr>
        <w:t>preparation</w:t>
      </w:r>
      <w:r>
        <w:rPr>
          <w:noProof w:val="0"/>
        </w:rPr>
        <w:t xml:space="preserve"> and </w:t>
      </w:r>
      <w:r w:rsidR="008B2DAF">
        <w:rPr>
          <w:noProof w:val="0"/>
        </w:rPr>
        <w:t xml:space="preserve">assimilation </w:t>
      </w:r>
      <w:r>
        <w:rPr>
          <w:noProof w:val="0"/>
        </w:rPr>
        <w:t xml:space="preserve">of key concepts. </w:t>
      </w:r>
    </w:p>
    <w:p w14:paraId="098A4384" w14:textId="17A0E993" w:rsidR="0027672B" w:rsidRPr="00C170BC" w:rsidRDefault="0027672B" w:rsidP="00C170BC">
      <w:pPr>
        <w:pStyle w:val="Testo2"/>
        <w:rPr>
          <w:noProof w:val="0"/>
        </w:rPr>
      </w:pPr>
      <w:r>
        <w:rPr>
          <w:noProof w:val="0"/>
        </w:rPr>
        <w:t>Students will be assessed on the Marketing Plan module through their drafting and discussion of a marketing plan. The mark achieved in this assessment is valid for the entire academic year.</w:t>
      </w:r>
    </w:p>
    <w:p w14:paraId="21F3EE51" w14:textId="3F0FA88A" w:rsidR="003D7E4E" w:rsidRPr="00C170BC" w:rsidRDefault="003D7E4E" w:rsidP="00C170BC">
      <w:pPr>
        <w:pStyle w:val="Testo2"/>
        <w:rPr>
          <w:noProof w:val="0"/>
        </w:rPr>
      </w:pPr>
      <w:r>
        <w:rPr>
          <w:i/>
          <w:iCs/>
          <w:noProof w:val="0"/>
        </w:rPr>
        <w:t xml:space="preserve">Lode </w:t>
      </w:r>
      <w:r>
        <w:rPr>
          <w:noProof w:val="0"/>
        </w:rPr>
        <w:t>will be awarded at the lecturer</w:t>
      </w:r>
      <w:r w:rsidR="008B2DAF">
        <w:rPr>
          <w:noProof w:val="0"/>
        </w:rPr>
        <w:t>s'</w:t>
      </w:r>
      <w:r>
        <w:rPr>
          <w:noProof w:val="0"/>
        </w:rPr>
        <w:t xml:space="preserve"> discretion.</w:t>
      </w:r>
    </w:p>
    <w:p w14:paraId="21B8F2FE" w14:textId="77777777" w:rsidR="00BB3808" w:rsidRPr="00C170BC" w:rsidRDefault="00BB3808" w:rsidP="00C170BC">
      <w:pPr>
        <w:pStyle w:val="Testo2"/>
        <w:rPr>
          <w:noProof w:val="0"/>
        </w:rPr>
      </w:pPr>
      <w:r>
        <w:rPr>
          <w:noProof w:val="0"/>
        </w:rPr>
        <w:t>Further guidance will be published on Blackboard and communicated in class at the beginning of the course.</w:t>
      </w:r>
    </w:p>
    <w:p w14:paraId="4F4EADC0" w14:textId="77777777" w:rsidR="00BB3808" w:rsidRPr="00C170BC" w:rsidRDefault="00BB3808" w:rsidP="00BB3808">
      <w:pPr>
        <w:spacing w:before="240" w:after="120" w:line="240" w:lineRule="exact"/>
        <w:rPr>
          <w:b/>
          <w:i/>
          <w:sz w:val="18"/>
        </w:rPr>
      </w:pPr>
      <w:r>
        <w:rPr>
          <w:b/>
          <w:i/>
          <w:sz w:val="18"/>
        </w:rPr>
        <w:t>NOTES AND PREREQUISITES</w:t>
      </w:r>
    </w:p>
    <w:p w14:paraId="186C706D" w14:textId="722DBA74" w:rsidR="00BB3808" w:rsidRPr="0085314D" w:rsidRDefault="00BB3808" w:rsidP="00C170BC">
      <w:pPr>
        <w:pStyle w:val="Testo2"/>
        <w:rPr>
          <w:rFonts w:ascii="Times New Roman" w:hAnsi="Times New Roman"/>
          <w:noProof w:val="0"/>
        </w:rPr>
      </w:pPr>
      <w:r>
        <w:rPr>
          <w:noProof w:val="0"/>
        </w:rPr>
        <w:t xml:space="preserve">The course is mandatory for students who have not acquired at least 6 ECTS credits in the Marketing Management disciplines </w:t>
      </w:r>
      <w:r w:rsidR="0096161E">
        <w:rPr>
          <w:noProof w:val="0"/>
        </w:rPr>
        <w:t>in</w:t>
      </w:r>
      <w:r>
        <w:rPr>
          <w:noProof w:val="0"/>
        </w:rPr>
        <w:t xml:space="preserve"> their </w:t>
      </w:r>
      <w:r w:rsidR="0096161E">
        <w:rPr>
          <w:noProof w:val="0"/>
        </w:rPr>
        <w:t xml:space="preserve">undergraduate </w:t>
      </w:r>
      <w:r>
        <w:rPr>
          <w:noProof w:val="0"/>
        </w:rPr>
        <w:t xml:space="preserve">or </w:t>
      </w:r>
      <w:r w:rsidR="0085314D" w:rsidRPr="0085314D">
        <w:rPr>
          <w:rFonts w:ascii="Times New Roman" w:hAnsi="Times New Roman"/>
          <w:color w:val="000000"/>
          <w:lang w:val="en-US"/>
        </w:rPr>
        <w:t>first level specialising master programme</w:t>
      </w:r>
      <w:r w:rsidRPr="0085314D">
        <w:rPr>
          <w:rFonts w:ascii="Times New Roman" w:hAnsi="Times New Roman"/>
          <w:noProof w:val="0"/>
        </w:rPr>
        <w:t>.</w:t>
      </w:r>
    </w:p>
    <w:p w14:paraId="1321B8A0" w14:textId="77777777" w:rsidR="007A4F0E" w:rsidRPr="00C170BC" w:rsidRDefault="007A4F0E" w:rsidP="00C170BC">
      <w:pPr>
        <w:pStyle w:val="Testo2"/>
        <w:rPr>
          <w:noProof w:val="0"/>
        </w:rPr>
      </w:pPr>
    </w:p>
    <w:p w14:paraId="399266BC" w14:textId="77777777" w:rsidR="00BD6185" w:rsidRPr="00BD6185" w:rsidRDefault="00BD6185" w:rsidP="00BD6185">
      <w:pPr>
        <w:shd w:val="clear" w:color="auto" w:fill="FFFFFF"/>
        <w:ind w:firstLine="284"/>
        <w:rPr>
          <w:rFonts w:eastAsia="Calibri"/>
          <w:color w:val="201F1E"/>
          <w:sz w:val="18"/>
        </w:rPr>
      </w:pPr>
      <w:r>
        <w:rPr>
          <w:sz w:val="18"/>
        </w:rPr>
        <w:lastRenderedPageBreak/>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407C1137" w14:textId="77777777" w:rsidR="00BD6185" w:rsidRPr="00C143AE" w:rsidRDefault="00BD6185" w:rsidP="00BD6185">
      <w:pPr>
        <w:pStyle w:val="Didefault"/>
        <w:tabs>
          <w:tab w:val="left" w:pos="284"/>
        </w:tabs>
        <w:spacing w:before="120" w:line="220" w:lineRule="exact"/>
        <w:ind w:firstLine="284"/>
        <w:jc w:val="both"/>
        <w:rPr>
          <w:rFonts w:ascii="Times New Roman" w:hAnsi="Times New Roman" w:cs="Times New Roman"/>
          <w:sz w:val="18"/>
        </w:rPr>
      </w:pPr>
      <w:r>
        <w:rPr>
          <w:rFonts w:ascii="Times New Roman" w:hAnsi="Times New Roman"/>
          <w:sz w:val="18"/>
        </w:rPr>
        <w:t>Further information can be found on the lecturer's webpage at http://docenti.unicatt.it/web/searchByName.do?language=ENG or on the Faculty notice board.</w:t>
      </w:r>
    </w:p>
    <w:p w14:paraId="694BCFC1" w14:textId="4E7E0F08" w:rsidR="007A4F0E" w:rsidRPr="00BD6185" w:rsidRDefault="007A4F0E" w:rsidP="003C33A3">
      <w:pPr>
        <w:pStyle w:val="Testo2"/>
        <w:spacing w:before="120"/>
        <w:ind w:firstLine="0"/>
        <w:rPr>
          <w:rFonts w:ascii="Garamond" w:hAnsi="Garamond"/>
          <w:i/>
          <w:noProof w:val="0"/>
          <w:sz w:val="22"/>
          <w:szCs w:val="22"/>
          <w:lang w:val="en-US"/>
        </w:rPr>
      </w:pPr>
    </w:p>
    <w:sectPr w:rsidR="007A4F0E" w:rsidRPr="00BD61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F8C"/>
    <w:multiLevelType w:val="hybridMultilevel"/>
    <w:tmpl w:val="6164D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41DF5"/>
    <w:multiLevelType w:val="hybridMultilevel"/>
    <w:tmpl w:val="407C5772"/>
    <w:lvl w:ilvl="0" w:tplc="E7AE7FD2">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 w15:restartNumberingAfterBreak="0">
    <w:nsid w:val="34D87D91"/>
    <w:multiLevelType w:val="hybridMultilevel"/>
    <w:tmpl w:val="587E36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4E"/>
    <w:rsid w:val="00024C9B"/>
    <w:rsid w:val="00027B42"/>
    <w:rsid w:val="00040BBA"/>
    <w:rsid w:val="00053A82"/>
    <w:rsid w:val="000607E0"/>
    <w:rsid w:val="000B473B"/>
    <w:rsid w:val="0015551C"/>
    <w:rsid w:val="00187B99"/>
    <w:rsid w:val="002014DD"/>
    <w:rsid w:val="0027672B"/>
    <w:rsid w:val="002D0176"/>
    <w:rsid w:val="002D5E17"/>
    <w:rsid w:val="0037236B"/>
    <w:rsid w:val="003C33A3"/>
    <w:rsid w:val="003C7343"/>
    <w:rsid w:val="003D7E4E"/>
    <w:rsid w:val="00485734"/>
    <w:rsid w:val="00490172"/>
    <w:rsid w:val="004A3D4B"/>
    <w:rsid w:val="004D1217"/>
    <w:rsid w:val="004D6008"/>
    <w:rsid w:val="00640794"/>
    <w:rsid w:val="006F1772"/>
    <w:rsid w:val="00757A99"/>
    <w:rsid w:val="00766C86"/>
    <w:rsid w:val="007A4F0E"/>
    <w:rsid w:val="0085314D"/>
    <w:rsid w:val="008942E7"/>
    <w:rsid w:val="008A1204"/>
    <w:rsid w:val="008B2DAF"/>
    <w:rsid w:val="00900CCA"/>
    <w:rsid w:val="00922605"/>
    <w:rsid w:val="00924B77"/>
    <w:rsid w:val="00940DA2"/>
    <w:rsid w:val="0096161E"/>
    <w:rsid w:val="00963365"/>
    <w:rsid w:val="00992273"/>
    <w:rsid w:val="009E055C"/>
    <w:rsid w:val="00A74F6F"/>
    <w:rsid w:val="00AD7557"/>
    <w:rsid w:val="00AF654E"/>
    <w:rsid w:val="00B50C5D"/>
    <w:rsid w:val="00B51253"/>
    <w:rsid w:val="00B525CC"/>
    <w:rsid w:val="00BB3808"/>
    <w:rsid w:val="00BD6185"/>
    <w:rsid w:val="00C141B5"/>
    <w:rsid w:val="00C170BC"/>
    <w:rsid w:val="00CF3826"/>
    <w:rsid w:val="00D30999"/>
    <w:rsid w:val="00D404F2"/>
    <w:rsid w:val="00DE67C7"/>
    <w:rsid w:val="00DF6686"/>
    <w:rsid w:val="00E607E6"/>
    <w:rsid w:val="00E66780"/>
    <w:rsid w:val="00EF6840"/>
    <w:rsid w:val="00FD3907"/>
    <w:rsid w:val="00FD4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AE28"/>
  <w15:chartTrackingRefBased/>
  <w15:docId w15:val="{96D606F3-2D69-44B1-9084-95969476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B3808"/>
    <w:pPr>
      <w:tabs>
        <w:tab w:val="clear" w:pos="284"/>
      </w:tabs>
      <w:spacing w:after="200" w:line="276" w:lineRule="auto"/>
      <w:ind w:left="720"/>
      <w:contextualSpacing/>
      <w:jc w:val="left"/>
    </w:pPr>
    <w:rPr>
      <w:rFonts w:ascii="Calibri" w:eastAsia="Calibri" w:hAnsi="Calibri"/>
      <w:sz w:val="22"/>
      <w:szCs w:val="22"/>
      <w:lang w:eastAsia="en-US"/>
    </w:rPr>
  </w:style>
  <w:style w:type="character" w:customStyle="1" w:styleId="Testo2Carattere">
    <w:name w:val="Testo 2 Carattere"/>
    <w:link w:val="Testo2"/>
    <w:rsid w:val="00BB3808"/>
    <w:rPr>
      <w:rFonts w:ascii="Times" w:hAnsi="Times"/>
      <w:noProof/>
      <w:sz w:val="18"/>
    </w:rPr>
  </w:style>
  <w:style w:type="character" w:styleId="Collegamentoipertestuale">
    <w:name w:val="Hyperlink"/>
    <w:basedOn w:val="Carpredefinitoparagrafo"/>
    <w:uiPriority w:val="99"/>
    <w:unhideWhenUsed/>
    <w:rsid w:val="00766C86"/>
    <w:rPr>
      <w:color w:val="0000FF"/>
      <w:u w:val="single"/>
    </w:rPr>
  </w:style>
  <w:style w:type="paragraph" w:customStyle="1" w:styleId="Didefault">
    <w:name w:val="Di default"/>
    <w:rsid w:val="00BD618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oepli.it/libro/economia-e-management-delle-imprese-strategie-e-strumenti-per-la-competitivita-e-la-gestione-aziendale/978882039880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250F-4D05-4E18-99CA-40B7E67E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687</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15</cp:revision>
  <cp:lastPrinted>2003-03-27T10:42:00Z</cp:lastPrinted>
  <dcterms:created xsi:type="dcterms:W3CDTF">2021-06-10T08:23:00Z</dcterms:created>
  <dcterms:modified xsi:type="dcterms:W3CDTF">2021-11-24T08:34:00Z</dcterms:modified>
</cp:coreProperties>
</file>