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2CE87" w14:textId="6992E07A" w:rsidR="00C5220F" w:rsidRPr="008E1BA0" w:rsidRDefault="00C5220F" w:rsidP="00C5220F">
      <w:pPr>
        <w:pStyle w:val="NormaleWeb"/>
        <w:spacing w:before="0" w:beforeAutospacing="0" w:after="0" w:afterAutospacing="0"/>
        <w:rPr>
          <w:b/>
          <w:bCs/>
          <w:sz w:val="20"/>
          <w:lang w:val="en-US"/>
        </w:rPr>
      </w:pPr>
      <w:r w:rsidRPr="008E1BA0">
        <w:rPr>
          <w:b/>
          <w:bCs/>
          <w:sz w:val="20"/>
          <w:lang w:val="en-US"/>
        </w:rPr>
        <w:t>Service management and marketing (with module of service design)</w:t>
      </w:r>
    </w:p>
    <w:p w14:paraId="20DA9A4E" w14:textId="4229E8C9" w:rsidR="00360F2F" w:rsidRDefault="00360F2F" w:rsidP="00360F2F">
      <w:pPr>
        <w:pStyle w:val="Titolo2"/>
      </w:pPr>
      <w:r w:rsidRPr="008E1BA0">
        <w:t xml:space="preserve">Prof. </w:t>
      </w:r>
      <w:r w:rsidRPr="00AA251F">
        <w:t>Roberta Sebastiani; Pro</w:t>
      </w:r>
      <w:r>
        <w:t>f. Francesca Montagnini</w:t>
      </w:r>
    </w:p>
    <w:p w14:paraId="7D5E73DB" w14:textId="21DA125C" w:rsidR="002D5E17" w:rsidRPr="00B24D5B" w:rsidRDefault="00F0230F" w:rsidP="00360F2F">
      <w:pPr>
        <w:spacing w:before="240" w:after="120" w:line="240" w:lineRule="exact"/>
        <w:rPr>
          <w:b/>
          <w:sz w:val="18"/>
          <w:lang w:val="en-US"/>
        </w:rPr>
      </w:pPr>
      <w:r w:rsidRPr="00B24D5B">
        <w:rPr>
          <w:b/>
          <w:i/>
          <w:sz w:val="18"/>
          <w:lang w:val="en-US"/>
        </w:rPr>
        <w:t>COURSE AIMS AND INTENDED LEARNING OUTCOMES</w:t>
      </w:r>
    </w:p>
    <w:p w14:paraId="12C5BA90" w14:textId="4B2582DD" w:rsidR="00C07B83" w:rsidRPr="00913CAD" w:rsidRDefault="003757FA" w:rsidP="00FF3348">
      <w:pPr>
        <w:spacing w:line="240" w:lineRule="exact"/>
        <w:rPr>
          <w:lang w:val="en-US"/>
        </w:rPr>
      </w:pPr>
      <w:r w:rsidRPr="003757FA">
        <w:rPr>
          <w:lang w:val="en-US"/>
        </w:rPr>
        <w:t>The course aims to analyse the key issues related to the development of relational dynamics</w:t>
      </w:r>
      <w:r w:rsidR="00360F2F" w:rsidRPr="003757FA">
        <w:rPr>
          <w:lang w:val="en-US"/>
        </w:rPr>
        <w:t>, deriv</w:t>
      </w:r>
      <w:r w:rsidRPr="003757FA">
        <w:rPr>
          <w:lang w:val="en-US"/>
        </w:rPr>
        <w:t>ing from the growing</w:t>
      </w:r>
      <w:r w:rsidR="00360F2F" w:rsidRPr="003757FA">
        <w:rPr>
          <w:lang w:val="en-US"/>
        </w:rPr>
        <w:t xml:space="preserve"> </w:t>
      </w:r>
      <w:r w:rsidRPr="003757FA">
        <w:rPr>
          <w:lang w:val="en-US"/>
        </w:rPr>
        <w:t>process of</w:t>
      </w:r>
      <w:r w:rsidR="00360F2F" w:rsidRPr="003757FA">
        <w:rPr>
          <w:iCs/>
          <w:lang w:val="en-US"/>
        </w:rPr>
        <w:t xml:space="preserve"> serviti</w:t>
      </w:r>
      <w:r w:rsidRPr="003757FA">
        <w:rPr>
          <w:iCs/>
          <w:lang w:val="en-US"/>
        </w:rPr>
        <w:t>s</w:t>
      </w:r>
      <w:r w:rsidR="00360F2F" w:rsidRPr="003757FA">
        <w:rPr>
          <w:iCs/>
          <w:lang w:val="en-US"/>
        </w:rPr>
        <w:t>ation</w:t>
      </w:r>
      <w:r w:rsidR="00C07B83" w:rsidRPr="003757FA">
        <w:rPr>
          <w:lang w:val="en-US"/>
        </w:rPr>
        <w:t xml:space="preserve"> </w:t>
      </w:r>
      <w:r w:rsidRPr="003757FA">
        <w:rPr>
          <w:lang w:val="en-US"/>
        </w:rPr>
        <w:t>of markets</w:t>
      </w:r>
      <w:r w:rsidR="00C07B83" w:rsidRPr="003757FA">
        <w:rPr>
          <w:lang w:val="en-US"/>
        </w:rPr>
        <w:t xml:space="preserve">. </w:t>
      </w:r>
      <w:r w:rsidRPr="009F23CE">
        <w:rPr>
          <w:lang w:val="en-US"/>
        </w:rPr>
        <w:t>Starting from the most relevant areas of specificity linked to management of services, the course explores the implications of said dimens</w:t>
      </w:r>
      <w:r w:rsidR="009F23CE">
        <w:rPr>
          <w:lang w:val="en-US"/>
        </w:rPr>
        <w:t>i</w:t>
      </w:r>
      <w:r w:rsidRPr="009F23CE">
        <w:rPr>
          <w:lang w:val="en-US"/>
        </w:rPr>
        <w:t>ons with respect to</w:t>
      </w:r>
      <w:r w:rsidR="009F23CE" w:rsidRPr="009F23CE">
        <w:rPr>
          <w:lang w:val="en-US"/>
        </w:rPr>
        <w:t xml:space="preserve"> management of internal pro</w:t>
      </w:r>
      <w:r w:rsidR="009F23CE">
        <w:rPr>
          <w:lang w:val="en-US"/>
        </w:rPr>
        <w:t xml:space="preserve">cesses and interaction with stakeholders, in particular with the users of the services themselves. </w:t>
      </w:r>
      <w:r w:rsidR="009F23CE" w:rsidRPr="00913CAD">
        <w:rPr>
          <w:lang w:val="en-US"/>
        </w:rPr>
        <w:t xml:space="preserve">The fundamental stages of </w:t>
      </w:r>
      <w:r w:rsidR="00913CAD" w:rsidRPr="00913CAD">
        <w:rPr>
          <w:lang w:val="en-US"/>
        </w:rPr>
        <w:t>the</w:t>
      </w:r>
      <w:r w:rsidR="00C07B83" w:rsidRPr="00913CAD">
        <w:rPr>
          <w:lang w:val="en-US"/>
        </w:rPr>
        <w:t xml:space="preserve"> customer journey </w:t>
      </w:r>
      <w:r w:rsidR="00913CAD" w:rsidRPr="00913CAD">
        <w:rPr>
          <w:lang w:val="en-US"/>
        </w:rPr>
        <w:t>determining the overall</w:t>
      </w:r>
      <w:r w:rsidR="00913CAD">
        <w:rPr>
          <w:lang w:val="en-US"/>
        </w:rPr>
        <w:t xml:space="preserve"> </w:t>
      </w:r>
      <w:r w:rsidR="00C07B83" w:rsidRPr="00913CAD">
        <w:rPr>
          <w:lang w:val="en-US"/>
        </w:rPr>
        <w:t>customer experience</w:t>
      </w:r>
      <w:r w:rsidR="00913CAD">
        <w:rPr>
          <w:lang w:val="en-US"/>
        </w:rPr>
        <w:t xml:space="preserve"> and the implications in terms of managing the</w:t>
      </w:r>
      <w:r w:rsidR="00C07B83" w:rsidRPr="00913CAD">
        <w:rPr>
          <w:lang w:val="en-US"/>
        </w:rPr>
        <w:t xml:space="preserve"> leve</w:t>
      </w:r>
      <w:r w:rsidR="00913CAD">
        <w:rPr>
          <w:lang w:val="en-US"/>
        </w:rPr>
        <w:t>rs of the</w:t>
      </w:r>
      <w:r w:rsidR="00C07B83" w:rsidRPr="00913CAD">
        <w:rPr>
          <w:lang w:val="en-US"/>
        </w:rPr>
        <w:t xml:space="preserve"> marketing mix </w:t>
      </w:r>
      <w:r w:rsidR="00913CAD">
        <w:rPr>
          <w:lang w:val="en-US"/>
        </w:rPr>
        <w:t>with reference to service realities.</w:t>
      </w:r>
    </w:p>
    <w:p w14:paraId="3CBC5B6B" w14:textId="34369E88" w:rsidR="00360F2F" w:rsidRPr="00913CAD" w:rsidRDefault="00360F2F" w:rsidP="00FF3348">
      <w:pPr>
        <w:pStyle w:val="paragraph"/>
        <w:spacing w:before="120" w:beforeAutospacing="0" w:after="0" w:afterAutospacing="0" w:line="240" w:lineRule="exact"/>
        <w:jc w:val="both"/>
        <w:textAlignment w:val="baseline"/>
        <w:rPr>
          <w:sz w:val="20"/>
          <w:szCs w:val="20"/>
          <w:lang w:val="en-US"/>
        </w:rPr>
      </w:pPr>
      <w:r w:rsidRPr="00913CAD">
        <w:rPr>
          <w:rStyle w:val="normaltextrun"/>
          <w:bCs/>
          <w:iCs/>
          <w:sz w:val="20"/>
          <w:szCs w:val="20"/>
          <w:lang w:val="en-US"/>
        </w:rPr>
        <w:t>A</w:t>
      </w:r>
      <w:r w:rsidR="00913CAD" w:rsidRPr="00913CAD">
        <w:rPr>
          <w:rStyle w:val="normaltextrun"/>
          <w:bCs/>
          <w:iCs/>
          <w:sz w:val="20"/>
          <w:szCs w:val="20"/>
          <w:lang w:val="en-US"/>
        </w:rPr>
        <w:t>t the end of the course st</w:t>
      </w:r>
      <w:r w:rsidR="00913CAD">
        <w:rPr>
          <w:rStyle w:val="normaltextrun"/>
          <w:bCs/>
          <w:iCs/>
          <w:sz w:val="20"/>
          <w:szCs w:val="20"/>
          <w:lang w:val="en-US"/>
        </w:rPr>
        <w:t>u</w:t>
      </w:r>
      <w:r w:rsidR="00913CAD" w:rsidRPr="00913CAD">
        <w:rPr>
          <w:rStyle w:val="normaltextrun"/>
          <w:bCs/>
          <w:iCs/>
          <w:sz w:val="20"/>
          <w:szCs w:val="20"/>
          <w:lang w:val="en-US"/>
        </w:rPr>
        <w:t>dents will be able to</w:t>
      </w:r>
      <w:r w:rsidRPr="00913CAD">
        <w:rPr>
          <w:rStyle w:val="normaltextrun"/>
          <w:bCs/>
          <w:iCs/>
          <w:sz w:val="20"/>
          <w:szCs w:val="20"/>
          <w:lang w:val="en-US"/>
        </w:rPr>
        <w:t>:</w:t>
      </w:r>
    </w:p>
    <w:p w14:paraId="210BE9D8" w14:textId="7C8E86C8" w:rsidR="00360F2F" w:rsidRPr="002057B5" w:rsidRDefault="002057B5" w:rsidP="00FF3348">
      <w:pPr>
        <w:pStyle w:val="paragraph"/>
        <w:numPr>
          <w:ilvl w:val="0"/>
          <w:numId w:val="1"/>
        </w:numPr>
        <w:spacing w:before="0" w:beforeAutospacing="0" w:after="0" w:afterAutospacing="0" w:line="240" w:lineRule="exact"/>
        <w:ind w:left="284" w:hanging="284"/>
        <w:jc w:val="both"/>
        <w:textAlignment w:val="baseline"/>
        <w:rPr>
          <w:rStyle w:val="normaltextrun"/>
          <w:bCs/>
          <w:iCs/>
          <w:sz w:val="20"/>
          <w:szCs w:val="20"/>
          <w:lang w:val="en-US"/>
        </w:rPr>
      </w:pPr>
      <w:r w:rsidRPr="002057B5">
        <w:rPr>
          <w:rStyle w:val="normaltextrun"/>
          <w:bCs/>
          <w:iCs/>
          <w:sz w:val="20"/>
          <w:szCs w:val="20"/>
          <w:lang w:val="en-US"/>
        </w:rPr>
        <w:t>Understand the specificity of service management in an organisational context</w:t>
      </w:r>
      <w:r w:rsidR="00360F2F" w:rsidRPr="002057B5">
        <w:rPr>
          <w:rStyle w:val="normaltextrun"/>
          <w:bCs/>
          <w:iCs/>
          <w:sz w:val="20"/>
          <w:szCs w:val="20"/>
          <w:lang w:val="en-US"/>
        </w:rPr>
        <w:t>;</w:t>
      </w:r>
    </w:p>
    <w:p w14:paraId="6116D25E" w14:textId="1651D8D5" w:rsidR="00360F2F" w:rsidRPr="002057B5" w:rsidRDefault="002057B5" w:rsidP="00FF3348">
      <w:pPr>
        <w:pStyle w:val="paragraph"/>
        <w:numPr>
          <w:ilvl w:val="0"/>
          <w:numId w:val="1"/>
        </w:numPr>
        <w:spacing w:before="0" w:beforeAutospacing="0" w:after="0" w:afterAutospacing="0" w:line="240" w:lineRule="exact"/>
        <w:ind w:left="284" w:hanging="284"/>
        <w:jc w:val="both"/>
        <w:textAlignment w:val="baseline"/>
        <w:rPr>
          <w:rStyle w:val="normaltextrun"/>
          <w:bCs/>
          <w:iCs/>
          <w:sz w:val="20"/>
          <w:szCs w:val="20"/>
          <w:lang w:val="en-US"/>
        </w:rPr>
      </w:pPr>
      <w:r w:rsidRPr="002057B5">
        <w:rPr>
          <w:rStyle w:val="normaltextrun"/>
          <w:bCs/>
          <w:iCs/>
          <w:sz w:val="20"/>
          <w:szCs w:val="20"/>
          <w:lang w:val="en-US"/>
        </w:rPr>
        <w:t>Consider these specificities within different sector contexts</w:t>
      </w:r>
      <w:r w:rsidR="00360F2F" w:rsidRPr="002057B5">
        <w:rPr>
          <w:rStyle w:val="normaltextrun"/>
          <w:bCs/>
          <w:iCs/>
          <w:sz w:val="20"/>
          <w:szCs w:val="20"/>
          <w:lang w:val="en-US"/>
        </w:rPr>
        <w:t>;</w:t>
      </w:r>
    </w:p>
    <w:p w14:paraId="43914441" w14:textId="7064493F" w:rsidR="00360F2F" w:rsidRPr="00496EC1" w:rsidRDefault="00496EC1" w:rsidP="00FF3348">
      <w:pPr>
        <w:pStyle w:val="paragraph"/>
        <w:numPr>
          <w:ilvl w:val="0"/>
          <w:numId w:val="1"/>
        </w:numPr>
        <w:spacing w:before="0" w:beforeAutospacing="0" w:after="0" w:afterAutospacing="0" w:line="240" w:lineRule="exact"/>
        <w:ind w:left="284" w:hanging="284"/>
        <w:jc w:val="both"/>
        <w:textAlignment w:val="baseline"/>
        <w:rPr>
          <w:rStyle w:val="normaltextrun"/>
          <w:bCs/>
          <w:iCs/>
          <w:sz w:val="20"/>
          <w:szCs w:val="20"/>
          <w:lang w:val="en-US"/>
        </w:rPr>
      </w:pPr>
      <w:r w:rsidRPr="00496EC1">
        <w:rPr>
          <w:rStyle w:val="normaltextrun"/>
          <w:bCs/>
          <w:iCs/>
          <w:sz w:val="20"/>
          <w:szCs w:val="20"/>
          <w:lang w:val="en-US"/>
        </w:rPr>
        <w:t>Understand the centrality of customer expectations and perceptions and customer relat</w:t>
      </w:r>
      <w:r>
        <w:rPr>
          <w:rStyle w:val="normaltextrun"/>
          <w:bCs/>
          <w:iCs/>
          <w:sz w:val="20"/>
          <w:szCs w:val="20"/>
          <w:lang w:val="en-US"/>
        </w:rPr>
        <w:t>ionship management within the context of services</w:t>
      </w:r>
      <w:r w:rsidR="00360F2F" w:rsidRPr="00496EC1">
        <w:rPr>
          <w:rStyle w:val="normaltextrun"/>
          <w:bCs/>
          <w:iCs/>
          <w:sz w:val="20"/>
          <w:szCs w:val="20"/>
          <w:lang w:val="en-US"/>
        </w:rPr>
        <w:t>;</w:t>
      </w:r>
    </w:p>
    <w:p w14:paraId="3A6CB2CD" w14:textId="7F245424" w:rsidR="00360F2F" w:rsidRPr="00496EC1" w:rsidRDefault="009721BB" w:rsidP="00FF3348">
      <w:pPr>
        <w:pStyle w:val="paragraph"/>
        <w:numPr>
          <w:ilvl w:val="0"/>
          <w:numId w:val="1"/>
        </w:numPr>
        <w:spacing w:before="0" w:beforeAutospacing="0" w:after="0" w:afterAutospacing="0" w:line="240" w:lineRule="exact"/>
        <w:ind w:left="284" w:hanging="284"/>
        <w:jc w:val="both"/>
        <w:textAlignment w:val="baseline"/>
        <w:rPr>
          <w:rStyle w:val="normaltextrun"/>
          <w:bCs/>
          <w:iCs/>
          <w:sz w:val="20"/>
          <w:szCs w:val="20"/>
          <w:lang w:val="en-US"/>
        </w:rPr>
      </w:pPr>
      <w:r w:rsidRPr="00496EC1">
        <w:rPr>
          <w:rStyle w:val="normaltextrun"/>
          <w:bCs/>
          <w:iCs/>
          <w:sz w:val="20"/>
          <w:szCs w:val="20"/>
          <w:lang w:val="en-US"/>
        </w:rPr>
        <w:t>I</w:t>
      </w:r>
      <w:r w:rsidR="00496EC1" w:rsidRPr="00496EC1">
        <w:rPr>
          <w:rStyle w:val="normaltextrun"/>
          <w:bCs/>
          <w:iCs/>
          <w:sz w:val="20"/>
          <w:szCs w:val="20"/>
          <w:lang w:val="en-US"/>
        </w:rPr>
        <w:t xml:space="preserve">dentify the opportunities and challenges associated with innovation within </w:t>
      </w:r>
      <w:r w:rsidR="00496EC1">
        <w:rPr>
          <w:rStyle w:val="normaltextrun"/>
          <w:bCs/>
          <w:iCs/>
          <w:sz w:val="20"/>
          <w:szCs w:val="20"/>
          <w:lang w:val="en-US"/>
        </w:rPr>
        <w:t>the services environment</w:t>
      </w:r>
      <w:r w:rsidRPr="00496EC1">
        <w:rPr>
          <w:rStyle w:val="normaltextrun"/>
          <w:bCs/>
          <w:iCs/>
          <w:sz w:val="20"/>
          <w:szCs w:val="20"/>
          <w:lang w:val="en-US"/>
        </w:rPr>
        <w:t>;</w:t>
      </w:r>
      <w:r w:rsidR="00360F2F" w:rsidRPr="00496EC1">
        <w:rPr>
          <w:rStyle w:val="normaltextrun"/>
          <w:bCs/>
          <w:iCs/>
          <w:sz w:val="20"/>
          <w:szCs w:val="20"/>
          <w:lang w:val="en-US"/>
        </w:rPr>
        <w:t xml:space="preserve"> </w:t>
      </w:r>
    </w:p>
    <w:p w14:paraId="5EAB171D" w14:textId="231FDA2C" w:rsidR="00360F2F" w:rsidRPr="00496EC1" w:rsidRDefault="00496EC1" w:rsidP="00FF3348">
      <w:pPr>
        <w:pStyle w:val="paragraph"/>
        <w:numPr>
          <w:ilvl w:val="0"/>
          <w:numId w:val="1"/>
        </w:numPr>
        <w:spacing w:before="0" w:beforeAutospacing="0" w:after="0" w:afterAutospacing="0" w:line="240" w:lineRule="exact"/>
        <w:ind w:left="284" w:hanging="284"/>
        <w:jc w:val="both"/>
        <w:textAlignment w:val="baseline"/>
        <w:rPr>
          <w:rStyle w:val="normaltextrun"/>
          <w:bCs/>
          <w:iCs/>
          <w:sz w:val="20"/>
          <w:szCs w:val="20"/>
          <w:lang w:val="en-US"/>
        </w:rPr>
      </w:pPr>
      <w:r w:rsidRPr="00496EC1">
        <w:rPr>
          <w:rStyle w:val="normaltextrun"/>
          <w:bCs/>
          <w:iCs/>
          <w:sz w:val="20"/>
          <w:szCs w:val="20"/>
          <w:lang w:val="en-US"/>
        </w:rPr>
        <w:t>Manage</w:t>
      </w:r>
      <w:r w:rsidR="00360F2F" w:rsidRPr="00496EC1">
        <w:rPr>
          <w:rStyle w:val="normaltextrun"/>
          <w:bCs/>
          <w:iCs/>
          <w:sz w:val="20"/>
          <w:szCs w:val="20"/>
          <w:lang w:val="en-US"/>
        </w:rPr>
        <w:t xml:space="preserve"> customer experience</w:t>
      </w:r>
      <w:r w:rsidRPr="00496EC1">
        <w:rPr>
          <w:rStyle w:val="normaltextrun"/>
          <w:bCs/>
          <w:iCs/>
          <w:sz w:val="20"/>
          <w:szCs w:val="20"/>
          <w:lang w:val="en-US"/>
        </w:rPr>
        <w:t>s and</w:t>
      </w:r>
      <w:r w:rsidR="00360F2F" w:rsidRPr="00496EC1">
        <w:rPr>
          <w:rStyle w:val="normaltextrun"/>
          <w:bCs/>
          <w:iCs/>
          <w:sz w:val="20"/>
          <w:szCs w:val="20"/>
          <w:lang w:val="en-US"/>
        </w:rPr>
        <w:t xml:space="preserve"> customer journey</w:t>
      </w:r>
      <w:r>
        <w:rPr>
          <w:rStyle w:val="normaltextrun"/>
          <w:bCs/>
          <w:iCs/>
          <w:sz w:val="20"/>
          <w:szCs w:val="20"/>
          <w:lang w:val="en-US"/>
        </w:rPr>
        <w:t>s within the context of services</w:t>
      </w:r>
      <w:r w:rsidR="00005645" w:rsidRPr="00496EC1">
        <w:rPr>
          <w:rStyle w:val="normaltextrun"/>
          <w:bCs/>
          <w:iCs/>
          <w:sz w:val="20"/>
          <w:szCs w:val="20"/>
          <w:lang w:val="en-US"/>
        </w:rPr>
        <w:t>;</w:t>
      </w:r>
    </w:p>
    <w:p w14:paraId="0CA8E846" w14:textId="67EC6F3E" w:rsidR="00005645" w:rsidRPr="00496EC1" w:rsidRDefault="00005645" w:rsidP="00FF3348">
      <w:pPr>
        <w:pStyle w:val="paragraph"/>
        <w:numPr>
          <w:ilvl w:val="0"/>
          <w:numId w:val="1"/>
        </w:numPr>
        <w:spacing w:before="0" w:beforeAutospacing="0" w:after="0" w:afterAutospacing="0" w:line="240" w:lineRule="exact"/>
        <w:ind w:left="284" w:hanging="284"/>
        <w:jc w:val="both"/>
        <w:textAlignment w:val="baseline"/>
        <w:rPr>
          <w:rStyle w:val="normaltextrun"/>
          <w:bCs/>
          <w:iCs/>
          <w:sz w:val="20"/>
          <w:szCs w:val="20"/>
          <w:lang w:val="en-US"/>
        </w:rPr>
      </w:pPr>
      <w:r w:rsidRPr="00496EC1">
        <w:rPr>
          <w:rStyle w:val="normaltextrun"/>
          <w:bCs/>
          <w:iCs/>
          <w:sz w:val="20"/>
          <w:szCs w:val="20"/>
          <w:lang w:val="en-US"/>
        </w:rPr>
        <w:t>Defin</w:t>
      </w:r>
      <w:r w:rsidR="00496EC1" w:rsidRPr="00496EC1">
        <w:rPr>
          <w:rStyle w:val="normaltextrun"/>
          <w:bCs/>
          <w:iCs/>
          <w:sz w:val="20"/>
          <w:szCs w:val="20"/>
          <w:lang w:val="en-US"/>
        </w:rPr>
        <w:t>e</w:t>
      </w:r>
      <w:r w:rsidRPr="00496EC1">
        <w:rPr>
          <w:rStyle w:val="normaltextrun"/>
          <w:bCs/>
          <w:iCs/>
          <w:sz w:val="20"/>
          <w:szCs w:val="20"/>
          <w:lang w:val="en-US"/>
        </w:rPr>
        <w:t xml:space="preserve"> KPI</w:t>
      </w:r>
      <w:r w:rsidR="00496EC1" w:rsidRPr="00496EC1">
        <w:rPr>
          <w:rStyle w:val="normaltextrun"/>
          <w:bCs/>
          <w:iCs/>
          <w:sz w:val="20"/>
          <w:szCs w:val="20"/>
          <w:lang w:val="en-US"/>
        </w:rPr>
        <w:t>s in order to measure and manage</w:t>
      </w:r>
      <w:r w:rsidRPr="00496EC1">
        <w:rPr>
          <w:rStyle w:val="normaltextrun"/>
          <w:bCs/>
          <w:iCs/>
          <w:sz w:val="20"/>
          <w:szCs w:val="20"/>
          <w:lang w:val="en-US"/>
        </w:rPr>
        <w:t xml:space="preserve"> customer satisfaction;</w:t>
      </w:r>
    </w:p>
    <w:p w14:paraId="3A022B6B" w14:textId="71F5EC36" w:rsidR="00005645" w:rsidRPr="00496625" w:rsidRDefault="00496625" w:rsidP="00FF3348">
      <w:pPr>
        <w:pStyle w:val="paragraph"/>
        <w:numPr>
          <w:ilvl w:val="0"/>
          <w:numId w:val="1"/>
        </w:numPr>
        <w:spacing w:before="0" w:beforeAutospacing="0" w:after="0" w:afterAutospacing="0" w:line="240" w:lineRule="exact"/>
        <w:ind w:left="284" w:hanging="284"/>
        <w:jc w:val="both"/>
        <w:textAlignment w:val="baseline"/>
        <w:rPr>
          <w:rStyle w:val="normaltextrun"/>
          <w:bCs/>
          <w:iCs/>
          <w:sz w:val="20"/>
          <w:szCs w:val="20"/>
          <w:lang w:val="en-US"/>
        </w:rPr>
      </w:pPr>
      <w:r w:rsidRPr="00496625">
        <w:rPr>
          <w:rStyle w:val="normaltextrun"/>
          <w:bCs/>
          <w:iCs/>
          <w:sz w:val="20"/>
          <w:szCs w:val="20"/>
          <w:lang w:val="en-US"/>
        </w:rPr>
        <w:t>Design the service experience in detail</w:t>
      </w:r>
      <w:r w:rsidR="00005645" w:rsidRPr="00496625">
        <w:rPr>
          <w:rStyle w:val="normaltextrun"/>
          <w:bCs/>
          <w:iCs/>
          <w:sz w:val="20"/>
          <w:szCs w:val="20"/>
          <w:lang w:val="en-US"/>
        </w:rPr>
        <w:t>.</w:t>
      </w:r>
      <w:r w:rsidR="009235A5" w:rsidRPr="00496625">
        <w:rPr>
          <w:rStyle w:val="normaltextrun"/>
          <w:bCs/>
          <w:iCs/>
          <w:sz w:val="20"/>
          <w:szCs w:val="20"/>
          <w:lang w:val="en-US"/>
        </w:rPr>
        <w:t xml:space="preserve"> </w:t>
      </w:r>
    </w:p>
    <w:p w14:paraId="64A28CC6" w14:textId="6701F0B2" w:rsidR="00360F2F" w:rsidRPr="00B24D5B" w:rsidRDefault="00F0230F" w:rsidP="00360F2F">
      <w:pPr>
        <w:spacing w:before="240" w:after="120" w:line="240" w:lineRule="exact"/>
        <w:rPr>
          <w:b/>
          <w:sz w:val="18"/>
          <w:lang w:val="en-US"/>
        </w:rPr>
      </w:pPr>
      <w:r w:rsidRPr="00B24D5B">
        <w:rPr>
          <w:b/>
          <w:i/>
          <w:sz w:val="18"/>
          <w:lang w:val="en-US"/>
        </w:rPr>
        <w:t>COURSE CONTENT</w:t>
      </w:r>
    </w:p>
    <w:p w14:paraId="32CA47CE" w14:textId="3D1D186A" w:rsidR="00AE43CB" w:rsidRPr="00496625" w:rsidRDefault="00360F2F" w:rsidP="00AE43CB">
      <w:pPr>
        <w:spacing w:line="240" w:lineRule="exact"/>
        <w:ind w:left="284" w:hanging="284"/>
        <w:rPr>
          <w:lang w:val="en-US"/>
        </w:rPr>
      </w:pPr>
      <w:r w:rsidRPr="00496625">
        <w:rPr>
          <w:lang w:val="en-US"/>
        </w:rPr>
        <w:t>–</w:t>
      </w:r>
      <w:r w:rsidRPr="00496625">
        <w:rPr>
          <w:lang w:val="en-US"/>
        </w:rPr>
        <w:tab/>
      </w:r>
      <w:r w:rsidR="00496625" w:rsidRPr="00496625">
        <w:rPr>
          <w:lang w:val="en-US"/>
        </w:rPr>
        <w:t>Service management characteristics and</w:t>
      </w:r>
      <w:r w:rsidR="00AE43CB" w:rsidRPr="00496625">
        <w:rPr>
          <w:lang w:val="en-US"/>
        </w:rPr>
        <w:t xml:space="preserve"> specificit</w:t>
      </w:r>
      <w:r w:rsidR="00496625" w:rsidRPr="00496625">
        <w:rPr>
          <w:lang w:val="en-US"/>
        </w:rPr>
        <w:t>ies</w:t>
      </w:r>
      <w:r w:rsidR="00AE43CB" w:rsidRPr="00496625">
        <w:rPr>
          <w:lang w:val="en-US"/>
        </w:rPr>
        <w:t>;</w:t>
      </w:r>
    </w:p>
    <w:p w14:paraId="4DC23429" w14:textId="2DB73CE3" w:rsidR="00AE43CB" w:rsidRPr="00496625" w:rsidRDefault="00AE43CB" w:rsidP="00CC1CBC">
      <w:pPr>
        <w:pStyle w:val="Paragrafoelenco"/>
        <w:numPr>
          <w:ilvl w:val="0"/>
          <w:numId w:val="3"/>
        </w:numPr>
        <w:spacing w:line="240" w:lineRule="exact"/>
        <w:ind w:left="426" w:hanging="426"/>
        <w:rPr>
          <w:lang w:val="en-US"/>
        </w:rPr>
      </w:pPr>
      <w:r w:rsidRPr="00496625">
        <w:rPr>
          <w:lang w:val="en-US"/>
        </w:rPr>
        <w:t xml:space="preserve">Customer centricity </w:t>
      </w:r>
      <w:r w:rsidR="00496625" w:rsidRPr="00496625">
        <w:rPr>
          <w:lang w:val="en-US"/>
        </w:rPr>
        <w:t>and the</w:t>
      </w:r>
      <w:r w:rsidRPr="00496625">
        <w:rPr>
          <w:lang w:val="en-US"/>
        </w:rPr>
        <w:t xml:space="preserve"> Gap</w:t>
      </w:r>
      <w:r w:rsidR="00496625" w:rsidRPr="00496625">
        <w:rPr>
          <w:lang w:val="en-US"/>
        </w:rPr>
        <w:t xml:space="preserve"> model</w:t>
      </w:r>
      <w:r w:rsidRPr="00496625">
        <w:rPr>
          <w:lang w:val="en-US"/>
        </w:rPr>
        <w:t>;</w:t>
      </w:r>
    </w:p>
    <w:p w14:paraId="795439B4" w14:textId="582C8F24" w:rsidR="00216199" w:rsidRPr="00496625" w:rsidRDefault="00496625" w:rsidP="00CC1CBC">
      <w:pPr>
        <w:pStyle w:val="Paragrafoelenco"/>
        <w:numPr>
          <w:ilvl w:val="0"/>
          <w:numId w:val="3"/>
        </w:numPr>
        <w:spacing w:line="240" w:lineRule="exact"/>
        <w:ind w:left="426" w:hanging="426"/>
        <w:rPr>
          <w:lang w:val="en-US"/>
        </w:rPr>
      </w:pPr>
      <w:r w:rsidRPr="00496625">
        <w:rPr>
          <w:lang w:val="en-US"/>
        </w:rPr>
        <w:t>The</w:t>
      </w:r>
      <w:r w:rsidR="00216199" w:rsidRPr="00496625">
        <w:rPr>
          <w:lang w:val="en-US"/>
        </w:rPr>
        <w:t xml:space="preserve"> </w:t>
      </w:r>
      <w:r w:rsidR="00AE43CB" w:rsidRPr="00496625">
        <w:rPr>
          <w:lang w:val="en-US"/>
        </w:rPr>
        <w:t>customer</w:t>
      </w:r>
      <w:r w:rsidR="00216199" w:rsidRPr="00496625">
        <w:rPr>
          <w:lang w:val="en-US"/>
        </w:rPr>
        <w:t xml:space="preserve"> experience </w:t>
      </w:r>
      <w:r w:rsidRPr="00496625">
        <w:rPr>
          <w:lang w:val="en-US"/>
        </w:rPr>
        <w:t>within services and its</w:t>
      </w:r>
      <w:r w:rsidR="00AE43CB" w:rsidRPr="00496625">
        <w:rPr>
          <w:lang w:val="en-US"/>
        </w:rPr>
        <w:t xml:space="preserve"> determinant</w:t>
      </w:r>
      <w:r w:rsidRPr="00496625">
        <w:rPr>
          <w:lang w:val="en-US"/>
        </w:rPr>
        <w:t>s</w:t>
      </w:r>
      <w:r w:rsidR="00AE43CB" w:rsidRPr="00496625">
        <w:rPr>
          <w:lang w:val="en-US"/>
        </w:rPr>
        <w:t xml:space="preserve">: </w:t>
      </w:r>
      <w:r>
        <w:rPr>
          <w:lang w:val="en-US"/>
        </w:rPr>
        <w:t>expectations and perceptions at the different stages of the</w:t>
      </w:r>
      <w:r w:rsidR="00AE43CB" w:rsidRPr="00496625">
        <w:rPr>
          <w:lang w:val="en-US"/>
        </w:rPr>
        <w:t xml:space="preserve"> customer journey;</w:t>
      </w:r>
    </w:p>
    <w:p w14:paraId="206788B1" w14:textId="1C589E20" w:rsidR="00AE43CB" w:rsidRPr="00C46857" w:rsidRDefault="00DD4E50" w:rsidP="00CC1CBC">
      <w:pPr>
        <w:pStyle w:val="Paragrafoelenco"/>
        <w:numPr>
          <w:ilvl w:val="0"/>
          <w:numId w:val="3"/>
        </w:numPr>
        <w:spacing w:line="240" w:lineRule="exact"/>
        <w:ind w:left="426" w:hanging="426"/>
        <w:rPr>
          <w:lang w:val="en-US"/>
        </w:rPr>
      </w:pPr>
      <w:r w:rsidRPr="00C46857">
        <w:rPr>
          <w:lang w:val="en-US"/>
        </w:rPr>
        <w:t xml:space="preserve">Service innovation </w:t>
      </w:r>
      <w:r w:rsidR="00496625" w:rsidRPr="00C46857">
        <w:rPr>
          <w:lang w:val="en-US"/>
        </w:rPr>
        <w:t>and responses to change</w:t>
      </w:r>
      <w:r w:rsidRPr="00C46857">
        <w:rPr>
          <w:lang w:val="en-US"/>
        </w:rPr>
        <w:t xml:space="preserve">: </w:t>
      </w:r>
      <w:r w:rsidR="00496625" w:rsidRPr="00C46857">
        <w:rPr>
          <w:lang w:val="en-US"/>
        </w:rPr>
        <w:t xml:space="preserve">the physical dimensions and the </w:t>
      </w:r>
      <w:r w:rsidR="00C46857" w:rsidRPr="00C46857">
        <w:rPr>
          <w:lang w:val="en-US"/>
        </w:rPr>
        <w:t>virtual dimension</w:t>
      </w:r>
      <w:r w:rsidRPr="00C46857">
        <w:rPr>
          <w:lang w:val="en-US"/>
        </w:rPr>
        <w:t>;</w:t>
      </w:r>
    </w:p>
    <w:p w14:paraId="2F4AAB3F" w14:textId="63495C59" w:rsidR="00DD4E50" w:rsidRPr="00C46857" w:rsidRDefault="00DD4E50" w:rsidP="00CC1CBC">
      <w:pPr>
        <w:pStyle w:val="Paragrafoelenco"/>
        <w:numPr>
          <w:ilvl w:val="0"/>
          <w:numId w:val="3"/>
        </w:numPr>
        <w:spacing w:line="240" w:lineRule="exact"/>
        <w:ind w:left="426" w:hanging="426"/>
        <w:rPr>
          <w:lang w:val="en-US"/>
        </w:rPr>
      </w:pPr>
      <w:r w:rsidRPr="00C46857">
        <w:rPr>
          <w:lang w:val="en-US"/>
        </w:rPr>
        <w:t>Qualit</w:t>
      </w:r>
      <w:r w:rsidR="00C46857" w:rsidRPr="00C46857">
        <w:rPr>
          <w:lang w:val="en-US"/>
        </w:rPr>
        <w:t>y of services</w:t>
      </w:r>
      <w:r w:rsidRPr="00C46857">
        <w:rPr>
          <w:lang w:val="en-US"/>
        </w:rPr>
        <w:t xml:space="preserve">, customer satisfaction </w:t>
      </w:r>
      <w:r w:rsidR="00C46857" w:rsidRPr="00C46857">
        <w:rPr>
          <w:lang w:val="en-US"/>
        </w:rPr>
        <w:t>and</w:t>
      </w:r>
      <w:r w:rsidRPr="00C46857">
        <w:rPr>
          <w:lang w:val="en-US"/>
        </w:rPr>
        <w:t xml:space="preserve"> customer loyalty;</w:t>
      </w:r>
    </w:p>
    <w:p w14:paraId="6795D4E6" w14:textId="158ABC6B" w:rsidR="00DD4E50" w:rsidRPr="00C46857" w:rsidRDefault="00C46857" w:rsidP="00CC1CBC">
      <w:pPr>
        <w:pStyle w:val="Paragrafoelenco"/>
        <w:numPr>
          <w:ilvl w:val="0"/>
          <w:numId w:val="3"/>
        </w:numPr>
        <w:spacing w:line="240" w:lineRule="exact"/>
        <w:ind w:left="426" w:hanging="426"/>
        <w:rPr>
          <w:lang w:val="en-US"/>
        </w:rPr>
      </w:pPr>
      <w:r w:rsidRPr="00C46857">
        <w:rPr>
          <w:lang w:val="en-US"/>
        </w:rPr>
        <w:t>The relevance of</w:t>
      </w:r>
      <w:r w:rsidR="00DD4E50" w:rsidRPr="00C46857">
        <w:rPr>
          <w:lang w:val="en-US"/>
        </w:rPr>
        <w:t xml:space="preserve"> serviscape </w:t>
      </w:r>
      <w:r w:rsidRPr="00C46857">
        <w:rPr>
          <w:lang w:val="en-US"/>
        </w:rPr>
        <w:t>to providing a service</w:t>
      </w:r>
      <w:r w:rsidR="00DD4E50" w:rsidRPr="00C46857">
        <w:rPr>
          <w:lang w:val="en-US"/>
        </w:rPr>
        <w:t>;</w:t>
      </w:r>
    </w:p>
    <w:p w14:paraId="072B14D3" w14:textId="682428B3" w:rsidR="00DD4E50" w:rsidRPr="00C46857" w:rsidRDefault="00C46857" w:rsidP="00CC1CBC">
      <w:pPr>
        <w:pStyle w:val="Paragrafoelenco"/>
        <w:numPr>
          <w:ilvl w:val="0"/>
          <w:numId w:val="3"/>
        </w:numPr>
        <w:spacing w:line="240" w:lineRule="exact"/>
        <w:ind w:left="426" w:hanging="426"/>
        <w:rPr>
          <w:lang w:val="en-US"/>
        </w:rPr>
      </w:pPr>
      <w:r w:rsidRPr="00C46857">
        <w:rPr>
          <w:lang w:val="en-US"/>
        </w:rPr>
        <w:t>Relationship management within services</w:t>
      </w:r>
      <w:r w:rsidR="00DD4E50" w:rsidRPr="00C46857">
        <w:rPr>
          <w:lang w:val="en-US"/>
        </w:rPr>
        <w:t xml:space="preserve">: </w:t>
      </w:r>
      <w:r w:rsidRPr="00C46857">
        <w:rPr>
          <w:lang w:val="en-US"/>
        </w:rPr>
        <w:t>the role of people</w:t>
      </w:r>
      <w:r w:rsidR="00DD4E50" w:rsidRPr="00C46857">
        <w:rPr>
          <w:lang w:val="en-US"/>
        </w:rPr>
        <w:t xml:space="preserve"> </w:t>
      </w:r>
    </w:p>
    <w:p w14:paraId="43E90613" w14:textId="46B3551D" w:rsidR="00DD4E50" w:rsidRPr="00C46857" w:rsidRDefault="00DD4E50" w:rsidP="00CC1CBC">
      <w:pPr>
        <w:pStyle w:val="Paragrafoelenco"/>
        <w:numPr>
          <w:ilvl w:val="0"/>
          <w:numId w:val="3"/>
        </w:numPr>
        <w:spacing w:line="240" w:lineRule="exact"/>
        <w:ind w:left="426" w:hanging="426"/>
        <w:rPr>
          <w:lang w:val="en-US"/>
        </w:rPr>
      </w:pPr>
      <w:r w:rsidRPr="00C46857">
        <w:rPr>
          <w:lang w:val="en-US"/>
        </w:rPr>
        <w:t xml:space="preserve">Service design </w:t>
      </w:r>
      <w:r w:rsidR="00C46857" w:rsidRPr="00C46857">
        <w:rPr>
          <w:lang w:val="en-US"/>
        </w:rPr>
        <w:t>in the development of a new service</w:t>
      </w:r>
      <w:r w:rsidRPr="00C46857">
        <w:rPr>
          <w:lang w:val="en-US"/>
        </w:rPr>
        <w:t>;</w:t>
      </w:r>
    </w:p>
    <w:p w14:paraId="53E513D3" w14:textId="79A30570" w:rsidR="00DD4E50" w:rsidRPr="00780572" w:rsidRDefault="00C46857" w:rsidP="00CC1CBC">
      <w:pPr>
        <w:pStyle w:val="Paragrafoelenco"/>
        <w:numPr>
          <w:ilvl w:val="0"/>
          <w:numId w:val="3"/>
        </w:numPr>
        <w:spacing w:line="240" w:lineRule="exact"/>
        <w:ind w:left="426" w:hanging="426"/>
      </w:pPr>
      <w:r>
        <w:t>B</w:t>
      </w:r>
      <w:r w:rsidR="00DD4E50" w:rsidRPr="00780572">
        <w:t>lueprinting.</w:t>
      </w:r>
    </w:p>
    <w:p w14:paraId="31047ED1" w14:textId="28789038" w:rsidR="00360F2F" w:rsidRPr="00FF3348" w:rsidRDefault="00F0230F" w:rsidP="00FF3348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READING LIST</w:t>
      </w:r>
    </w:p>
    <w:p w14:paraId="58445C74" w14:textId="1DF6273E" w:rsidR="00360F2F" w:rsidRPr="001C57DE" w:rsidRDefault="001C57DE" w:rsidP="00FF3348">
      <w:pPr>
        <w:pStyle w:val="Testo1"/>
        <w:spacing w:before="0"/>
        <w:rPr>
          <w:lang w:val="en-US"/>
        </w:rPr>
      </w:pPr>
      <w:r>
        <w:rPr>
          <w:lang w:val="en-US"/>
        </w:rPr>
        <w:lastRenderedPageBreak/>
        <w:t xml:space="preserve"> </w:t>
      </w:r>
      <w:r w:rsidRPr="001C57DE">
        <w:rPr>
          <w:lang w:val="en-US"/>
        </w:rPr>
        <w:t>During the course p</w:t>
      </w:r>
      <w:r w:rsidR="0098655F" w:rsidRPr="001C57DE">
        <w:rPr>
          <w:lang w:val="en-US"/>
        </w:rPr>
        <w:t>aper</w:t>
      </w:r>
      <w:r w:rsidRPr="001C57DE">
        <w:rPr>
          <w:lang w:val="en-US"/>
        </w:rPr>
        <w:t>s and extracts</w:t>
      </w:r>
      <w:r w:rsidR="004D1675" w:rsidRPr="001C57DE">
        <w:rPr>
          <w:lang w:val="en-US"/>
        </w:rPr>
        <w:t xml:space="preserve">, </w:t>
      </w:r>
      <w:r w:rsidRPr="001C57DE">
        <w:rPr>
          <w:lang w:val="en-US"/>
        </w:rPr>
        <w:t>together with</w:t>
      </w:r>
      <w:r w:rsidR="004D1675" w:rsidRPr="001C57DE">
        <w:rPr>
          <w:lang w:val="en-US"/>
        </w:rPr>
        <w:t xml:space="preserve"> slide</w:t>
      </w:r>
      <w:r w:rsidRPr="001C57DE">
        <w:rPr>
          <w:lang w:val="en-US"/>
        </w:rPr>
        <w:t>s</w:t>
      </w:r>
      <w:r w:rsidR="004D1675" w:rsidRPr="001C57DE">
        <w:rPr>
          <w:lang w:val="en-US"/>
        </w:rPr>
        <w:t xml:space="preserve">, </w:t>
      </w:r>
      <w:r w:rsidRPr="001C57DE">
        <w:rPr>
          <w:lang w:val="en-US"/>
        </w:rPr>
        <w:t xml:space="preserve">will be uploaded onto </w:t>
      </w:r>
      <w:r>
        <w:rPr>
          <w:lang w:val="en-US"/>
        </w:rPr>
        <w:t xml:space="preserve">the </w:t>
      </w:r>
      <w:r w:rsidR="00360F2F" w:rsidRPr="001C57DE">
        <w:rPr>
          <w:lang w:val="en-US"/>
        </w:rPr>
        <w:t>Blackboard</w:t>
      </w:r>
      <w:r w:rsidR="004D1675" w:rsidRPr="001C57DE">
        <w:rPr>
          <w:lang w:val="en-US"/>
        </w:rPr>
        <w:t xml:space="preserve"> </w:t>
      </w:r>
      <w:r w:rsidRPr="001C57DE">
        <w:rPr>
          <w:lang w:val="en-US"/>
        </w:rPr>
        <w:t xml:space="preserve">platform </w:t>
      </w:r>
      <w:r>
        <w:rPr>
          <w:lang w:val="en-US"/>
        </w:rPr>
        <w:t>and will be part of the study material for the examination</w:t>
      </w:r>
      <w:r w:rsidR="00360F2F" w:rsidRPr="001C57DE">
        <w:rPr>
          <w:lang w:val="en-US"/>
        </w:rPr>
        <w:t>.</w:t>
      </w:r>
    </w:p>
    <w:p w14:paraId="519BA090" w14:textId="78A82411" w:rsidR="00360F2F" w:rsidRPr="00B24D5B" w:rsidRDefault="00F0230F" w:rsidP="00360F2F">
      <w:pPr>
        <w:spacing w:before="240" w:after="120"/>
        <w:rPr>
          <w:b/>
          <w:i/>
          <w:sz w:val="18"/>
          <w:lang w:val="en-US"/>
        </w:rPr>
      </w:pPr>
      <w:r w:rsidRPr="00B24D5B">
        <w:rPr>
          <w:b/>
          <w:i/>
          <w:sz w:val="18"/>
          <w:lang w:val="en-US"/>
        </w:rPr>
        <w:t>TEACHING METHOD</w:t>
      </w:r>
    </w:p>
    <w:p w14:paraId="5A6B86A8" w14:textId="172C934C" w:rsidR="00360F2F" w:rsidRPr="00B24D5B" w:rsidRDefault="005C392D" w:rsidP="00360F2F">
      <w:pPr>
        <w:pStyle w:val="Testo2"/>
        <w:rPr>
          <w:lang w:val="en-US"/>
        </w:rPr>
      </w:pPr>
      <w:r w:rsidRPr="00660DD3">
        <w:rPr>
          <w:lang w:val="en-US"/>
        </w:rPr>
        <w:t>The c</w:t>
      </w:r>
      <w:r w:rsidR="001C57DE">
        <w:rPr>
          <w:lang w:val="en-US"/>
        </w:rPr>
        <w:t>o</w:t>
      </w:r>
      <w:r w:rsidRPr="00660DD3">
        <w:rPr>
          <w:lang w:val="en-US"/>
        </w:rPr>
        <w:t>urse is organised into two</w:t>
      </w:r>
      <w:r w:rsidR="0098655F" w:rsidRPr="00660DD3">
        <w:rPr>
          <w:lang w:val="en-US"/>
        </w:rPr>
        <w:t xml:space="preserve"> part</w:t>
      </w:r>
      <w:r w:rsidRPr="00660DD3">
        <w:rPr>
          <w:lang w:val="en-US"/>
        </w:rPr>
        <w:t>s</w:t>
      </w:r>
      <w:r w:rsidR="0098655F" w:rsidRPr="00660DD3">
        <w:rPr>
          <w:lang w:val="en-US"/>
        </w:rPr>
        <w:t xml:space="preserve">: </w:t>
      </w:r>
      <w:r w:rsidRPr="00660DD3">
        <w:rPr>
          <w:lang w:val="en-US"/>
        </w:rPr>
        <w:t xml:space="preserve">the first part explores </w:t>
      </w:r>
      <w:r w:rsidR="00660DD3" w:rsidRPr="00660DD3">
        <w:rPr>
          <w:lang w:val="en-US"/>
        </w:rPr>
        <w:t>the principle topics of the subject by means of frontal lectures</w:t>
      </w:r>
      <w:r w:rsidR="008044CB" w:rsidRPr="00660DD3">
        <w:rPr>
          <w:lang w:val="en-US"/>
        </w:rPr>
        <w:t>, anal</w:t>
      </w:r>
      <w:r w:rsidR="00660DD3">
        <w:rPr>
          <w:lang w:val="en-US"/>
        </w:rPr>
        <w:t>ysis of company cases</w:t>
      </w:r>
      <w:r w:rsidR="00360F2F" w:rsidRPr="00660DD3">
        <w:rPr>
          <w:lang w:val="en-US"/>
        </w:rPr>
        <w:t xml:space="preserve">, </w:t>
      </w:r>
      <w:r w:rsidR="0098655F" w:rsidRPr="00660DD3">
        <w:rPr>
          <w:lang w:val="en-US"/>
        </w:rPr>
        <w:t>e</w:t>
      </w:r>
      <w:r w:rsidR="00660DD3">
        <w:rPr>
          <w:lang w:val="en-US"/>
        </w:rPr>
        <w:t>xercises in the classroom and accounts from people from the sector</w:t>
      </w:r>
      <w:r w:rsidR="00360F2F" w:rsidRPr="00660DD3">
        <w:rPr>
          <w:lang w:val="en-US"/>
        </w:rPr>
        <w:t xml:space="preserve">. </w:t>
      </w:r>
      <w:r w:rsidR="00660DD3" w:rsidRPr="00660DD3">
        <w:rPr>
          <w:lang w:val="en-US"/>
        </w:rPr>
        <w:t>In the core</w:t>
      </w:r>
      <w:r w:rsidR="0098655F" w:rsidRPr="00660DD3">
        <w:rPr>
          <w:lang w:val="en-US"/>
        </w:rPr>
        <w:t xml:space="preserve"> modul</w:t>
      </w:r>
      <w:r w:rsidR="00660DD3" w:rsidRPr="00660DD3">
        <w:rPr>
          <w:lang w:val="en-US"/>
        </w:rPr>
        <w:t>e, focused on</w:t>
      </w:r>
      <w:r w:rsidR="0098655F" w:rsidRPr="00660DD3">
        <w:rPr>
          <w:lang w:val="en-US"/>
        </w:rPr>
        <w:t xml:space="preserve"> service design</w:t>
      </w:r>
      <w:r w:rsidR="00660DD3" w:rsidRPr="00660DD3">
        <w:rPr>
          <w:lang w:val="en-US"/>
        </w:rPr>
        <w:t xml:space="preserve"> issues</w:t>
      </w:r>
      <w:r w:rsidR="0098655F" w:rsidRPr="00660DD3">
        <w:rPr>
          <w:lang w:val="en-US"/>
        </w:rPr>
        <w:t xml:space="preserve">, </w:t>
      </w:r>
      <w:r w:rsidR="00660DD3" w:rsidRPr="00660DD3">
        <w:rPr>
          <w:lang w:val="en-US"/>
        </w:rPr>
        <w:t xml:space="preserve">the logic and tools of the service design process will be explored in detail and then applied to a </w:t>
      </w:r>
      <w:r w:rsidR="00660DD3">
        <w:rPr>
          <w:lang w:val="en-US"/>
        </w:rPr>
        <w:t>real project</w:t>
      </w:r>
      <w:r w:rsidR="0098655F" w:rsidRPr="00660DD3">
        <w:rPr>
          <w:lang w:val="en-US"/>
        </w:rPr>
        <w:t xml:space="preserve">.  </w:t>
      </w:r>
      <w:r w:rsidR="00660DD3" w:rsidRPr="00065618">
        <w:rPr>
          <w:lang w:val="en-US"/>
        </w:rPr>
        <w:t>Part of the details of this project will be provided during the first lectures of the module</w:t>
      </w:r>
      <w:r w:rsidR="00065618" w:rsidRPr="00065618">
        <w:rPr>
          <w:lang w:val="en-US"/>
        </w:rPr>
        <w:t xml:space="preserve"> and </w:t>
      </w:r>
      <w:r w:rsidR="00065618">
        <w:rPr>
          <w:lang w:val="en-US"/>
        </w:rPr>
        <w:t xml:space="preserve">also when the specific tasks are assigned. </w:t>
      </w:r>
      <w:r w:rsidR="00660DD3" w:rsidRPr="00065618">
        <w:rPr>
          <w:lang w:val="en-US"/>
        </w:rPr>
        <w:t xml:space="preserve"> </w:t>
      </w:r>
      <w:r w:rsidR="000A5619" w:rsidRPr="00065618">
        <w:rPr>
          <w:lang w:val="en-US"/>
        </w:rPr>
        <w:t xml:space="preserve"> </w:t>
      </w:r>
    </w:p>
    <w:p w14:paraId="6A19CCC5" w14:textId="790EBBEC" w:rsidR="00360F2F" w:rsidRPr="00B24D5B" w:rsidRDefault="00F0230F" w:rsidP="00360F2F">
      <w:pPr>
        <w:spacing w:before="240" w:after="120"/>
        <w:rPr>
          <w:b/>
          <w:i/>
          <w:sz w:val="18"/>
          <w:lang w:val="en-US"/>
        </w:rPr>
      </w:pPr>
      <w:r w:rsidRPr="00B24D5B">
        <w:rPr>
          <w:b/>
          <w:i/>
          <w:sz w:val="18"/>
          <w:lang w:val="en-US"/>
        </w:rPr>
        <w:t>ASSESSMENT METHOD AND</w:t>
      </w:r>
      <w:r w:rsidR="00360F2F" w:rsidRPr="00B24D5B">
        <w:rPr>
          <w:b/>
          <w:i/>
          <w:sz w:val="18"/>
          <w:lang w:val="en-US"/>
        </w:rPr>
        <w:t xml:space="preserve"> CRITERI</w:t>
      </w:r>
      <w:r w:rsidRPr="00B24D5B">
        <w:rPr>
          <w:b/>
          <w:i/>
          <w:sz w:val="18"/>
          <w:lang w:val="en-US"/>
        </w:rPr>
        <w:t>A</w:t>
      </w:r>
    </w:p>
    <w:p w14:paraId="7223CFCE" w14:textId="0973E7AB" w:rsidR="00F03932" w:rsidRPr="00634FDF" w:rsidRDefault="00065618" w:rsidP="00F03932">
      <w:pPr>
        <w:pStyle w:val="Testo2"/>
        <w:rPr>
          <w:rFonts w:ascii="Times New Roman" w:hAnsi="Times New Roman"/>
          <w:szCs w:val="18"/>
          <w:lang w:val="en-US"/>
        </w:rPr>
      </w:pPr>
      <w:r w:rsidRPr="00B24D5B">
        <w:rPr>
          <w:rFonts w:ascii="Times New Roman" w:hAnsi="Times New Roman"/>
          <w:szCs w:val="18"/>
          <w:lang w:val="en-US"/>
        </w:rPr>
        <w:t>The final mark is the weighted average of the two marks</w:t>
      </w:r>
      <w:r w:rsidR="00F03932" w:rsidRPr="00B24D5B">
        <w:rPr>
          <w:rFonts w:ascii="Times New Roman" w:hAnsi="Times New Roman"/>
          <w:szCs w:val="18"/>
          <w:lang w:val="en-US"/>
        </w:rPr>
        <w:t xml:space="preserve"> (30/30) </w:t>
      </w:r>
      <w:r w:rsidRPr="00B24D5B">
        <w:rPr>
          <w:rFonts w:ascii="Times New Roman" w:hAnsi="Times New Roman"/>
          <w:szCs w:val="18"/>
          <w:lang w:val="en-US"/>
        </w:rPr>
        <w:t>obtained by students in the basic module and the</w:t>
      </w:r>
      <w:r w:rsidR="00F03932" w:rsidRPr="00B24D5B">
        <w:rPr>
          <w:rFonts w:ascii="Times New Roman" w:hAnsi="Times New Roman"/>
          <w:szCs w:val="18"/>
          <w:lang w:val="en-US"/>
        </w:rPr>
        <w:t xml:space="preserve"> </w:t>
      </w:r>
      <w:r w:rsidRPr="00B24D5B">
        <w:rPr>
          <w:rFonts w:ascii="Times New Roman" w:hAnsi="Times New Roman"/>
          <w:szCs w:val="18"/>
          <w:lang w:val="en-US"/>
        </w:rPr>
        <w:t>s</w:t>
      </w:r>
      <w:r w:rsidR="003C65FD" w:rsidRPr="00B24D5B">
        <w:rPr>
          <w:rFonts w:ascii="Times New Roman" w:hAnsi="Times New Roman"/>
          <w:szCs w:val="18"/>
          <w:lang w:val="en-US"/>
        </w:rPr>
        <w:t xml:space="preserve">ervice </w:t>
      </w:r>
      <w:r w:rsidRPr="00B24D5B">
        <w:rPr>
          <w:rFonts w:ascii="Times New Roman" w:hAnsi="Times New Roman"/>
          <w:szCs w:val="18"/>
          <w:lang w:val="en-US"/>
        </w:rPr>
        <w:t>d</w:t>
      </w:r>
      <w:r w:rsidR="003C65FD" w:rsidRPr="00B24D5B">
        <w:rPr>
          <w:rFonts w:ascii="Times New Roman" w:hAnsi="Times New Roman"/>
          <w:szCs w:val="18"/>
          <w:lang w:val="en-US"/>
        </w:rPr>
        <w:t>esign</w:t>
      </w:r>
      <w:r w:rsidRPr="00B24D5B">
        <w:rPr>
          <w:rFonts w:ascii="Times New Roman" w:hAnsi="Times New Roman"/>
          <w:szCs w:val="18"/>
          <w:lang w:val="en-US"/>
        </w:rPr>
        <w:t xml:space="preserve"> module</w:t>
      </w:r>
      <w:r w:rsidR="00F03932" w:rsidRPr="00B24D5B">
        <w:rPr>
          <w:rFonts w:ascii="Times New Roman" w:hAnsi="Times New Roman"/>
          <w:szCs w:val="18"/>
          <w:lang w:val="en-US"/>
        </w:rPr>
        <w:t xml:space="preserve">. </w:t>
      </w:r>
      <w:r w:rsidRPr="00634FDF">
        <w:rPr>
          <w:rFonts w:ascii="Times New Roman" w:hAnsi="Times New Roman"/>
          <w:szCs w:val="18"/>
          <w:lang w:val="en-US"/>
        </w:rPr>
        <w:t>S</w:t>
      </w:r>
      <w:r w:rsidR="00F03932" w:rsidRPr="00634FDF">
        <w:rPr>
          <w:rFonts w:ascii="Times New Roman" w:hAnsi="Times New Roman"/>
          <w:szCs w:val="18"/>
          <w:lang w:val="en-US"/>
        </w:rPr>
        <w:t>pecific</w:t>
      </w:r>
      <w:r w:rsidRPr="00634FDF">
        <w:rPr>
          <w:rFonts w:ascii="Times New Roman" w:hAnsi="Times New Roman"/>
          <w:szCs w:val="18"/>
          <w:lang w:val="en-US"/>
        </w:rPr>
        <w:t>ally</w:t>
      </w:r>
      <w:r w:rsidR="00F03932" w:rsidRPr="00634FDF">
        <w:rPr>
          <w:rFonts w:ascii="Times New Roman" w:hAnsi="Times New Roman"/>
          <w:szCs w:val="18"/>
          <w:lang w:val="en-US"/>
        </w:rPr>
        <w:t xml:space="preserve">, </w:t>
      </w:r>
      <w:r w:rsidRPr="00634FDF">
        <w:rPr>
          <w:rFonts w:ascii="Times New Roman" w:hAnsi="Times New Roman"/>
          <w:szCs w:val="18"/>
          <w:lang w:val="en-US"/>
        </w:rPr>
        <w:t xml:space="preserve">the mark obtained in the basic module is individual and </w:t>
      </w:r>
      <w:r w:rsidR="00634FDF" w:rsidRPr="00634FDF">
        <w:rPr>
          <w:rFonts w:ascii="Times New Roman" w:hAnsi="Times New Roman"/>
          <w:szCs w:val="18"/>
          <w:lang w:val="en-US"/>
        </w:rPr>
        <w:t>accounts for</w:t>
      </w:r>
      <w:r w:rsidR="003C65FD" w:rsidRPr="00634FDF">
        <w:rPr>
          <w:rFonts w:ascii="Times New Roman" w:hAnsi="Times New Roman"/>
          <w:szCs w:val="18"/>
          <w:lang w:val="en-US"/>
        </w:rPr>
        <w:t xml:space="preserve"> 70</w:t>
      </w:r>
      <w:r w:rsidR="00F03932" w:rsidRPr="00634FDF">
        <w:rPr>
          <w:rFonts w:ascii="Times New Roman" w:hAnsi="Times New Roman"/>
          <w:szCs w:val="18"/>
          <w:lang w:val="en-US"/>
        </w:rPr>
        <w:t xml:space="preserve">% </w:t>
      </w:r>
      <w:r w:rsidR="00634FDF" w:rsidRPr="00634FDF">
        <w:rPr>
          <w:rFonts w:ascii="Times New Roman" w:hAnsi="Times New Roman"/>
          <w:szCs w:val="18"/>
          <w:lang w:val="en-US"/>
        </w:rPr>
        <w:t>of the final mark while the mark obtained in the service design module is a group mar</w:t>
      </w:r>
      <w:r w:rsidR="00634FDF">
        <w:rPr>
          <w:rFonts w:ascii="Times New Roman" w:hAnsi="Times New Roman"/>
          <w:szCs w:val="18"/>
          <w:lang w:val="en-US"/>
        </w:rPr>
        <w:t>k and accounts for</w:t>
      </w:r>
      <w:r w:rsidR="00F03932" w:rsidRPr="00634FDF">
        <w:rPr>
          <w:rFonts w:ascii="Times New Roman" w:hAnsi="Times New Roman"/>
          <w:szCs w:val="18"/>
          <w:lang w:val="en-US"/>
        </w:rPr>
        <w:t xml:space="preserve"> </w:t>
      </w:r>
      <w:r w:rsidR="003C65FD" w:rsidRPr="00634FDF">
        <w:rPr>
          <w:rFonts w:ascii="Times New Roman" w:hAnsi="Times New Roman"/>
          <w:szCs w:val="18"/>
          <w:lang w:val="en-US"/>
        </w:rPr>
        <w:t>3</w:t>
      </w:r>
      <w:r w:rsidR="00F03932" w:rsidRPr="00634FDF">
        <w:rPr>
          <w:rFonts w:ascii="Times New Roman" w:hAnsi="Times New Roman"/>
          <w:szCs w:val="18"/>
          <w:lang w:val="en-US"/>
        </w:rPr>
        <w:t>0%.</w:t>
      </w:r>
    </w:p>
    <w:p w14:paraId="62E80AEB" w14:textId="398BC7E4" w:rsidR="00F03932" w:rsidRPr="00B24D5B" w:rsidRDefault="00BF5340" w:rsidP="00F03932">
      <w:pPr>
        <w:pStyle w:val="Testo2"/>
        <w:rPr>
          <w:rFonts w:ascii="Times New Roman" w:hAnsi="Times New Roman"/>
          <w:szCs w:val="18"/>
          <w:lang w:val="en-US"/>
        </w:rPr>
      </w:pPr>
      <w:r w:rsidRPr="00BF5340">
        <w:rPr>
          <w:rFonts w:ascii="Times New Roman" w:hAnsi="Times New Roman"/>
          <w:szCs w:val="18"/>
          <w:lang w:val="en-US"/>
        </w:rPr>
        <w:t>Assessment of the basic module consists of a written examinat</w:t>
      </w:r>
      <w:r>
        <w:rPr>
          <w:rFonts w:ascii="Times New Roman" w:hAnsi="Times New Roman"/>
          <w:szCs w:val="18"/>
          <w:lang w:val="en-US"/>
        </w:rPr>
        <w:t xml:space="preserve">ion. </w:t>
      </w:r>
      <w:r w:rsidRPr="00B24D5B">
        <w:rPr>
          <w:rFonts w:ascii="Times New Roman" w:hAnsi="Times New Roman"/>
          <w:szCs w:val="18"/>
          <w:lang w:val="en-US"/>
        </w:rPr>
        <w:t>It is composed of open-ended and closed questions</w:t>
      </w:r>
      <w:r w:rsidR="00F03932" w:rsidRPr="00B24D5B">
        <w:rPr>
          <w:rFonts w:ascii="Times New Roman" w:hAnsi="Times New Roman"/>
          <w:szCs w:val="18"/>
          <w:lang w:val="en-US"/>
        </w:rPr>
        <w:t xml:space="preserve">. </w:t>
      </w:r>
      <w:r w:rsidRPr="00CE3A95">
        <w:rPr>
          <w:rFonts w:ascii="Times New Roman" w:hAnsi="Times New Roman"/>
          <w:szCs w:val="18"/>
          <w:lang w:val="en-US"/>
        </w:rPr>
        <w:t>The open-ended questions assess students’ ability to perform complex reasoning regrading course topics as well as their ability to apply concep</w:t>
      </w:r>
      <w:r w:rsidR="00CE3A95" w:rsidRPr="00CE3A95">
        <w:rPr>
          <w:rFonts w:ascii="Times New Roman" w:hAnsi="Times New Roman"/>
          <w:szCs w:val="18"/>
          <w:lang w:val="en-US"/>
        </w:rPr>
        <w:t>ts and interpretation and management models to real cases. The specific questions asess students’ level of in-depth study and a</w:t>
      </w:r>
      <w:r w:rsidR="00B24D5B">
        <w:rPr>
          <w:rFonts w:ascii="Times New Roman" w:hAnsi="Times New Roman"/>
          <w:szCs w:val="18"/>
          <w:lang w:val="en-US"/>
        </w:rPr>
        <w:t>cq</w:t>
      </w:r>
      <w:r w:rsidR="00CE3A95" w:rsidRPr="00CE3A95">
        <w:rPr>
          <w:rFonts w:ascii="Times New Roman" w:hAnsi="Times New Roman"/>
          <w:szCs w:val="18"/>
          <w:lang w:val="en-US"/>
        </w:rPr>
        <w:t xml:space="preserve">uisition of main concepts. </w:t>
      </w:r>
    </w:p>
    <w:p w14:paraId="7AF7C796" w14:textId="36712460" w:rsidR="00F03932" w:rsidRPr="00B24D5B" w:rsidRDefault="00CE3A95" w:rsidP="00F03932">
      <w:pPr>
        <w:pStyle w:val="Testo2"/>
        <w:rPr>
          <w:rFonts w:ascii="Times New Roman" w:hAnsi="Times New Roman"/>
          <w:szCs w:val="18"/>
          <w:lang w:val="en-US"/>
        </w:rPr>
      </w:pPr>
      <w:r w:rsidRPr="00CE3A95">
        <w:rPr>
          <w:rFonts w:ascii="Times New Roman" w:hAnsi="Times New Roman"/>
          <w:szCs w:val="18"/>
          <w:lang w:val="en-US"/>
        </w:rPr>
        <w:t xml:space="preserve">Assessment of the service design module consists of the creation and discussion of </w:t>
      </w:r>
      <w:r w:rsidR="00F03932" w:rsidRPr="00CE3A95">
        <w:rPr>
          <w:rFonts w:ascii="Times New Roman" w:hAnsi="Times New Roman"/>
          <w:szCs w:val="18"/>
          <w:lang w:val="en-US"/>
        </w:rPr>
        <w:t xml:space="preserve"> </w:t>
      </w:r>
      <w:r w:rsidR="003C65FD" w:rsidRPr="00CE3A95">
        <w:rPr>
          <w:rFonts w:ascii="Times New Roman" w:hAnsi="Times New Roman"/>
          <w:szCs w:val="18"/>
          <w:lang w:val="en-US"/>
        </w:rPr>
        <w:t>project work</w:t>
      </w:r>
      <w:r w:rsidR="00F03932" w:rsidRPr="00CE3A95">
        <w:rPr>
          <w:rFonts w:ascii="Times New Roman" w:hAnsi="Times New Roman"/>
          <w:szCs w:val="18"/>
          <w:lang w:val="en-US"/>
        </w:rPr>
        <w:t xml:space="preserve">. </w:t>
      </w:r>
      <w:r w:rsidRPr="00CE3A95">
        <w:rPr>
          <w:rFonts w:ascii="Times New Roman" w:hAnsi="Times New Roman"/>
          <w:szCs w:val="18"/>
          <w:lang w:val="en-US"/>
        </w:rPr>
        <w:t>The mark awarded for this examination will be va</w:t>
      </w:r>
      <w:r w:rsidR="00B24D5B">
        <w:rPr>
          <w:rFonts w:ascii="Times New Roman" w:hAnsi="Times New Roman"/>
          <w:szCs w:val="18"/>
          <w:lang w:val="en-US"/>
        </w:rPr>
        <w:t>li</w:t>
      </w:r>
      <w:r>
        <w:rPr>
          <w:rFonts w:ascii="Times New Roman" w:hAnsi="Times New Roman"/>
          <w:szCs w:val="18"/>
          <w:lang w:val="en-US"/>
        </w:rPr>
        <w:t xml:space="preserve">d for the entire academic year. </w:t>
      </w:r>
    </w:p>
    <w:p w14:paraId="0EB0CD1E" w14:textId="1C4B066E" w:rsidR="00F03932" w:rsidRPr="00CE3A95" w:rsidRDefault="00CE3A95" w:rsidP="00F03932">
      <w:pPr>
        <w:pStyle w:val="Testo2"/>
        <w:rPr>
          <w:rFonts w:ascii="Times New Roman" w:hAnsi="Times New Roman"/>
          <w:szCs w:val="18"/>
          <w:lang w:val="en-US"/>
        </w:rPr>
      </w:pPr>
      <w:r w:rsidRPr="00CE3A95">
        <w:rPr>
          <w:rFonts w:ascii="Times New Roman" w:hAnsi="Times New Roman"/>
          <w:szCs w:val="18"/>
          <w:lang w:val="en-US"/>
        </w:rPr>
        <w:t>Honours will be awarded at the disc</w:t>
      </w:r>
      <w:r w:rsidR="00622C3B">
        <w:rPr>
          <w:rFonts w:ascii="Times New Roman" w:hAnsi="Times New Roman"/>
          <w:szCs w:val="18"/>
          <w:lang w:val="en-US"/>
        </w:rPr>
        <w:t>retion of the lecturers.</w:t>
      </w:r>
    </w:p>
    <w:p w14:paraId="09284AA8" w14:textId="3EAC8B8C" w:rsidR="00F03932" w:rsidRPr="00622C3B" w:rsidRDefault="00622C3B" w:rsidP="00F03932">
      <w:pPr>
        <w:pStyle w:val="Testo2"/>
        <w:rPr>
          <w:rFonts w:ascii="Times New Roman" w:hAnsi="Times New Roman"/>
          <w:szCs w:val="18"/>
          <w:lang w:val="en-US"/>
        </w:rPr>
      </w:pPr>
      <w:r w:rsidRPr="00622C3B">
        <w:rPr>
          <w:rFonts w:ascii="Times New Roman" w:hAnsi="Times New Roman"/>
          <w:szCs w:val="18"/>
          <w:lang w:val="en-US"/>
        </w:rPr>
        <w:t>Further information will be posted on</w:t>
      </w:r>
      <w:r w:rsidR="00F03932" w:rsidRPr="00622C3B">
        <w:rPr>
          <w:rFonts w:ascii="Times New Roman" w:hAnsi="Times New Roman"/>
          <w:szCs w:val="18"/>
          <w:lang w:val="en-US"/>
        </w:rPr>
        <w:t xml:space="preserve"> Blackboard </w:t>
      </w:r>
      <w:r>
        <w:rPr>
          <w:rFonts w:ascii="Times New Roman" w:hAnsi="Times New Roman"/>
          <w:szCs w:val="18"/>
          <w:lang w:val="en-US"/>
        </w:rPr>
        <w:t>and communicated in the classroom when the course starts</w:t>
      </w:r>
      <w:r w:rsidR="00F03932" w:rsidRPr="00622C3B">
        <w:rPr>
          <w:rFonts w:ascii="Times New Roman" w:hAnsi="Times New Roman"/>
          <w:szCs w:val="18"/>
          <w:lang w:val="en-US"/>
        </w:rPr>
        <w:t>.</w:t>
      </w:r>
    </w:p>
    <w:p w14:paraId="21E0ECA4" w14:textId="64DB135E" w:rsidR="00360F2F" w:rsidRPr="00622C3B" w:rsidRDefault="00F0230F" w:rsidP="00360F2F">
      <w:pPr>
        <w:spacing w:before="240" w:after="120" w:line="240" w:lineRule="exact"/>
        <w:rPr>
          <w:b/>
          <w:i/>
          <w:sz w:val="18"/>
          <w:lang w:val="en-US"/>
        </w:rPr>
      </w:pPr>
      <w:r w:rsidRPr="00622C3B">
        <w:rPr>
          <w:b/>
          <w:i/>
          <w:sz w:val="18"/>
          <w:lang w:val="en-US"/>
        </w:rPr>
        <w:t>NOTES AND</w:t>
      </w:r>
      <w:r w:rsidR="00360F2F" w:rsidRPr="00622C3B">
        <w:rPr>
          <w:b/>
          <w:i/>
          <w:sz w:val="18"/>
          <w:lang w:val="en-US"/>
        </w:rPr>
        <w:t xml:space="preserve"> PREREQUISIT</w:t>
      </w:r>
      <w:r w:rsidRPr="00622C3B">
        <w:rPr>
          <w:b/>
          <w:i/>
          <w:sz w:val="18"/>
          <w:lang w:val="en-US"/>
        </w:rPr>
        <w:t>ES</w:t>
      </w:r>
    </w:p>
    <w:p w14:paraId="16C47339" w14:textId="031388E9" w:rsidR="00F0230F" w:rsidRPr="00622C3B" w:rsidRDefault="00622C3B" w:rsidP="00650C1C">
      <w:pPr>
        <w:pStyle w:val="Testo2"/>
        <w:rPr>
          <w:lang w:val="en-US"/>
        </w:rPr>
      </w:pPr>
      <w:r w:rsidRPr="00622C3B">
        <w:rPr>
          <w:lang w:val="en-US"/>
        </w:rPr>
        <w:t xml:space="preserve">Successful completion of the marketing exam or exams with similar content in the Bachelor’s or Master’s degree is a </w:t>
      </w:r>
      <w:r w:rsidR="00360F2F" w:rsidRPr="00622C3B">
        <w:rPr>
          <w:lang w:val="en-US"/>
        </w:rPr>
        <w:t>prerequisit</w:t>
      </w:r>
      <w:r w:rsidRPr="00622C3B">
        <w:rPr>
          <w:lang w:val="en-US"/>
        </w:rPr>
        <w:t xml:space="preserve">e for admission to the course. </w:t>
      </w:r>
      <w:r w:rsidR="00360F2F" w:rsidRPr="00622C3B">
        <w:rPr>
          <w:lang w:val="en-US"/>
        </w:rPr>
        <w:t xml:space="preserve"> </w:t>
      </w:r>
    </w:p>
    <w:p w14:paraId="35F64064" w14:textId="49C09CDF" w:rsidR="00650C1C" w:rsidRDefault="00F0230F" w:rsidP="00650C1C">
      <w:pPr>
        <w:pStyle w:val="NormaleWeb"/>
        <w:spacing w:before="120" w:beforeAutospacing="0" w:after="0" w:afterAutospacing="0"/>
        <w:rPr>
          <w:rStyle w:val="Nessuno"/>
          <w:sz w:val="18"/>
          <w:szCs w:val="18"/>
          <w:lang w:val="en-US"/>
        </w:rPr>
      </w:pPr>
      <w:r w:rsidRPr="00F0230F">
        <w:rPr>
          <w:rStyle w:val="Nessuno"/>
          <w:sz w:val="18"/>
          <w:szCs w:val="18"/>
          <w:lang w:val="en-US"/>
        </w:rPr>
        <w:t>COVID-19</w:t>
      </w:r>
    </w:p>
    <w:p w14:paraId="4ED4315E" w14:textId="03F42806" w:rsidR="00F0230F" w:rsidRPr="00650C1C" w:rsidRDefault="00F0230F" w:rsidP="00650C1C">
      <w:pPr>
        <w:pStyle w:val="NormaleWeb"/>
        <w:spacing w:before="120" w:beforeAutospacing="0" w:after="0" w:afterAutospacing="0"/>
        <w:ind w:firstLine="284"/>
        <w:rPr>
          <w:sz w:val="18"/>
          <w:szCs w:val="18"/>
          <w:lang w:val="en-US"/>
        </w:rPr>
      </w:pPr>
      <w:r w:rsidRPr="00F0230F">
        <w:rPr>
          <w:rStyle w:val="Nessuno"/>
          <w:sz w:val="18"/>
          <w:szCs w:val="18"/>
          <w:lang w:val="en-US"/>
        </w:rPr>
        <w:t>Should the Covid-19 health emergency prevent in-person teaching and/or assessment, ongoing or final, remote alternatives will be put in place via the university Blackboard platform, Microsoft Teams and any other means, details of which will be provided at</w:t>
      </w:r>
      <w:r w:rsidRPr="006C3CB3">
        <w:rPr>
          <w:rStyle w:val="Nessuno"/>
          <w:szCs w:val="20"/>
          <w:lang w:val="en-US"/>
        </w:rPr>
        <w:t xml:space="preserve"> </w:t>
      </w:r>
      <w:r w:rsidRPr="00F0230F">
        <w:rPr>
          <w:rStyle w:val="Nessuno"/>
          <w:sz w:val="18"/>
          <w:szCs w:val="18"/>
          <w:lang w:val="en-US"/>
        </w:rPr>
        <w:t>the beginning of the course, so as to ensure learning objectives set out in the study plans are met whilst safeguarding students’ health.</w:t>
      </w:r>
    </w:p>
    <w:p w14:paraId="201C6BDC" w14:textId="77777777" w:rsidR="00C5220F" w:rsidRPr="00EC5E01" w:rsidRDefault="00C5220F" w:rsidP="00650C1C">
      <w:pPr>
        <w:pStyle w:val="Didefault"/>
        <w:tabs>
          <w:tab w:val="left" w:pos="284"/>
        </w:tabs>
        <w:spacing w:line="220" w:lineRule="exact"/>
        <w:ind w:firstLine="284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/>
          <w:sz w:val="18"/>
        </w:rPr>
        <w:t>Further information can be found on the lecturer's webpage at http://docenti.unicatt.it/web/searchByName.do?language=ENG or on the Faculty notice board.</w:t>
      </w:r>
    </w:p>
    <w:p w14:paraId="171B0641" w14:textId="1CB9D490" w:rsidR="00AB0A4A" w:rsidRPr="008E1BA0" w:rsidRDefault="00AB0A4A" w:rsidP="00C5220F">
      <w:pPr>
        <w:spacing w:before="120" w:line="240" w:lineRule="exact"/>
        <w:rPr>
          <w:b/>
          <w:i/>
          <w:lang w:val="en-US"/>
        </w:rPr>
      </w:pPr>
    </w:p>
    <w:sectPr w:rsidR="00AB0A4A" w:rsidRPr="008E1BA0" w:rsidSect="004D1217">
      <w:headerReference w:type="default" r:id="rId8"/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D18A5" w14:textId="77777777" w:rsidR="00443825" w:rsidRDefault="00443825" w:rsidP="00622C3B">
      <w:pPr>
        <w:spacing w:line="240" w:lineRule="auto"/>
      </w:pPr>
      <w:r>
        <w:separator/>
      </w:r>
    </w:p>
  </w:endnote>
  <w:endnote w:type="continuationSeparator" w:id="0">
    <w:p w14:paraId="35511390" w14:textId="77777777" w:rsidR="00443825" w:rsidRDefault="00443825" w:rsidP="00622C3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2E1936" w14:textId="77777777" w:rsidR="00443825" w:rsidRDefault="00443825" w:rsidP="00622C3B">
      <w:pPr>
        <w:spacing w:line="240" w:lineRule="auto"/>
      </w:pPr>
      <w:r>
        <w:separator/>
      </w:r>
    </w:p>
  </w:footnote>
  <w:footnote w:type="continuationSeparator" w:id="0">
    <w:p w14:paraId="48C52398" w14:textId="77777777" w:rsidR="00443825" w:rsidRDefault="00443825" w:rsidP="00622C3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37736" w14:textId="03FC038C" w:rsidR="00622C3B" w:rsidRPr="00622C3B" w:rsidRDefault="00622C3B">
    <w:pPr>
      <w:pStyle w:val="Intestazione"/>
      <w:rPr>
        <w:lang w:val="en-US"/>
      </w:rPr>
    </w:pPr>
    <w:r>
      <w:rPr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40F58"/>
    <w:multiLevelType w:val="hybridMultilevel"/>
    <w:tmpl w:val="0B564B6A"/>
    <w:lvl w:ilvl="0" w:tplc="C2582D1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836E3D"/>
    <w:multiLevelType w:val="hybridMultilevel"/>
    <w:tmpl w:val="E722C604"/>
    <w:lvl w:ilvl="0" w:tplc="5860BCF8">
      <w:start w:val="5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270038"/>
    <w:multiLevelType w:val="hybridMultilevel"/>
    <w:tmpl w:val="80F49A30"/>
    <w:lvl w:ilvl="0" w:tplc="2E90A57E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B244E0"/>
    <w:multiLevelType w:val="multilevel"/>
    <w:tmpl w:val="05A292D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num w:numId="1" w16cid:durableId="2003316686">
    <w:abstractNumId w:val="3"/>
  </w:num>
  <w:num w:numId="2" w16cid:durableId="1600482579">
    <w:abstractNumId w:val="1"/>
  </w:num>
  <w:num w:numId="3" w16cid:durableId="2075086366">
    <w:abstractNumId w:val="2"/>
  </w:num>
  <w:num w:numId="4" w16cid:durableId="1442017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A82"/>
    <w:rsid w:val="00005645"/>
    <w:rsid w:val="00025874"/>
    <w:rsid w:val="000510A6"/>
    <w:rsid w:val="00065618"/>
    <w:rsid w:val="000A5619"/>
    <w:rsid w:val="001556E9"/>
    <w:rsid w:val="00187B99"/>
    <w:rsid w:val="001C57DE"/>
    <w:rsid w:val="002014DD"/>
    <w:rsid w:val="002057B5"/>
    <w:rsid w:val="00216199"/>
    <w:rsid w:val="002A6269"/>
    <w:rsid w:val="002D5E17"/>
    <w:rsid w:val="002E2257"/>
    <w:rsid w:val="0031704A"/>
    <w:rsid w:val="00360F2F"/>
    <w:rsid w:val="003757FA"/>
    <w:rsid w:val="003C65FD"/>
    <w:rsid w:val="00443825"/>
    <w:rsid w:val="00496625"/>
    <w:rsid w:val="00496EC1"/>
    <w:rsid w:val="004D1217"/>
    <w:rsid w:val="004D1675"/>
    <w:rsid w:val="004D6008"/>
    <w:rsid w:val="00556711"/>
    <w:rsid w:val="005B5AB1"/>
    <w:rsid w:val="005C392D"/>
    <w:rsid w:val="00622C3B"/>
    <w:rsid w:val="00634FDF"/>
    <w:rsid w:val="00640794"/>
    <w:rsid w:val="00650C1C"/>
    <w:rsid w:val="00660DD3"/>
    <w:rsid w:val="006B35E2"/>
    <w:rsid w:val="006E61D6"/>
    <w:rsid w:val="006F1772"/>
    <w:rsid w:val="00724999"/>
    <w:rsid w:val="00757A70"/>
    <w:rsid w:val="00761521"/>
    <w:rsid w:val="00780572"/>
    <w:rsid w:val="007935D6"/>
    <w:rsid w:val="008044CB"/>
    <w:rsid w:val="00831FE6"/>
    <w:rsid w:val="008554FE"/>
    <w:rsid w:val="008942E7"/>
    <w:rsid w:val="008A1204"/>
    <w:rsid w:val="008E03A4"/>
    <w:rsid w:val="008E1BA0"/>
    <w:rsid w:val="008F26B5"/>
    <w:rsid w:val="00900CCA"/>
    <w:rsid w:val="009127DE"/>
    <w:rsid w:val="00913CAD"/>
    <w:rsid w:val="009235A5"/>
    <w:rsid w:val="00924B77"/>
    <w:rsid w:val="00940DA2"/>
    <w:rsid w:val="00953D8E"/>
    <w:rsid w:val="009721BB"/>
    <w:rsid w:val="0098655F"/>
    <w:rsid w:val="00992033"/>
    <w:rsid w:val="009E055C"/>
    <w:rsid w:val="009F23CE"/>
    <w:rsid w:val="00A74F6F"/>
    <w:rsid w:val="00A82329"/>
    <w:rsid w:val="00AB0A4A"/>
    <w:rsid w:val="00AD7557"/>
    <w:rsid w:val="00AE43CB"/>
    <w:rsid w:val="00B24D5B"/>
    <w:rsid w:val="00B50C5D"/>
    <w:rsid w:val="00B51253"/>
    <w:rsid w:val="00B525CC"/>
    <w:rsid w:val="00B74C28"/>
    <w:rsid w:val="00BF5340"/>
    <w:rsid w:val="00C07B83"/>
    <w:rsid w:val="00C46857"/>
    <w:rsid w:val="00C5220F"/>
    <w:rsid w:val="00C6668F"/>
    <w:rsid w:val="00C97E21"/>
    <w:rsid w:val="00CC1CBC"/>
    <w:rsid w:val="00CE3A95"/>
    <w:rsid w:val="00D01A97"/>
    <w:rsid w:val="00D404F2"/>
    <w:rsid w:val="00D45BBC"/>
    <w:rsid w:val="00D7572C"/>
    <w:rsid w:val="00DA4C6D"/>
    <w:rsid w:val="00DD4E50"/>
    <w:rsid w:val="00E607E6"/>
    <w:rsid w:val="00F0230F"/>
    <w:rsid w:val="00F03932"/>
    <w:rsid w:val="00F20A82"/>
    <w:rsid w:val="00FF3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887A26"/>
  <w15:chartTrackingRefBased/>
  <w15:docId w15:val="{5005929D-9826-4762-B33C-C044C0F22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link w:val="Titolo3Caratter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customStyle="1" w:styleId="paragraph">
    <w:name w:val="paragraph"/>
    <w:basedOn w:val="Normale"/>
    <w:rsid w:val="00360F2F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</w:rPr>
  </w:style>
  <w:style w:type="character" w:customStyle="1" w:styleId="normaltextrun">
    <w:name w:val="normaltextrun"/>
    <w:basedOn w:val="Carpredefinitoparagrafo"/>
    <w:rsid w:val="00360F2F"/>
  </w:style>
  <w:style w:type="character" w:customStyle="1" w:styleId="eop">
    <w:name w:val="eop"/>
    <w:basedOn w:val="Carpredefinitoparagrafo"/>
    <w:rsid w:val="00360F2F"/>
  </w:style>
  <w:style w:type="paragraph" w:styleId="Paragrafoelenco">
    <w:name w:val="List Paragraph"/>
    <w:basedOn w:val="Normale"/>
    <w:uiPriority w:val="34"/>
    <w:qFormat/>
    <w:rsid w:val="00360F2F"/>
    <w:pPr>
      <w:ind w:left="720"/>
      <w:contextualSpacing/>
    </w:pPr>
  </w:style>
  <w:style w:type="paragraph" w:styleId="NormaleWeb">
    <w:name w:val="Normal (Web)"/>
    <w:basedOn w:val="Normale"/>
    <w:unhideWhenUsed/>
    <w:rsid w:val="00C5220F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</w:rPr>
  </w:style>
  <w:style w:type="paragraph" w:customStyle="1" w:styleId="Didefault">
    <w:name w:val="Di default"/>
    <w:rsid w:val="00C5220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u w:color="000000"/>
      <w:bdr w:val="nil"/>
      <w:lang w:val="en-GB"/>
    </w:rPr>
  </w:style>
  <w:style w:type="character" w:customStyle="1" w:styleId="Nessuno">
    <w:name w:val="Nessuno"/>
    <w:rsid w:val="00F0230F"/>
    <w:rPr>
      <w:lang w:val="it-IT"/>
    </w:rPr>
  </w:style>
  <w:style w:type="paragraph" w:styleId="Intestazione">
    <w:name w:val="header"/>
    <w:basedOn w:val="Normale"/>
    <w:link w:val="IntestazioneCarattere"/>
    <w:rsid w:val="00622C3B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622C3B"/>
    <w:rPr>
      <w:szCs w:val="24"/>
    </w:rPr>
  </w:style>
  <w:style w:type="paragraph" w:styleId="Pidipagina">
    <w:name w:val="footer"/>
    <w:basedOn w:val="Normale"/>
    <w:link w:val="PidipaginaCarattere"/>
    <w:rsid w:val="00622C3B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622C3B"/>
    <w:rPr>
      <w:szCs w:val="24"/>
    </w:rPr>
  </w:style>
  <w:style w:type="character" w:customStyle="1" w:styleId="Titolo3Carattere">
    <w:name w:val="Titolo 3 Carattere"/>
    <w:basedOn w:val="Carpredefinitoparagrafo"/>
    <w:link w:val="Titolo3"/>
    <w:rsid w:val="00650C1C"/>
    <w:rPr>
      <w:rFonts w:ascii="Times" w:hAnsi="Times"/>
      <w:i/>
      <w:caps/>
      <w:noProof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22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F9F9F8-7829-4E9E-92FF-C6F8206E6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10</TotalTime>
  <Pages>3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Bisello Stefano</cp:lastModifiedBy>
  <cp:revision>4</cp:revision>
  <cp:lastPrinted>2003-03-27T10:42:00Z</cp:lastPrinted>
  <dcterms:created xsi:type="dcterms:W3CDTF">2022-10-07T18:55:00Z</dcterms:created>
  <dcterms:modified xsi:type="dcterms:W3CDTF">2023-01-16T08:45:00Z</dcterms:modified>
</cp:coreProperties>
</file>