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84C06" w14:textId="77777777" w:rsidR="006D3E62" w:rsidRPr="000F1E09" w:rsidRDefault="005B5010" w:rsidP="00535F5B">
      <w:pPr>
        <w:pStyle w:val="Titolo1"/>
        <w:jc w:val="both"/>
        <w:rPr>
          <w:lang w:val="en-GB"/>
        </w:rPr>
      </w:pPr>
      <w:r w:rsidRPr="000F1E09">
        <w:rPr>
          <w:lang w:val="en-GB"/>
        </w:rPr>
        <w:t>Social Psychology of Communication in Groups and in Organisations (with a Module on Qualitative and Quantitative research)</w:t>
      </w:r>
    </w:p>
    <w:p w14:paraId="57A98A19" w14:textId="77777777" w:rsidR="00E34096" w:rsidRDefault="00804599" w:rsidP="006D3E62">
      <w:pPr>
        <w:pStyle w:val="Titolo2"/>
      </w:pPr>
      <w:r>
        <w:t>Prof. Carlo Galimberti</w:t>
      </w:r>
      <w:r w:rsidR="00E34096" w:rsidRPr="00804599">
        <w:t xml:space="preserve">; Prof. </w:t>
      </w:r>
      <w:r>
        <w:t>Carla Mazzoleni</w:t>
      </w:r>
    </w:p>
    <w:p w14:paraId="5EA6A04C" w14:textId="1B8A010F" w:rsidR="0081648F" w:rsidRDefault="005520C0" w:rsidP="009C5F5A">
      <w:pPr>
        <w:spacing w:before="240" w:after="120" w:line="240" w:lineRule="auto"/>
        <w:rPr>
          <w:b/>
          <w:i/>
          <w:sz w:val="18"/>
          <w:lang w:val="en-GB"/>
        </w:rPr>
      </w:pPr>
      <w:r w:rsidRPr="005520C0">
        <w:rPr>
          <w:b/>
          <w:i/>
          <w:sz w:val="18"/>
          <w:lang w:val="en-GB"/>
        </w:rPr>
        <w:t>COURSE AIMS AND INTENDED LEARNING OUTCOMES</w:t>
      </w:r>
    </w:p>
    <w:p w14:paraId="3960702E" w14:textId="77777777" w:rsidR="00BE3614" w:rsidRPr="00F24E5E" w:rsidRDefault="005520C0" w:rsidP="004B0EC3">
      <w:pPr>
        <w:spacing w:line="240" w:lineRule="auto"/>
        <w:rPr>
          <w:szCs w:val="20"/>
          <w:lang w:val="en-GB" w:eastAsia="it-IT"/>
        </w:rPr>
      </w:pPr>
      <w:r w:rsidRPr="005520C0">
        <w:rPr>
          <w:szCs w:val="20"/>
          <w:lang w:val="en-GB"/>
        </w:rPr>
        <w:t xml:space="preserve">The course is mainly experiential, giving an opportunity for </w:t>
      </w:r>
      <w:r w:rsidRPr="005520C0">
        <w:rPr>
          <w:i/>
          <w:szCs w:val="20"/>
          <w:lang w:val="en-GB" w:eastAsia="it-IT"/>
        </w:rPr>
        <w:t>learning by doing</w:t>
      </w:r>
      <w:r w:rsidRPr="005520C0">
        <w:rPr>
          <w:szCs w:val="20"/>
          <w:lang w:val="en-GB" w:eastAsia="it-IT"/>
        </w:rPr>
        <w:t xml:space="preserve"> on </w:t>
      </w:r>
      <w:r w:rsidR="0081648F">
        <w:rPr>
          <w:szCs w:val="20"/>
          <w:lang w:val="en-GB" w:eastAsia="it-IT"/>
        </w:rPr>
        <w:t>topics related to working group communication</w:t>
      </w:r>
      <w:r w:rsidRPr="005520C0">
        <w:rPr>
          <w:szCs w:val="20"/>
          <w:lang w:val="en-GB" w:eastAsia="it-IT"/>
        </w:rPr>
        <w:t xml:space="preserve"> </w:t>
      </w:r>
      <w:r w:rsidR="00F24E5E">
        <w:rPr>
          <w:szCs w:val="20"/>
          <w:lang w:val="en-GB" w:eastAsia="it-IT"/>
        </w:rPr>
        <w:t>within organisational contexts.</w:t>
      </w:r>
      <w:r w:rsidRPr="005520C0">
        <w:rPr>
          <w:szCs w:val="20"/>
          <w:lang w:val="en-GB" w:eastAsia="it-IT"/>
        </w:rPr>
        <w:t xml:space="preserve"> </w:t>
      </w:r>
    </w:p>
    <w:p w14:paraId="43BC761E" w14:textId="77777777" w:rsidR="00502829" w:rsidRPr="00093D7E" w:rsidRDefault="005520C0" w:rsidP="004B0EC3">
      <w:pPr>
        <w:spacing w:line="240" w:lineRule="auto"/>
        <w:rPr>
          <w:szCs w:val="20"/>
          <w:lang w:val="en-GB" w:eastAsia="it-IT"/>
        </w:rPr>
      </w:pPr>
      <w:r w:rsidRPr="005520C0">
        <w:rPr>
          <w:szCs w:val="20"/>
          <w:lang w:val="en-GB" w:eastAsia="it-IT"/>
        </w:rPr>
        <w:t>The main</w:t>
      </w:r>
      <w:r w:rsidR="000E0CD4">
        <w:rPr>
          <w:szCs w:val="20"/>
          <w:lang w:val="en-GB" w:eastAsia="it-IT"/>
        </w:rPr>
        <w:t xml:space="preserve"> aim of the course is to give</w:t>
      </w:r>
      <w:r w:rsidRPr="005520C0">
        <w:rPr>
          <w:szCs w:val="20"/>
          <w:lang w:val="en-GB" w:eastAsia="it-IT"/>
        </w:rPr>
        <w:t xml:space="preserve"> students the opportunity to reflect on their </w:t>
      </w:r>
      <w:r w:rsidR="0081648F">
        <w:rPr>
          <w:szCs w:val="20"/>
          <w:lang w:val="en-GB" w:eastAsia="it-IT"/>
        </w:rPr>
        <w:t xml:space="preserve">behaviour </w:t>
      </w:r>
      <w:r w:rsidRPr="005520C0">
        <w:rPr>
          <w:szCs w:val="20"/>
          <w:lang w:val="en-GB" w:eastAsia="it-IT"/>
        </w:rPr>
        <w:t>in a working group, both with reference to past experiences and to those which</w:t>
      </w:r>
      <w:r w:rsidR="00C6556F">
        <w:rPr>
          <w:szCs w:val="20"/>
          <w:lang w:val="en-GB" w:eastAsia="it-IT"/>
        </w:rPr>
        <w:t xml:space="preserve"> will be carried out within working </w:t>
      </w:r>
      <w:r w:rsidRPr="005520C0">
        <w:rPr>
          <w:szCs w:val="20"/>
          <w:lang w:val="en-GB" w:eastAsia="it-IT"/>
        </w:rPr>
        <w:t>groups proposed during the semester.</w:t>
      </w:r>
      <w:r w:rsidR="00C6556F">
        <w:rPr>
          <w:szCs w:val="20"/>
          <w:lang w:val="en-GB" w:eastAsia="it-IT"/>
        </w:rPr>
        <w:t xml:space="preserve"> </w:t>
      </w:r>
      <w:r w:rsidRPr="005520C0">
        <w:rPr>
          <w:szCs w:val="20"/>
          <w:lang w:val="en-GB" w:eastAsia="it-IT"/>
        </w:rPr>
        <w:t xml:space="preserve">  </w:t>
      </w:r>
    </w:p>
    <w:p w14:paraId="300C3BD5" w14:textId="08D2DD8D" w:rsidR="004B0EC3" w:rsidRPr="009E49BA" w:rsidRDefault="005520C0" w:rsidP="004B0EC3">
      <w:pPr>
        <w:spacing w:line="240" w:lineRule="auto"/>
        <w:rPr>
          <w:szCs w:val="20"/>
          <w:lang w:val="en-GB"/>
        </w:rPr>
      </w:pPr>
      <w:r w:rsidRPr="005520C0">
        <w:rPr>
          <w:szCs w:val="20"/>
          <w:lang w:val="en-GB"/>
        </w:rPr>
        <w:t>Hence, the course’s specific topic – the consequences of ‘</w:t>
      </w:r>
      <w:r w:rsidRPr="005520C0">
        <w:rPr>
          <w:lang w:val="en-GB"/>
        </w:rPr>
        <w:t>phygitalisation</w:t>
      </w:r>
      <w:r w:rsidRPr="005520C0">
        <w:rPr>
          <w:szCs w:val="20"/>
          <w:lang w:val="en-GB"/>
        </w:rPr>
        <w:t xml:space="preserve">’ in the workplace on communication processes in groups and organisations – </w:t>
      </w:r>
      <w:r w:rsidR="009E49BA">
        <w:rPr>
          <w:szCs w:val="20"/>
          <w:lang w:val="en-GB"/>
        </w:rPr>
        <w:t>more than a traditional</w:t>
      </w:r>
      <w:r w:rsidRPr="005520C0">
        <w:rPr>
          <w:szCs w:val="20"/>
          <w:lang w:val="en-GB"/>
        </w:rPr>
        <w:t xml:space="preserve"> subject matter w</w:t>
      </w:r>
      <w:r w:rsidR="0081648F">
        <w:rPr>
          <w:szCs w:val="20"/>
          <w:lang w:val="en-GB"/>
        </w:rPr>
        <w:t>ill be an occasion for students to</w:t>
      </w:r>
      <w:r w:rsidRPr="005520C0">
        <w:rPr>
          <w:szCs w:val="20"/>
          <w:lang w:val="en-GB"/>
        </w:rPr>
        <w:t>:</w:t>
      </w:r>
    </w:p>
    <w:p w14:paraId="60603989" w14:textId="77777777" w:rsidR="004B0EC3" w:rsidRPr="003D3E9E" w:rsidRDefault="005520C0" w:rsidP="004B0EC3">
      <w:pPr>
        <w:spacing w:line="240" w:lineRule="auto"/>
        <w:rPr>
          <w:szCs w:val="20"/>
          <w:lang w:val="en-GB"/>
        </w:rPr>
      </w:pPr>
      <w:r w:rsidRPr="005520C0">
        <w:rPr>
          <w:szCs w:val="20"/>
          <w:lang w:val="en-GB"/>
        </w:rPr>
        <w:t xml:space="preserve">a) </w:t>
      </w:r>
      <w:r w:rsidR="0081648F">
        <w:rPr>
          <w:szCs w:val="20"/>
          <w:lang w:val="en-GB"/>
        </w:rPr>
        <w:t xml:space="preserve">become sensitised </w:t>
      </w:r>
      <w:r w:rsidRPr="005520C0">
        <w:rPr>
          <w:szCs w:val="20"/>
          <w:lang w:val="en-GB"/>
        </w:rPr>
        <w:t xml:space="preserve">to the </w:t>
      </w:r>
      <w:r w:rsidRPr="005520C0">
        <w:rPr>
          <w:b/>
          <w:szCs w:val="20"/>
          <w:lang w:val="en-GB"/>
        </w:rPr>
        <w:t xml:space="preserve">use of </w:t>
      </w:r>
      <w:r w:rsidRPr="005520C0">
        <w:rPr>
          <w:b/>
          <w:i/>
          <w:szCs w:val="20"/>
          <w:lang w:val="en-GB"/>
        </w:rPr>
        <w:t>soft skills</w:t>
      </w:r>
      <w:r w:rsidRPr="005520C0">
        <w:rPr>
          <w:b/>
          <w:szCs w:val="20"/>
          <w:lang w:val="en-GB"/>
        </w:rPr>
        <w:t xml:space="preserve"> </w:t>
      </w:r>
      <w:r w:rsidRPr="005520C0">
        <w:rPr>
          <w:szCs w:val="20"/>
          <w:lang w:val="en-GB"/>
        </w:rPr>
        <w:t>(com</w:t>
      </w:r>
      <w:r w:rsidR="003D3E9E" w:rsidRPr="003D3E9E">
        <w:rPr>
          <w:szCs w:val="20"/>
          <w:lang w:val="en-GB"/>
        </w:rPr>
        <w:t>municati</w:t>
      </w:r>
      <w:r w:rsidRPr="005520C0">
        <w:rPr>
          <w:szCs w:val="20"/>
          <w:lang w:val="en-GB"/>
        </w:rPr>
        <w:t xml:space="preserve">on, </w:t>
      </w:r>
      <w:r w:rsidR="003D3E9E">
        <w:rPr>
          <w:szCs w:val="20"/>
          <w:lang w:val="en-GB"/>
        </w:rPr>
        <w:t>group work</w:t>
      </w:r>
      <w:r w:rsidRPr="005520C0">
        <w:rPr>
          <w:szCs w:val="20"/>
          <w:lang w:val="en-GB"/>
        </w:rPr>
        <w:t>, public speaking e</w:t>
      </w:r>
      <w:r w:rsidR="003D3E9E">
        <w:rPr>
          <w:szCs w:val="20"/>
          <w:lang w:val="en-GB"/>
        </w:rPr>
        <w:t>t</w:t>
      </w:r>
      <w:r w:rsidR="0081648F">
        <w:rPr>
          <w:szCs w:val="20"/>
          <w:lang w:val="en-GB"/>
        </w:rPr>
        <w:t xml:space="preserve">c.) </w:t>
      </w:r>
      <w:r w:rsidR="003D3E9E">
        <w:rPr>
          <w:szCs w:val="20"/>
          <w:lang w:val="en-GB"/>
        </w:rPr>
        <w:t>which nowadays are considered crucial for entering the world of work</w:t>
      </w:r>
      <w:r w:rsidRPr="005520C0">
        <w:rPr>
          <w:szCs w:val="20"/>
          <w:lang w:val="en-GB"/>
        </w:rPr>
        <w:t>;</w:t>
      </w:r>
    </w:p>
    <w:p w14:paraId="668C30D5" w14:textId="708507C2" w:rsidR="00502829" w:rsidRPr="003D3E9E" w:rsidRDefault="005520C0" w:rsidP="004B0EC3">
      <w:pPr>
        <w:spacing w:line="240" w:lineRule="auto"/>
        <w:rPr>
          <w:szCs w:val="20"/>
          <w:lang w:val="en-GB"/>
        </w:rPr>
      </w:pPr>
      <w:r w:rsidRPr="005520C0">
        <w:rPr>
          <w:szCs w:val="20"/>
          <w:lang w:val="en-GB"/>
        </w:rPr>
        <w:t xml:space="preserve">b) test their </w:t>
      </w:r>
      <w:r w:rsidRPr="005520C0">
        <w:rPr>
          <w:b/>
          <w:szCs w:val="20"/>
          <w:lang w:val="en-GB"/>
        </w:rPr>
        <w:t>ability to work in a group</w:t>
      </w:r>
      <w:r w:rsidRPr="005520C0">
        <w:rPr>
          <w:szCs w:val="20"/>
          <w:lang w:val="en-GB"/>
        </w:rPr>
        <w:t xml:space="preserve"> within a</w:t>
      </w:r>
      <w:r w:rsidR="0081648F">
        <w:rPr>
          <w:szCs w:val="20"/>
          <w:lang w:val="en-GB"/>
        </w:rPr>
        <w:t xml:space="preserve"> </w:t>
      </w:r>
      <w:r w:rsidRPr="005520C0">
        <w:rPr>
          <w:szCs w:val="20"/>
          <w:lang w:val="en-GB"/>
        </w:rPr>
        <w:t xml:space="preserve">Project Work, a working mode which will be offered often during the two years of </w:t>
      </w:r>
      <w:r w:rsidR="003D3E9E">
        <w:rPr>
          <w:szCs w:val="20"/>
          <w:lang w:val="en-GB"/>
        </w:rPr>
        <w:t>attendanc</w:t>
      </w:r>
      <w:r w:rsidRPr="005520C0">
        <w:rPr>
          <w:szCs w:val="20"/>
          <w:lang w:val="en-GB"/>
        </w:rPr>
        <w:t xml:space="preserve">e of the </w:t>
      </w:r>
      <w:r w:rsidR="00E9182C">
        <w:rPr>
          <w:szCs w:val="20"/>
          <w:lang w:val="en-GB"/>
        </w:rPr>
        <w:t>CIMO</w:t>
      </w:r>
      <w:r w:rsidR="00E9182C" w:rsidRPr="005520C0">
        <w:rPr>
          <w:szCs w:val="20"/>
          <w:lang w:val="en-GB"/>
        </w:rPr>
        <w:t xml:space="preserve"> </w:t>
      </w:r>
      <w:r w:rsidRPr="005520C0">
        <w:rPr>
          <w:szCs w:val="20"/>
          <w:lang w:val="en-GB"/>
        </w:rPr>
        <w:t>CdS;</w:t>
      </w:r>
    </w:p>
    <w:p w14:paraId="2B3A4315" w14:textId="77777777" w:rsidR="00502829" w:rsidRPr="003D3E9E" w:rsidRDefault="005520C0" w:rsidP="004B0EC3">
      <w:pPr>
        <w:spacing w:line="240" w:lineRule="auto"/>
        <w:rPr>
          <w:szCs w:val="20"/>
          <w:lang w:val="en-GB"/>
        </w:rPr>
      </w:pPr>
      <w:r w:rsidRPr="005520C0">
        <w:rPr>
          <w:szCs w:val="20"/>
          <w:lang w:val="en-GB"/>
        </w:rPr>
        <w:t xml:space="preserve">c) </w:t>
      </w:r>
      <w:r w:rsidR="0081648F">
        <w:rPr>
          <w:szCs w:val="20"/>
          <w:lang w:val="en-GB"/>
        </w:rPr>
        <w:t>acquire</w:t>
      </w:r>
      <w:r w:rsidRPr="005520C0">
        <w:rPr>
          <w:szCs w:val="20"/>
          <w:lang w:val="en-GB"/>
        </w:rPr>
        <w:t xml:space="preserve"> </w:t>
      </w:r>
      <w:r w:rsidRPr="005520C0">
        <w:rPr>
          <w:b/>
          <w:szCs w:val="20"/>
          <w:lang w:val="en-GB"/>
        </w:rPr>
        <w:t>tools for the an</w:t>
      </w:r>
      <w:r w:rsidR="0081648F">
        <w:rPr>
          <w:b/>
          <w:szCs w:val="20"/>
          <w:lang w:val="en-GB"/>
        </w:rPr>
        <w:t>a</w:t>
      </w:r>
      <w:r w:rsidRPr="005520C0">
        <w:rPr>
          <w:b/>
          <w:szCs w:val="20"/>
          <w:lang w:val="en-GB"/>
        </w:rPr>
        <w:t xml:space="preserve">lysis </w:t>
      </w:r>
      <w:r w:rsidRPr="005520C0">
        <w:rPr>
          <w:szCs w:val="20"/>
          <w:lang w:val="en-GB"/>
        </w:rPr>
        <w:t>of communication processes (Conversation Analysis) and of group interaction (Focused Ethnography)</w:t>
      </w:r>
      <w:r w:rsidR="0081648F">
        <w:rPr>
          <w:szCs w:val="20"/>
          <w:lang w:val="en-GB"/>
        </w:rPr>
        <w:t>,</w:t>
      </w:r>
      <w:r w:rsidRPr="005520C0">
        <w:rPr>
          <w:szCs w:val="20"/>
          <w:lang w:val="en-GB"/>
        </w:rPr>
        <w:t xml:space="preserve"> </w:t>
      </w:r>
      <w:r w:rsidR="0081648F">
        <w:rPr>
          <w:szCs w:val="20"/>
          <w:lang w:val="en-GB"/>
        </w:rPr>
        <w:t xml:space="preserve">learning to </w:t>
      </w:r>
      <w:r w:rsidR="003D3E9E">
        <w:rPr>
          <w:szCs w:val="20"/>
          <w:lang w:val="en-GB"/>
        </w:rPr>
        <w:t>design, analyse and</w:t>
      </w:r>
      <w:r w:rsidRPr="005520C0">
        <w:rPr>
          <w:szCs w:val="20"/>
          <w:lang w:val="en-GB"/>
        </w:rPr>
        <w:t xml:space="preserve"> </w:t>
      </w:r>
      <w:r w:rsidR="003D3E9E">
        <w:rPr>
          <w:szCs w:val="20"/>
          <w:lang w:val="en-GB"/>
        </w:rPr>
        <w:t xml:space="preserve">assess communicative interaction aimed at collaboration in working groups. </w:t>
      </w:r>
    </w:p>
    <w:p w14:paraId="752C3F16" w14:textId="77777777" w:rsidR="004A7056" w:rsidRPr="00DF43D7" w:rsidRDefault="005520C0" w:rsidP="004B0EC3">
      <w:pPr>
        <w:spacing w:line="240" w:lineRule="auto"/>
        <w:rPr>
          <w:b/>
          <w:szCs w:val="20"/>
          <w:lang w:val="en-GB"/>
        </w:rPr>
      </w:pPr>
      <w:r w:rsidRPr="005520C0">
        <w:rPr>
          <w:szCs w:val="20"/>
          <w:lang w:val="en-GB"/>
        </w:rPr>
        <w:t xml:space="preserve">The teaching modes useful for working on the three above-mentioned objectives will be </w:t>
      </w:r>
      <w:r w:rsidR="00DF43D7">
        <w:rPr>
          <w:szCs w:val="20"/>
          <w:lang w:val="en-GB"/>
        </w:rPr>
        <w:t xml:space="preserve">adjusted </w:t>
      </w:r>
      <w:r w:rsidRPr="005520C0">
        <w:rPr>
          <w:szCs w:val="20"/>
          <w:lang w:val="en-GB"/>
        </w:rPr>
        <w:t>in relation to the number of course participants</w:t>
      </w:r>
      <w:r w:rsidR="0081648F">
        <w:rPr>
          <w:szCs w:val="20"/>
          <w:lang w:val="en-GB"/>
        </w:rPr>
        <w:t>.</w:t>
      </w:r>
    </w:p>
    <w:p w14:paraId="0731FB5C" w14:textId="77777777" w:rsidR="009819A8" w:rsidRPr="00DF43D7" w:rsidRDefault="005520C0" w:rsidP="009C5F5A">
      <w:pPr>
        <w:spacing w:before="120" w:line="240" w:lineRule="auto"/>
        <w:rPr>
          <w:szCs w:val="20"/>
          <w:lang w:val="en-GB"/>
        </w:rPr>
      </w:pPr>
      <w:r w:rsidRPr="005520C0">
        <w:rPr>
          <w:szCs w:val="20"/>
          <w:lang w:val="en-GB"/>
        </w:rPr>
        <w:t>At the end of the course students will be capable of:</w:t>
      </w:r>
    </w:p>
    <w:p w14:paraId="2384AC6D" w14:textId="77777777" w:rsidR="00601205" w:rsidRPr="00503753" w:rsidRDefault="005520C0" w:rsidP="009819A8">
      <w:pPr>
        <w:spacing w:line="240" w:lineRule="auto"/>
        <w:ind w:left="284" w:hanging="284"/>
        <w:rPr>
          <w:szCs w:val="20"/>
          <w:lang w:val="en-GB"/>
        </w:rPr>
      </w:pPr>
      <w:r w:rsidRPr="005520C0">
        <w:rPr>
          <w:szCs w:val="20"/>
          <w:lang w:val="en-GB"/>
        </w:rPr>
        <w:t>–</w:t>
      </w:r>
      <w:r w:rsidRPr="005520C0">
        <w:rPr>
          <w:szCs w:val="20"/>
          <w:lang w:val="en-GB"/>
        </w:rPr>
        <w:tab/>
        <w:t>discern</w:t>
      </w:r>
      <w:r w:rsidR="00362278">
        <w:rPr>
          <w:szCs w:val="20"/>
          <w:lang w:val="en-GB"/>
        </w:rPr>
        <w:t>ing</w:t>
      </w:r>
      <w:r w:rsidR="0081648F">
        <w:rPr>
          <w:szCs w:val="20"/>
          <w:lang w:val="en-GB"/>
        </w:rPr>
        <w:t xml:space="preserve"> and describing</w:t>
      </w:r>
      <w:r w:rsidRPr="005520C0">
        <w:rPr>
          <w:szCs w:val="20"/>
          <w:lang w:val="en-GB"/>
        </w:rPr>
        <w:t xml:space="preserve"> the psychosocial phenomena which characterise the main working group dynamics in organisational contexts (knowledge and </w:t>
      </w:r>
      <w:r w:rsidR="00503753">
        <w:rPr>
          <w:szCs w:val="20"/>
          <w:lang w:val="en-GB"/>
        </w:rPr>
        <w:t>under</w:t>
      </w:r>
      <w:r w:rsidRPr="005520C0">
        <w:rPr>
          <w:szCs w:val="20"/>
          <w:lang w:val="en-GB"/>
        </w:rPr>
        <w:t>standing);</w:t>
      </w:r>
    </w:p>
    <w:p w14:paraId="33D78753" w14:textId="77777777" w:rsidR="00601205" w:rsidRPr="00503753" w:rsidRDefault="005520C0" w:rsidP="009819A8">
      <w:pPr>
        <w:spacing w:line="240" w:lineRule="auto"/>
        <w:ind w:left="284" w:hanging="284"/>
        <w:rPr>
          <w:szCs w:val="20"/>
          <w:lang w:val="en-GB"/>
        </w:rPr>
      </w:pPr>
      <w:r w:rsidRPr="005520C0">
        <w:rPr>
          <w:szCs w:val="20"/>
          <w:lang w:val="en-GB"/>
        </w:rPr>
        <w:t>–</w:t>
      </w:r>
      <w:r w:rsidRPr="005520C0">
        <w:rPr>
          <w:szCs w:val="20"/>
          <w:lang w:val="en-GB"/>
        </w:rPr>
        <w:tab/>
      </w:r>
      <w:r w:rsidR="00362278">
        <w:rPr>
          <w:szCs w:val="20"/>
          <w:lang w:val="en-GB"/>
        </w:rPr>
        <w:t>analysing</w:t>
      </w:r>
      <w:r w:rsidRPr="005520C0">
        <w:rPr>
          <w:szCs w:val="20"/>
          <w:lang w:val="en-GB"/>
        </w:rPr>
        <w:t xml:space="preserve"> communication processes according to a dialogical argumentation perspective (</w:t>
      </w:r>
      <w:r w:rsidR="00503753">
        <w:rPr>
          <w:szCs w:val="20"/>
          <w:lang w:val="en-GB"/>
        </w:rPr>
        <w:t>knowledge and understanding</w:t>
      </w:r>
      <w:r w:rsidRPr="005520C0">
        <w:rPr>
          <w:szCs w:val="20"/>
          <w:lang w:val="en-GB"/>
        </w:rPr>
        <w:t>);</w:t>
      </w:r>
    </w:p>
    <w:p w14:paraId="6E6F37B1" w14:textId="77777777" w:rsidR="005A0134" w:rsidRPr="00362278" w:rsidRDefault="005520C0" w:rsidP="009819A8">
      <w:pPr>
        <w:spacing w:line="240" w:lineRule="auto"/>
        <w:ind w:left="284" w:hanging="284"/>
        <w:rPr>
          <w:szCs w:val="20"/>
          <w:lang w:val="en-GB"/>
        </w:rPr>
      </w:pPr>
      <w:r w:rsidRPr="005520C0">
        <w:rPr>
          <w:szCs w:val="20"/>
          <w:lang w:val="en-GB"/>
        </w:rPr>
        <w:t>–</w:t>
      </w:r>
      <w:r w:rsidRPr="005520C0">
        <w:rPr>
          <w:szCs w:val="20"/>
          <w:lang w:val="en-GB"/>
        </w:rPr>
        <w:tab/>
      </w:r>
      <w:r w:rsidR="00362278">
        <w:rPr>
          <w:szCs w:val="20"/>
          <w:lang w:val="en-GB"/>
        </w:rPr>
        <w:t>analysing</w:t>
      </w:r>
      <w:r w:rsidR="0081648F">
        <w:rPr>
          <w:szCs w:val="20"/>
          <w:lang w:val="en-GB"/>
        </w:rPr>
        <w:t xml:space="preserve"> real interpersonal exchanges, </w:t>
      </w:r>
      <w:r w:rsidRPr="005520C0">
        <w:rPr>
          <w:szCs w:val="20"/>
          <w:lang w:val="en-GB"/>
        </w:rPr>
        <w:t xml:space="preserve">discerning their </w:t>
      </w:r>
      <w:r w:rsidR="00721DCE">
        <w:rPr>
          <w:szCs w:val="20"/>
          <w:lang w:val="en-GB"/>
        </w:rPr>
        <w:t xml:space="preserve">inner </w:t>
      </w:r>
      <w:r w:rsidRPr="005520C0">
        <w:rPr>
          <w:szCs w:val="20"/>
          <w:lang w:val="en-GB"/>
        </w:rPr>
        <w:t>expressions of subjective and social issues (</w:t>
      </w:r>
      <w:r w:rsidR="00362278">
        <w:rPr>
          <w:szCs w:val="20"/>
          <w:lang w:val="en-GB"/>
        </w:rPr>
        <w:t>ability to apply knowledge and understanding</w:t>
      </w:r>
      <w:r w:rsidRPr="005520C0">
        <w:rPr>
          <w:szCs w:val="20"/>
          <w:lang w:val="en-GB"/>
        </w:rPr>
        <w:t>);</w:t>
      </w:r>
    </w:p>
    <w:p w14:paraId="3BB87883" w14:textId="1C8A26C4" w:rsidR="009819A8" w:rsidRPr="00362278" w:rsidRDefault="005520C0" w:rsidP="009819A8">
      <w:pPr>
        <w:spacing w:line="240" w:lineRule="auto"/>
        <w:ind w:left="284" w:hanging="284"/>
        <w:rPr>
          <w:szCs w:val="20"/>
          <w:lang w:val="en-GB"/>
        </w:rPr>
      </w:pPr>
      <w:r w:rsidRPr="005520C0">
        <w:rPr>
          <w:szCs w:val="20"/>
          <w:lang w:val="en-GB"/>
        </w:rPr>
        <w:t>–</w:t>
      </w:r>
      <w:r w:rsidRPr="005520C0">
        <w:rPr>
          <w:szCs w:val="20"/>
          <w:lang w:val="en-GB"/>
        </w:rPr>
        <w:tab/>
        <w:t>assessing-adjusting their position in communication processes and in group interaction so as to valorise their interlocutors, c</w:t>
      </w:r>
      <w:r w:rsidR="00362278">
        <w:rPr>
          <w:szCs w:val="20"/>
          <w:lang w:val="en-GB"/>
        </w:rPr>
        <w:t>hoosing tools and defining adequate communication proce</w:t>
      </w:r>
      <w:r w:rsidRPr="005520C0">
        <w:rPr>
          <w:szCs w:val="20"/>
          <w:lang w:val="en-GB"/>
        </w:rPr>
        <w:t>sses (</w:t>
      </w:r>
      <w:r w:rsidR="00362278">
        <w:rPr>
          <w:szCs w:val="20"/>
          <w:lang w:val="en-GB"/>
        </w:rPr>
        <w:t>ability to apply knowledge and understanding to their behaviour</w:t>
      </w:r>
      <w:r w:rsidRPr="005520C0">
        <w:rPr>
          <w:szCs w:val="20"/>
          <w:lang w:val="en-GB"/>
        </w:rPr>
        <w:t>);</w:t>
      </w:r>
    </w:p>
    <w:p w14:paraId="2EF41321" w14:textId="77777777" w:rsidR="009819A8" w:rsidRPr="0086106E" w:rsidRDefault="0086106E" w:rsidP="009819A8">
      <w:pPr>
        <w:pStyle w:val="Paragrafoelenco"/>
        <w:numPr>
          <w:ilvl w:val="0"/>
          <w:numId w:val="7"/>
        </w:numPr>
        <w:spacing w:line="240" w:lineRule="auto"/>
        <w:ind w:left="284" w:hanging="284"/>
        <w:rPr>
          <w:szCs w:val="20"/>
          <w:lang w:val="en-GB"/>
        </w:rPr>
      </w:pPr>
      <w:r>
        <w:rPr>
          <w:szCs w:val="20"/>
          <w:lang w:val="en-GB"/>
        </w:rPr>
        <w:t>m</w:t>
      </w:r>
      <w:r w:rsidR="00362278" w:rsidRPr="0086106E">
        <w:rPr>
          <w:szCs w:val="20"/>
          <w:lang w:val="en-GB"/>
        </w:rPr>
        <w:t>oving</w:t>
      </w:r>
      <w:r w:rsidR="005520C0" w:rsidRPr="005520C0">
        <w:rPr>
          <w:szCs w:val="20"/>
          <w:lang w:val="en-GB"/>
        </w:rPr>
        <w:t xml:space="preserve"> strategically within ‘phygitalised’ work contexts (</w:t>
      </w:r>
      <w:r>
        <w:rPr>
          <w:szCs w:val="20"/>
          <w:lang w:val="en-GB"/>
        </w:rPr>
        <w:t>ability to apply knowledge and understanding</w:t>
      </w:r>
      <w:r w:rsidR="005520C0" w:rsidRPr="005520C0">
        <w:rPr>
          <w:szCs w:val="20"/>
          <w:lang w:val="en-GB"/>
        </w:rPr>
        <w:t xml:space="preserve">); </w:t>
      </w:r>
    </w:p>
    <w:p w14:paraId="648EB526" w14:textId="77777777" w:rsidR="009819A8" w:rsidRPr="00134B1D" w:rsidRDefault="0086106E" w:rsidP="009819A8">
      <w:pPr>
        <w:pStyle w:val="Paragrafoelenco"/>
        <w:numPr>
          <w:ilvl w:val="0"/>
          <w:numId w:val="7"/>
        </w:numPr>
        <w:spacing w:line="240" w:lineRule="auto"/>
        <w:ind w:left="284" w:hanging="284"/>
        <w:rPr>
          <w:szCs w:val="20"/>
          <w:lang w:val="en-GB"/>
        </w:rPr>
      </w:pPr>
      <w:r w:rsidRPr="0086106E">
        <w:rPr>
          <w:szCs w:val="20"/>
          <w:lang w:val="en-GB"/>
        </w:rPr>
        <w:lastRenderedPageBreak/>
        <w:t>proving that th</w:t>
      </w:r>
      <w:r w:rsidR="00721DCE">
        <w:rPr>
          <w:szCs w:val="20"/>
          <w:lang w:val="en-GB"/>
        </w:rPr>
        <w:t xml:space="preserve">ey have </w:t>
      </w:r>
      <w:r w:rsidR="005520C0" w:rsidRPr="005520C0">
        <w:rPr>
          <w:szCs w:val="20"/>
          <w:lang w:val="en-GB"/>
        </w:rPr>
        <w:t>acquired analytical and original argumentation</w:t>
      </w:r>
      <w:r w:rsidRPr="0086106E">
        <w:rPr>
          <w:szCs w:val="20"/>
          <w:lang w:val="en-GB"/>
        </w:rPr>
        <w:t xml:space="preserve"> skills </w:t>
      </w:r>
      <w:r w:rsidR="00721DCE">
        <w:rPr>
          <w:szCs w:val="20"/>
          <w:lang w:val="en-GB"/>
        </w:rPr>
        <w:t>with reg</w:t>
      </w:r>
      <w:r w:rsidR="005520C0" w:rsidRPr="005520C0">
        <w:rPr>
          <w:szCs w:val="20"/>
          <w:lang w:val="en-GB"/>
        </w:rPr>
        <w:t>ard to</w:t>
      </w:r>
      <w:r w:rsidR="00721DCE">
        <w:rPr>
          <w:szCs w:val="20"/>
          <w:lang w:val="en-GB"/>
        </w:rPr>
        <w:t xml:space="preserve"> course topics, with particu</w:t>
      </w:r>
      <w:r w:rsidR="005520C0" w:rsidRPr="005520C0">
        <w:rPr>
          <w:szCs w:val="20"/>
          <w:lang w:val="en-GB"/>
        </w:rPr>
        <w:t>lar reference to case studies and materia</w:t>
      </w:r>
      <w:r w:rsidR="00721DCE">
        <w:rPr>
          <w:szCs w:val="20"/>
          <w:lang w:val="en-GB"/>
        </w:rPr>
        <w:t xml:space="preserve">l discussed in the lecture room </w:t>
      </w:r>
      <w:r w:rsidR="009819A8" w:rsidRPr="00134B1D">
        <w:rPr>
          <w:szCs w:val="20"/>
          <w:lang w:val="en-GB"/>
        </w:rPr>
        <w:t>(</w:t>
      </w:r>
      <w:r w:rsidRPr="00134B1D">
        <w:rPr>
          <w:szCs w:val="20"/>
          <w:lang w:val="en-GB"/>
        </w:rPr>
        <w:t>autonomous judgement</w:t>
      </w:r>
      <w:r w:rsidR="009819A8" w:rsidRPr="00134B1D">
        <w:rPr>
          <w:szCs w:val="20"/>
          <w:lang w:val="en-GB"/>
        </w:rPr>
        <w:t>);</w:t>
      </w:r>
    </w:p>
    <w:p w14:paraId="51C85CAD" w14:textId="39AE90C8" w:rsidR="009819A8" w:rsidRPr="00093D7E" w:rsidRDefault="005520C0" w:rsidP="009819A8">
      <w:pPr>
        <w:pStyle w:val="Paragrafoelenco"/>
        <w:numPr>
          <w:ilvl w:val="0"/>
          <w:numId w:val="7"/>
        </w:numPr>
        <w:spacing w:line="240" w:lineRule="auto"/>
        <w:ind w:left="284" w:hanging="284"/>
        <w:rPr>
          <w:szCs w:val="20"/>
          <w:lang w:val="en-GB"/>
        </w:rPr>
      </w:pPr>
      <w:r w:rsidRPr="005520C0">
        <w:rPr>
          <w:szCs w:val="20"/>
          <w:lang w:val="en-GB"/>
        </w:rPr>
        <w:t>expressing concepts and using the psychosocial categories</w:t>
      </w:r>
      <w:r w:rsidR="00721DCE">
        <w:rPr>
          <w:szCs w:val="20"/>
          <w:lang w:val="en-GB"/>
        </w:rPr>
        <w:t xml:space="preserve"> </w:t>
      </w:r>
      <w:r w:rsidRPr="005520C0">
        <w:rPr>
          <w:szCs w:val="20"/>
          <w:lang w:val="en-GB"/>
        </w:rPr>
        <w:t>proposed by the course with argumentative skills and propriety of language (communication skills);</w:t>
      </w:r>
    </w:p>
    <w:p w14:paraId="0E984BF1" w14:textId="77777777" w:rsidR="009819A8" w:rsidRPr="00567B31" w:rsidRDefault="00721DCE" w:rsidP="009819A8">
      <w:pPr>
        <w:pStyle w:val="Paragrafoelenco"/>
        <w:numPr>
          <w:ilvl w:val="0"/>
          <w:numId w:val="7"/>
        </w:numPr>
        <w:spacing w:line="240" w:lineRule="auto"/>
        <w:ind w:left="284" w:hanging="284"/>
        <w:rPr>
          <w:szCs w:val="20"/>
          <w:lang w:val="en-GB"/>
        </w:rPr>
      </w:pPr>
      <w:r>
        <w:rPr>
          <w:szCs w:val="20"/>
          <w:lang w:val="en-GB"/>
        </w:rPr>
        <w:t>under</w:t>
      </w:r>
      <w:r w:rsidR="005520C0" w:rsidRPr="005520C0">
        <w:rPr>
          <w:szCs w:val="20"/>
          <w:lang w:val="en-GB"/>
        </w:rPr>
        <w:t>standing the main charact</w:t>
      </w:r>
      <w:r w:rsidR="000E0CD4">
        <w:rPr>
          <w:szCs w:val="20"/>
          <w:lang w:val="en-GB"/>
        </w:rPr>
        <w:t xml:space="preserve">eristics, general and specific, </w:t>
      </w:r>
      <w:r w:rsidR="005520C0" w:rsidRPr="005520C0">
        <w:rPr>
          <w:szCs w:val="20"/>
          <w:lang w:val="en-GB"/>
        </w:rPr>
        <w:t>of presented theories, methods and operational techniques (</w:t>
      </w:r>
      <w:r w:rsidR="00567B31">
        <w:rPr>
          <w:szCs w:val="20"/>
          <w:lang w:val="en-GB"/>
        </w:rPr>
        <w:t>learning skills</w:t>
      </w:r>
      <w:r w:rsidR="005520C0" w:rsidRPr="005520C0">
        <w:rPr>
          <w:szCs w:val="20"/>
          <w:lang w:val="en-GB"/>
        </w:rPr>
        <w:t xml:space="preserve">). </w:t>
      </w:r>
    </w:p>
    <w:p w14:paraId="03A61008" w14:textId="77777777" w:rsidR="00E34096" w:rsidRPr="00093D7E" w:rsidRDefault="005520C0" w:rsidP="00DA0B06">
      <w:pPr>
        <w:spacing w:before="240" w:after="120" w:line="240" w:lineRule="exact"/>
        <w:rPr>
          <w:b/>
          <w:sz w:val="18"/>
          <w:lang w:val="en-GB"/>
        </w:rPr>
      </w:pPr>
      <w:r w:rsidRPr="005520C0">
        <w:rPr>
          <w:b/>
          <w:i/>
          <w:sz w:val="18"/>
          <w:lang w:val="en-GB"/>
        </w:rPr>
        <w:t>COURSE CONTENT</w:t>
      </w:r>
    </w:p>
    <w:p w14:paraId="14C1AE38" w14:textId="18F377DE" w:rsidR="00703E7A" w:rsidRPr="00134B1D" w:rsidRDefault="00093D7E" w:rsidP="00804599">
      <w:pPr>
        <w:tabs>
          <w:tab w:val="left" w:pos="284"/>
        </w:tabs>
        <w:spacing w:line="240" w:lineRule="exact"/>
        <w:rPr>
          <w:szCs w:val="20"/>
          <w:lang w:val="en-GB" w:eastAsia="it-IT"/>
        </w:rPr>
      </w:pPr>
      <w:r>
        <w:rPr>
          <w:szCs w:val="20"/>
          <w:lang w:val="en-GB" w:eastAsia="it-IT"/>
        </w:rPr>
        <w:t>The course is divided in</w:t>
      </w:r>
      <w:r w:rsidR="005520C0" w:rsidRPr="005520C0">
        <w:rPr>
          <w:szCs w:val="20"/>
          <w:lang w:val="en-GB" w:eastAsia="it-IT"/>
        </w:rPr>
        <w:t xml:space="preserve"> Part 1 (Prof. </w:t>
      </w:r>
      <w:r w:rsidR="000430DA" w:rsidRPr="00134B1D">
        <w:rPr>
          <w:szCs w:val="20"/>
          <w:lang w:val="en-GB" w:eastAsia="it-IT"/>
        </w:rPr>
        <w:t xml:space="preserve">Carlo Galimberti, </w:t>
      </w:r>
      <w:r w:rsidR="00804599" w:rsidRPr="00134B1D">
        <w:rPr>
          <w:szCs w:val="20"/>
          <w:lang w:val="en-GB" w:eastAsia="it-IT"/>
        </w:rPr>
        <w:t xml:space="preserve">30 </w:t>
      </w:r>
      <w:r w:rsidRPr="00134B1D">
        <w:rPr>
          <w:szCs w:val="20"/>
          <w:lang w:val="en-GB" w:eastAsia="it-IT"/>
        </w:rPr>
        <w:t>hours</w:t>
      </w:r>
      <w:r w:rsidR="00804599" w:rsidRPr="00134B1D">
        <w:rPr>
          <w:szCs w:val="20"/>
          <w:lang w:val="en-GB" w:eastAsia="it-IT"/>
        </w:rPr>
        <w:t xml:space="preserve">) </w:t>
      </w:r>
      <w:r w:rsidRPr="00134B1D">
        <w:rPr>
          <w:szCs w:val="20"/>
          <w:lang w:val="en-GB" w:eastAsia="it-IT"/>
        </w:rPr>
        <w:t>and</w:t>
      </w:r>
      <w:r w:rsidR="00804599" w:rsidRPr="00134B1D">
        <w:rPr>
          <w:szCs w:val="20"/>
          <w:lang w:val="en-GB" w:eastAsia="it-IT"/>
        </w:rPr>
        <w:t xml:space="preserve"> </w:t>
      </w:r>
      <w:r w:rsidR="000430DA" w:rsidRPr="00134B1D">
        <w:rPr>
          <w:szCs w:val="20"/>
          <w:lang w:val="en-GB" w:eastAsia="it-IT"/>
        </w:rPr>
        <w:t xml:space="preserve">Part </w:t>
      </w:r>
      <w:r w:rsidR="0085441F" w:rsidRPr="00134B1D">
        <w:rPr>
          <w:szCs w:val="20"/>
          <w:lang w:val="en-GB" w:eastAsia="it-IT"/>
        </w:rPr>
        <w:t>2</w:t>
      </w:r>
      <w:r w:rsidR="00804599" w:rsidRPr="00134B1D">
        <w:rPr>
          <w:szCs w:val="20"/>
          <w:lang w:val="en-GB" w:eastAsia="it-IT"/>
        </w:rPr>
        <w:t xml:space="preserve"> (</w:t>
      </w:r>
      <w:r w:rsidR="009F437E" w:rsidRPr="00134B1D">
        <w:rPr>
          <w:szCs w:val="20"/>
          <w:lang w:val="en-GB" w:eastAsia="it-IT"/>
        </w:rPr>
        <w:t>Prof</w:t>
      </w:r>
      <w:r w:rsidR="000430DA" w:rsidRPr="00134B1D">
        <w:rPr>
          <w:szCs w:val="20"/>
          <w:lang w:val="en-GB" w:eastAsia="it-IT"/>
        </w:rPr>
        <w:t xml:space="preserve">. </w:t>
      </w:r>
      <w:r w:rsidR="00804599" w:rsidRPr="00134B1D">
        <w:rPr>
          <w:iCs/>
          <w:szCs w:val="20"/>
          <w:lang w:val="en-GB" w:eastAsia="it-IT"/>
        </w:rPr>
        <w:t>Carla Mazzoleni</w:t>
      </w:r>
      <w:r w:rsidR="000430DA" w:rsidRPr="00134B1D">
        <w:rPr>
          <w:iCs/>
          <w:szCs w:val="20"/>
          <w:lang w:val="en-GB" w:eastAsia="it-IT"/>
        </w:rPr>
        <w:t xml:space="preserve">, </w:t>
      </w:r>
      <w:r w:rsidR="000430DA" w:rsidRPr="00134B1D">
        <w:rPr>
          <w:szCs w:val="20"/>
          <w:lang w:val="en-GB" w:eastAsia="it-IT"/>
        </w:rPr>
        <w:t xml:space="preserve">20 </w:t>
      </w:r>
      <w:r w:rsidRPr="00134B1D">
        <w:rPr>
          <w:szCs w:val="20"/>
          <w:lang w:val="en-GB" w:eastAsia="it-IT"/>
        </w:rPr>
        <w:t>hours</w:t>
      </w:r>
      <w:r w:rsidR="00804599" w:rsidRPr="00134B1D">
        <w:rPr>
          <w:szCs w:val="20"/>
          <w:lang w:val="en-GB" w:eastAsia="it-IT"/>
        </w:rPr>
        <w:t xml:space="preserve">). </w:t>
      </w:r>
    </w:p>
    <w:p w14:paraId="65454D5E" w14:textId="1601D7E1" w:rsidR="00C2045D" w:rsidRPr="003036F0" w:rsidRDefault="005520C0" w:rsidP="00C2045D">
      <w:pPr>
        <w:tabs>
          <w:tab w:val="left" w:pos="284"/>
        </w:tabs>
        <w:spacing w:line="240" w:lineRule="exact"/>
        <w:rPr>
          <w:szCs w:val="20"/>
          <w:lang w:val="en-GB" w:eastAsia="it-IT"/>
        </w:rPr>
      </w:pPr>
      <w:r w:rsidRPr="005520C0">
        <w:rPr>
          <w:szCs w:val="20"/>
          <w:lang w:val="en-GB"/>
        </w:rPr>
        <w:t>Both Parts will cover the ‘phygitalisation’ process of workplaces, consisting of the combination of digital tools with physical elements of workspaces (including, for example</w:t>
      </w:r>
      <w:r w:rsidR="00721DCE">
        <w:rPr>
          <w:szCs w:val="20"/>
          <w:lang w:val="en-GB"/>
        </w:rPr>
        <w:t xml:space="preserve">, </w:t>
      </w:r>
      <w:r w:rsidRPr="005520C0">
        <w:rPr>
          <w:szCs w:val="20"/>
          <w:lang w:val="en-GB"/>
        </w:rPr>
        <w:t>systems for the booking of</w:t>
      </w:r>
      <w:r w:rsidR="00721DCE">
        <w:rPr>
          <w:szCs w:val="20"/>
          <w:lang w:val="en-GB"/>
        </w:rPr>
        <w:t xml:space="preserve"> workstations, </w:t>
      </w:r>
      <w:r w:rsidRPr="005520C0">
        <w:rPr>
          <w:szCs w:val="20"/>
          <w:lang w:val="en-GB"/>
        </w:rPr>
        <w:t xml:space="preserve">face and voice </w:t>
      </w:r>
      <w:r w:rsidR="00721DCE">
        <w:rPr>
          <w:szCs w:val="20"/>
          <w:lang w:val="en-GB"/>
        </w:rPr>
        <w:t>recognition appli</w:t>
      </w:r>
      <w:r w:rsidRPr="005520C0">
        <w:rPr>
          <w:szCs w:val="20"/>
          <w:lang w:val="en-GB"/>
        </w:rPr>
        <w:t xml:space="preserve">ed to the customisation of workspaces, </w:t>
      </w:r>
      <w:r w:rsidR="005078AF">
        <w:rPr>
          <w:szCs w:val="20"/>
          <w:lang w:val="en-GB"/>
        </w:rPr>
        <w:t>the organisation of interactions and distance handling o</w:t>
      </w:r>
      <w:r w:rsidR="00721DCE">
        <w:rPr>
          <w:szCs w:val="20"/>
          <w:lang w:val="en-GB"/>
        </w:rPr>
        <w:t xml:space="preserve">f physical and digital objects, </w:t>
      </w:r>
      <w:r w:rsidRPr="005520C0">
        <w:rPr>
          <w:szCs w:val="20"/>
          <w:lang w:val="en-GB"/>
        </w:rPr>
        <w:t>App</w:t>
      </w:r>
      <w:r w:rsidR="005078AF">
        <w:rPr>
          <w:szCs w:val="20"/>
          <w:lang w:val="en-GB"/>
        </w:rPr>
        <w:t>s for the management of clients and suppliers etc.</w:t>
      </w:r>
      <w:r w:rsidRPr="005520C0">
        <w:rPr>
          <w:szCs w:val="20"/>
          <w:lang w:val="en-GB"/>
        </w:rPr>
        <w:t xml:space="preserve">). </w:t>
      </w:r>
      <w:r w:rsidR="005078AF" w:rsidRPr="0047074C">
        <w:rPr>
          <w:szCs w:val="20"/>
          <w:lang w:val="en-GB"/>
        </w:rPr>
        <w:t>Suc</w:t>
      </w:r>
      <w:r w:rsidRPr="005520C0">
        <w:rPr>
          <w:szCs w:val="20"/>
          <w:lang w:val="en-GB"/>
        </w:rPr>
        <w:t>h a process, which has speeded up</w:t>
      </w:r>
      <w:r w:rsidR="005078AF" w:rsidRPr="0047074C">
        <w:rPr>
          <w:szCs w:val="20"/>
          <w:lang w:val="en-GB"/>
        </w:rPr>
        <w:t xml:space="preserve"> following the</w:t>
      </w:r>
      <w:r w:rsidRPr="005520C0">
        <w:rPr>
          <w:szCs w:val="20"/>
          <w:lang w:val="en-GB"/>
        </w:rPr>
        <w:t xml:space="preserve"> measures taken since March 2020 to limit the spread of the COVID-19 pandemic, seems to be crucial by now in defining work processes, with </w:t>
      </w:r>
      <w:r w:rsidR="00721DCE">
        <w:rPr>
          <w:szCs w:val="20"/>
          <w:lang w:val="en-GB"/>
        </w:rPr>
        <w:t>particu</w:t>
      </w:r>
      <w:r w:rsidRPr="005520C0">
        <w:rPr>
          <w:szCs w:val="20"/>
          <w:lang w:val="en-GB"/>
        </w:rPr>
        <w:t xml:space="preserve">lar reference to </w:t>
      </w:r>
      <w:r w:rsidR="0047074C">
        <w:rPr>
          <w:szCs w:val="20"/>
          <w:lang w:val="en-GB"/>
        </w:rPr>
        <w:t xml:space="preserve">the </w:t>
      </w:r>
      <w:r w:rsidR="00AD767B">
        <w:rPr>
          <w:szCs w:val="20"/>
          <w:lang w:val="en-GB"/>
        </w:rPr>
        <w:t>physical environment</w:t>
      </w:r>
      <w:r w:rsidR="00721DCE">
        <w:rPr>
          <w:szCs w:val="20"/>
          <w:lang w:val="en-GB"/>
        </w:rPr>
        <w:t xml:space="preserve"> </w:t>
      </w:r>
      <w:r w:rsidR="0047074C">
        <w:rPr>
          <w:szCs w:val="20"/>
          <w:lang w:val="en-GB"/>
        </w:rPr>
        <w:t xml:space="preserve">of workplaces </w:t>
      </w:r>
      <w:r w:rsidR="00AD767B">
        <w:rPr>
          <w:szCs w:val="20"/>
          <w:lang w:val="en-GB"/>
        </w:rPr>
        <w:t xml:space="preserve">and to the purposes which they will have </w:t>
      </w:r>
      <w:r w:rsidR="00721DCE">
        <w:rPr>
          <w:szCs w:val="20"/>
          <w:lang w:val="en-GB"/>
        </w:rPr>
        <w:t xml:space="preserve">in the immediate future. </w:t>
      </w:r>
      <w:r w:rsidRPr="005520C0">
        <w:rPr>
          <w:szCs w:val="20"/>
          <w:lang w:val="en-GB"/>
        </w:rPr>
        <w:t>Part 1 will focus on the consequences which these transformations are presently having on communication</w:t>
      </w:r>
      <w:r w:rsidR="00721DCE">
        <w:rPr>
          <w:szCs w:val="20"/>
          <w:lang w:val="en-GB"/>
        </w:rPr>
        <w:t xml:space="preserve"> within groups</w:t>
      </w:r>
      <w:r w:rsidRPr="005520C0">
        <w:rPr>
          <w:szCs w:val="20"/>
          <w:lang w:val="en-GB"/>
        </w:rPr>
        <w:t xml:space="preserve"> and organisations, showing that </w:t>
      </w:r>
      <w:r w:rsidR="0089619E">
        <w:rPr>
          <w:szCs w:val="20"/>
          <w:lang w:val="en-GB"/>
        </w:rPr>
        <w:t>it is unavoidable to</w:t>
      </w:r>
      <w:r w:rsidRPr="005520C0">
        <w:rPr>
          <w:szCs w:val="20"/>
          <w:lang w:val="en-GB"/>
        </w:rPr>
        <w:t xml:space="preserve"> </w:t>
      </w:r>
      <w:r w:rsidR="0089619E">
        <w:rPr>
          <w:szCs w:val="20"/>
          <w:lang w:val="en-GB"/>
        </w:rPr>
        <w:t>take</w:t>
      </w:r>
      <w:r w:rsidRPr="005520C0">
        <w:rPr>
          <w:szCs w:val="20"/>
          <w:lang w:val="en-GB"/>
        </w:rPr>
        <w:t xml:space="preserve"> into account the role of digital technologies and of their applications</w:t>
      </w:r>
      <w:r w:rsidR="0089619E">
        <w:rPr>
          <w:szCs w:val="20"/>
          <w:lang w:val="en-GB"/>
        </w:rPr>
        <w:t xml:space="preserve"> in everyday life</w:t>
      </w:r>
      <w:r w:rsidRPr="005520C0">
        <w:rPr>
          <w:szCs w:val="20"/>
          <w:lang w:val="en-GB"/>
        </w:rPr>
        <w:t>.</w:t>
      </w:r>
      <w:r w:rsidRPr="005520C0">
        <w:rPr>
          <w:szCs w:val="20"/>
          <w:lang w:val="en-GB" w:eastAsia="it-IT"/>
        </w:rPr>
        <w:t xml:space="preserve"> Part 1 aims to assist students </w:t>
      </w:r>
      <w:r w:rsidR="00721DCE">
        <w:rPr>
          <w:szCs w:val="20"/>
          <w:lang w:val="en-GB" w:eastAsia="it-IT"/>
        </w:rPr>
        <w:t xml:space="preserve">attending the course in </w:t>
      </w:r>
      <w:r w:rsidRPr="005520C0">
        <w:rPr>
          <w:szCs w:val="20"/>
          <w:lang w:val="en-GB" w:eastAsia="it-IT"/>
        </w:rPr>
        <w:t xml:space="preserve">attaining what is specified in the </w:t>
      </w:r>
      <w:r w:rsidRPr="00721DCE">
        <w:rPr>
          <w:szCs w:val="20"/>
          <w:lang w:val="en-GB" w:eastAsia="it-IT"/>
        </w:rPr>
        <w:t>paragraph on “</w:t>
      </w:r>
      <w:r w:rsidR="00792860" w:rsidRPr="00721DCE">
        <w:rPr>
          <w:szCs w:val="20"/>
          <w:lang w:val="en-GB"/>
        </w:rPr>
        <w:t>Course aims and intended learning outcomes</w:t>
      </w:r>
      <w:r w:rsidRPr="00721DCE">
        <w:rPr>
          <w:szCs w:val="20"/>
          <w:lang w:val="en-GB" w:eastAsia="it-IT"/>
        </w:rPr>
        <w:t xml:space="preserve">” </w:t>
      </w:r>
      <w:r w:rsidR="00792860" w:rsidRPr="00721DCE">
        <w:rPr>
          <w:szCs w:val="20"/>
          <w:lang w:val="en-GB" w:eastAsia="it-IT"/>
        </w:rPr>
        <w:t>offering</w:t>
      </w:r>
      <w:r w:rsidRPr="005520C0">
        <w:rPr>
          <w:szCs w:val="20"/>
          <w:lang w:val="en-GB" w:eastAsia="it-IT"/>
        </w:rPr>
        <w:t xml:space="preserve"> Project Work </w:t>
      </w:r>
      <w:r w:rsidR="00792860">
        <w:rPr>
          <w:szCs w:val="20"/>
          <w:lang w:val="en-GB" w:eastAsia="it-IT"/>
        </w:rPr>
        <w:t>to be carried out working in a small group</w:t>
      </w:r>
      <w:r w:rsidRPr="005520C0">
        <w:rPr>
          <w:szCs w:val="20"/>
          <w:lang w:val="en-GB" w:eastAsia="it-IT"/>
        </w:rPr>
        <w:t xml:space="preserve"> (min. 6, max. 10</w:t>
      </w:r>
      <w:r w:rsidR="00792860">
        <w:rPr>
          <w:szCs w:val="20"/>
          <w:lang w:val="en-GB" w:eastAsia="it-IT"/>
        </w:rPr>
        <w:t xml:space="preserve"> members per group depending on the number of registrations</w:t>
      </w:r>
      <w:r w:rsidR="00F51C0F">
        <w:rPr>
          <w:szCs w:val="20"/>
          <w:lang w:val="en-GB" w:eastAsia="it-IT"/>
        </w:rPr>
        <w:t xml:space="preserve"> for the course</w:t>
      </w:r>
      <w:r w:rsidRPr="005520C0">
        <w:rPr>
          <w:szCs w:val="20"/>
          <w:lang w:val="en-GB" w:eastAsia="it-IT"/>
        </w:rPr>
        <w:t xml:space="preserve">). The PW </w:t>
      </w:r>
      <w:r w:rsidR="0059607B">
        <w:rPr>
          <w:szCs w:val="20"/>
          <w:lang w:val="en-GB" w:eastAsia="it-IT"/>
        </w:rPr>
        <w:t xml:space="preserve">involves </w:t>
      </w:r>
      <w:r w:rsidR="006F0801">
        <w:rPr>
          <w:szCs w:val="20"/>
          <w:lang w:val="en-GB" w:eastAsia="it-IT"/>
        </w:rPr>
        <w:t>realising</w:t>
      </w:r>
      <w:r w:rsidRPr="005520C0">
        <w:rPr>
          <w:szCs w:val="20"/>
          <w:lang w:val="en-GB" w:eastAsia="it-IT"/>
        </w:rPr>
        <w:t xml:space="preserve"> a communication artefact (radio broadcast, podcast, video, photography exhibition, performance event</w:t>
      </w:r>
      <w:r w:rsidR="0059607B">
        <w:rPr>
          <w:szCs w:val="20"/>
          <w:lang w:val="en-GB" w:eastAsia="it-IT"/>
        </w:rPr>
        <w:t xml:space="preserve"> et</w:t>
      </w:r>
      <w:r w:rsidRPr="005520C0">
        <w:rPr>
          <w:szCs w:val="20"/>
          <w:lang w:val="en-GB" w:eastAsia="it-IT"/>
        </w:rPr>
        <w:t>c.) which develops one of the topics proposed during the</w:t>
      </w:r>
      <w:r w:rsidR="006F0801">
        <w:rPr>
          <w:szCs w:val="20"/>
          <w:lang w:val="en-GB" w:eastAsia="it-IT"/>
        </w:rPr>
        <w:t xml:space="preserve">oretical lectures or during the </w:t>
      </w:r>
      <w:r w:rsidR="007358B5">
        <w:rPr>
          <w:szCs w:val="20"/>
          <w:lang w:val="en-GB" w:eastAsia="it-IT"/>
        </w:rPr>
        <w:t>accounts given by exponents of the world of work</w:t>
      </w:r>
      <w:r w:rsidR="006F0801">
        <w:rPr>
          <w:szCs w:val="20"/>
          <w:lang w:val="en-GB" w:eastAsia="it-IT"/>
        </w:rPr>
        <w:t xml:space="preserve">. </w:t>
      </w:r>
      <w:r w:rsidR="007358B5" w:rsidRPr="008F5981">
        <w:rPr>
          <w:szCs w:val="20"/>
          <w:lang w:val="en-GB" w:eastAsia="it-IT"/>
        </w:rPr>
        <w:t xml:space="preserve">The </w:t>
      </w:r>
      <w:r w:rsidRPr="005520C0">
        <w:rPr>
          <w:szCs w:val="20"/>
          <w:lang w:val="en-GB" w:eastAsia="it-IT"/>
        </w:rPr>
        <w:t>coverage of each subj</w:t>
      </w:r>
      <w:r w:rsidR="006F0801">
        <w:rPr>
          <w:szCs w:val="20"/>
          <w:lang w:val="en-GB" w:eastAsia="it-IT"/>
        </w:rPr>
        <w:t>ect included in Part 1 includes:</w:t>
      </w:r>
      <w:r w:rsidRPr="005520C0">
        <w:rPr>
          <w:szCs w:val="20"/>
          <w:lang w:val="en-GB" w:eastAsia="it-IT"/>
        </w:rPr>
        <w:t xml:space="preserve"> </w:t>
      </w:r>
      <w:r w:rsidRPr="005520C0">
        <w:rPr>
          <w:iCs/>
          <w:szCs w:val="20"/>
          <w:lang w:val="en-GB" w:eastAsia="it-IT"/>
        </w:rPr>
        <w:t>theoretical introduction, meeting with professionals-</w:t>
      </w:r>
      <w:r w:rsidR="008F5981">
        <w:rPr>
          <w:iCs/>
          <w:szCs w:val="20"/>
          <w:lang w:val="en-GB" w:eastAsia="it-IT"/>
        </w:rPr>
        <w:t xml:space="preserve">speakers specialised in the assigned topic, analysis of texts and </w:t>
      </w:r>
      <w:r w:rsidR="006F0801">
        <w:rPr>
          <w:iCs/>
          <w:szCs w:val="20"/>
          <w:lang w:val="en-GB" w:eastAsia="it-IT"/>
        </w:rPr>
        <w:t>audiovisuals, small group work</w:t>
      </w:r>
      <w:r w:rsidR="008F5981">
        <w:rPr>
          <w:iCs/>
          <w:szCs w:val="20"/>
          <w:lang w:val="en-GB" w:eastAsia="it-IT"/>
        </w:rPr>
        <w:t>.</w:t>
      </w:r>
      <w:r w:rsidRPr="005520C0">
        <w:rPr>
          <w:iCs/>
          <w:szCs w:val="20"/>
          <w:lang w:val="en-GB" w:eastAsia="it-IT"/>
        </w:rPr>
        <w:t xml:space="preserve"> </w:t>
      </w:r>
      <w:r w:rsidRPr="005520C0">
        <w:rPr>
          <w:szCs w:val="20"/>
          <w:lang w:val="en-GB" w:eastAsia="it-IT"/>
        </w:rPr>
        <w:t xml:space="preserve">Part 2 aims to train students in the use of </w:t>
      </w:r>
      <w:r w:rsidRPr="005520C0">
        <w:rPr>
          <w:szCs w:val="20"/>
          <w:lang w:val="en-GB"/>
        </w:rPr>
        <w:t>a Qualitative analysis model of conversations during work</w:t>
      </w:r>
      <w:r w:rsidR="00085574">
        <w:rPr>
          <w:szCs w:val="20"/>
          <w:lang w:val="en-GB"/>
        </w:rPr>
        <w:t>ing</w:t>
      </w:r>
      <w:r w:rsidRPr="005520C0">
        <w:rPr>
          <w:szCs w:val="20"/>
          <w:lang w:val="en-GB"/>
        </w:rPr>
        <w:t xml:space="preserve"> groups.</w:t>
      </w:r>
      <w:r w:rsidR="006F0801">
        <w:rPr>
          <w:szCs w:val="20"/>
          <w:lang w:val="en-GB"/>
        </w:rPr>
        <w:t xml:space="preserve"> </w:t>
      </w:r>
      <w:r w:rsidRPr="005520C0">
        <w:rPr>
          <w:szCs w:val="20"/>
          <w:lang w:val="en-GB" w:eastAsia="it-IT"/>
        </w:rPr>
        <w:t>Consistently</w:t>
      </w:r>
      <w:r w:rsidR="006F0801">
        <w:rPr>
          <w:szCs w:val="20"/>
          <w:lang w:val="en-GB" w:eastAsia="it-IT"/>
        </w:rPr>
        <w:t xml:space="preserve"> with </w:t>
      </w:r>
      <w:r w:rsidRPr="005520C0">
        <w:rPr>
          <w:szCs w:val="20"/>
          <w:lang w:val="en-GB" w:eastAsia="it-IT"/>
        </w:rPr>
        <w:t>the general course approach, also</w:t>
      </w:r>
      <w:r w:rsidR="006F0801">
        <w:rPr>
          <w:szCs w:val="20"/>
          <w:lang w:val="en-GB" w:eastAsia="it-IT"/>
        </w:rPr>
        <w:t xml:space="preserve"> </w:t>
      </w:r>
      <w:r w:rsidRPr="005520C0">
        <w:rPr>
          <w:szCs w:val="20"/>
          <w:lang w:val="en-GB" w:eastAsia="it-IT"/>
        </w:rPr>
        <w:t xml:space="preserve">Part 2 will include </w:t>
      </w:r>
      <w:r w:rsidRPr="005520C0">
        <w:rPr>
          <w:i/>
          <w:szCs w:val="20"/>
          <w:lang w:val="en-GB" w:eastAsia="it-IT"/>
        </w:rPr>
        <w:t>learning by doing</w:t>
      </w:r>
      <w:r w:rsidRPr="005520C0">
        <w:rPr>
          <w:szCs w:val="20"/>
          <w:lang w:val="en-GB" w:eastAsia="it-IT"/>
        </w:rPr>
        <w:t xml:space="preserve"> by offering students </w:t>
      </w:r>
      <w:r w:rsidR="006F0801">
        <w:rPr>
          <w:szCs w:val="20"/>
          <w:lang w:val="en-GB" w:eastAsia="it-IT"/>
        </w:rPr>
        <w:t>the opportunity</w:t>
      </w:r>
      <w:r w:rsidR="000E0CD4">
        <w:rPr>
          <w:szCs w:val="20"/>
          <w:lang w:val="en-GB" w:eastAsia="it-IT"/>
        </w:rPr>
        <w:t xml:space="preserve"> to </w:t>
      </w:r>
      <w:r w:rsidR="00E9182C">
        <w:rPr>
          <w:szCs w:val="20"/>
          <w:lang w:val="en-GB" w:eastAsia="it-IT"/>
        </w:rPr>
        <w:t>analyse</w:t>
      </w:r>
      <w:r w:rsidR="000E0CD4">
        <w:rPr>
          <w:szCs w:val="20"/>
          <w:lang w:val="en-GB" w:eastAsia="it-IT"/>
        </w:rPr>
        <w:t xml:space="preserve"> </w:t>
      </w:r>
      <w:r w:rsidRPr="005520C0">
        <w:rPr>
          <w:szCs w:val="20"/>
          <w:lang w:val="en-GB" w:eastAsia="it-IT"/>
        </w:rPr>
        <w:t xml:space="preserve">communication dynamics which will take place in the </w:t>
      </w:r>
      <w:r w:rsidR="00E9182C">
        <w:rPr>
          <w:szCs w:val="20"/>
          <w:lang w:val="en-GB" w:eastAsia="it-IT"/>
        </w:rPr>
        <w:t xml:space="preserve">work </w:t>
      </w:r>
      <w:r w:rsidRPr="005520C0">
        <w:rPr>
          <w:szCs w:val="20"/>
          <w:lang w:val="en-GB" w:eastAsia="it-IT"/>
        </w:rPr>
        <w:t xml:space="preserve">groups in which </w:t>
      </w:r>
      <w:r w:rsidR="00E9182C">
        <w:rPr>
          <w:szCs w:val="20"/>
          <w:lang w:val="en-GB" w:eastAsia="it-IT"/>
        </w:rPr>
        <w:t>they</w:t>
      </w:r>
      <w:r w:rsidRPr="005520C0">
        <w:rPr>
          <w:szCs w:val="20"/>
          <w:lang w:val="en-GB" w:eastAsia="it-IT"/>
        </w:rPr>
        <w:t xml:space="preserve"> will </w:t>
      </w:r>
      <w:r w:rsidR="006F0801">
        <w:rPr>
          <w:szCs w:val="20"/>
          <w:lang w:val="en-GB" w:eastAsia="it-IT"/>
        </w:rPr>
        <w:t>parti</w:t>
      </w:r>
      <w:r w:rsidRPr="005520C0">
        <w:rPr>
          <w:szCs w:val="20"/>
          <w:lang w:val="en-GB" w:eastAsia="it-IT"/>
        </w:rPr>
        <w:t xml:space="preserve">cipate in order to carry out the Project work (cf. Part 1). </w:t>
      </w:r>
      <w:r w:rsidR="003036F0" w:rsidRPr="003036F0">
        <w:rPr>
          <w:szCs w:val="20"/>
          <w:lang w:val="en-GB" w:eastAsia="it-IT"/>
        </w:rPr>
        <w:t>The focus</w:t>
      </w:r>
      <w:r w:rsidRPr="005520C0">
        <w:rPr>
          <w:szCs w:val="20"/>
          <w:lang w:val="en-GB" w:eastAsia="it-IT"/>
        </w:rPr>
        <w:t xml:space="preserve"> of the work</w:t>
      </w:r>
      <w:r w:rsidR="003036F0" w:rsidRPr="003036F0">
        <w:rPr>
          <w:szCs w:val="20"/>
          <w:lang w:val="en-GB" w:eastAsia="it-IT"/>
        </w:rPr>
        <w:t xml:space="preserve"> will be in particular on </w:t>
      </w:r>
      <w:r w:rsidRPr="005520C0">
        <w:rPr>
          <w:i/>
          <w:szCs w:val="20"/>
          <w:lang w:val="en-GB"/>
        </w:rPr>
        <w:t>impression management</w:t>
      </w:r>
      <w:r w:rsidRPr="005520C0">
        <w:rPr>
          <w:szCs w:val="20"/>
          <w:lang w:val="en-GB"/>
        </w:rPr>
        <w:t xml:space="preserve"> </w:t>
      </w:r>
      <w:r w:rsidR="003036F0">
        <w:rPr>
          <w:szCs w:val="20"/>
          <w:lang w:val="en-GB"/>
        </w:rPr>
        <w:t xml:space="preserve">and on self-presentation in </w:t>
      </w:r>
      <w:r w:rsidR="003036F0">
        <w:rPr>
          <w:szCs w:val="20"/>
          <w:lang w:val="en-GB"/>
        </w:rPr>
        <w:lastRenderedPageBreak/>
        <w:t xml:space="preserve">interpersonal processes. </w:t>
      </w:r>
      <w:r w:rsidR="003036F0" w:rsidRPr="003036F0">
        <w:rPr>
          <w:szCs w:val="20"/>
          <w:lang w:val="en-GB" w:eastAsia="it-IT"/>
        </w:rPr>
        <w:t>Starting from the acknowledgement of the contractual nature</w:t>
      </w:r>
      <w:r w:rsidRPr="005520C0">
        <w:rPr>
          <w:szCs w:val="20"/>
          <w:lang w:val="en-GB" w:eastAsia="it-IT"/>
        </w:rPr>
        <w:t xml:space="preserve"> of every communication, Part 2 aims to provide students attend</w:t>
      </w:r>
      <w:r w:rsidR="006F0801">
        <w:rPr>
          <w:szCs w:val="20"/>
          <w:lang w:val="en-GB" w:eastAsia="it-IT"/>
        </w:rPr>
        <w:t xml:space="preserve">ing the course tools to define, </w:t>
      </w:r>
      <w:r w:rsidRPr="005520C0">
        <w:rPr>
          <w:szCs w:val="20"/>
          <w:lang w:val="en-GB" w:eastAsia="it-IT"/>
        </w:rPr>
        <w:t xml:space="preserve">describe and analyse the </w:t>
      </w:r>
      <w:r w:rsidR="00D45883">
        <w:rPr>
          <w:szCs w:val="20"/>
          <w:lang w:val="en-GB" w:eastAsia="it-IT"/>
        </w:rPr>
        <w:t>'</w:t>
      </w:r>
      <w:r w:rsidRPr="005520C0">
        <w:rPr>
          <w:szCs w:val="20"/>
          <w:lang w:val="en-GB" w:eastAsia="it-IT"/>
        </w:rPr>
        <w:t xml:space="preserve">mutual </w:t>
      </w:r>
      <w:r w:rsidR="003036F0">
        <w:rPr>
          <w:szCs w:val="20"/>
          <w:lang w:val="en-GB" w:eastAsia="it-IT"/>
        </w:rPr>
        <w:t>under</w:t>
      </w:r>
      <w:r w:rsidRPr="005520C0">
        <w:rPr>
          <w:szCs w:val="20"/>
          <w:lang w:val="en-GB" w:eastAsia="it-IT"/>
        </w:rPr>
        <w:t xml:space="preserve">standing' </w:t>
      </w:r>
      <w:r w:rsidR="003036F0">
        <w:rPr>
          <w:szCs w:val="20"/>
          <w:lang w:val="en-GB" w:eastAsia="it-IT"/>
        </w:rPr>
        <w:t>process which is carried out in every conversation</w:t>
      </w:r>
      <w:r w:rsidRPr="005520C0">
        <w:rPr>
          <w:szCs w:val="20"/>
          <w:lang w:val="en-GB" w:eastAsia="it-IT"/>
        </w:rPr>
        <w:t xml:space="preserve">, </w:t>
      </w:r>
      <w:r w:rsidR="003036F0">
        <w:rPr>
          <w:szCs w:val="20"/>
          <w:lang w:val="en-GB" w:eastAsia="it-IT"/>
        </w:rPr>
        <w:t xml:space="preserve">through the </w:t>
      </w:r>
      <w:r w:rsidR="00D45883">
        <w:rPr>
          <w:szCs w:val="20"/>
          <w:lang w:val="en-GB" w:eastAsia="it-IT"/>
        </w:rPr>
        <w:t>intertwined</w:t>
      </w:r>
      <w:r w:rsidR="009B796B">
        <w:rPr>
          <w:szCs w:val="20"/>
          <w:lang w:val="en-GB" w:eastAsia="it-IT"/>
        </w:rPr>
        <w:t xml:space="preserve"> </w:t>
      </w:r>
      <w:r w:rsidR="003036F0">
        <w:rPr>
          <w:szCs w:val="20"/>
          <w:lang w:val="en-GB" w:eastAsia="it-IT"/>
        </w:rPr>
        <w:t>management</w:t>
      </w:r>
      <w:r w:rsidR="009B796B">
        <w:rPr>
          <w:szCs w:val="20"/>
          <w:lang w:val="en-GB" w:eastAsia="it-IT"/>
        </w:rPr>
        <w:t xml:space="preserve"> of content</w:t>
      </w:r>
      <w:r w:rsidR="00D45883">
        <w:rPr>
          <w:szCs w:val="20"/>
          <w:lang w:val="en-GB" w:eastAsia="it-IT"/>
        </w:rPr>
        <w:t xml:space="preserve"> </w:t>
      </w:r>
      <w:r w:rsidRPr="005520C0">
        <w:rPr>
          <w:szCs w:val="20"/>
          <w:lang w:val="en-GB" w:eastAsia="it-IT"/>
        </w:rPr>
        <w:t>(</w:t>
      </w:r>
      <w:r w:rsidR="009B796B">
        <w:rPr>
          <w:szCs w:val="20"/>
          <w:lang w:val="en-GB" w:eastAsia="it-IT"/>
        </w:rPr>
        <w:t>the</w:t>
      </w:r>
      <w:r w:rsidRPr="005520C0">
        <w:rPr>
          <w:szCs w:val="20"/>
          <w:lang w:val="en-GB" w:eastAsia="it-IT"/>
        </w:rPr>
        <w:t xml:space="preserve"> </w:t>
      </w:r>
      <w:r w:rsidRPr="005520C0">
        <w:rPr>
          <w:i/>
          <w:szCs w:val="20"/>
          <w:lang w:val="en-GB" w:eastAsia="it-IT"/>
        </w:rPr>
        <w:t>'</w:t>
      </w:r>
      <w:r w:rsidR="009B796B">
        <w:rPr>
          <w:i/>
          <w:szCs w:val="20"/>
          <w:lang w:val="en-GB" w:eastAsia="it-IT"/>
        </w:rPr>
        <w:t>subject</w:t>
      </w:r>
      <w:r w:rsidRPr="005520C0">
        <w:rPr>
          <w:i/>
          <w:szCs w:val="20"/>
          <w:lang w:val="en-GB" w:eastAsia="it-IT"/>
        </w:rPr>
        <w:t>'</w:t>
      </w:r>
      <w:r w:rsidRPr="005520C0">
        <w:rPr>
          <w:szCs w:val="20"/>
          <w:lang w:val="en-GB" w:eastAsia="it-IT"/>
        </w:rPr>
        <w:t xml:space="preserve">) </w:t>
      </w:r>
      <w:r w:rsidR="009B796B">
        <w:rPr>
          <w:szCs w:val="20"/>
          <w:lang w:val="en-GB" w:eastAsia="it-IT"/>
        </w:rPr>
        <w:t xml:space="preserve">and the </w:t>
      </w:r>
      <w:r w:rsidR="00362FDF">
        <w:rPr>
          <w:szCs w:val="20"/>
          <w:lang w:val="en-GB" w:eastAsia="it-IT"/>
        </w:rPr>
        <w:t xml:space="preserve">forged </w:t>
      </w:r>
      <w:r w:rsidR="009B796B">
        <w:rPr>
          <w:szCs w:val="20"/>
          <w:lang w:val="en-GB" w:eastAsia="it-IT"/>
        </w:rPr>
        <w:t>relationship</w:t>
      </w:r>
      <w:r w:rsidR="00D45883">
        <w:rPr>
          <w:szCs w:val="20"/>
          <w:lang w:val="en-GB" w:eastAsia="it-IT"/>
        </w:rPr>
        <w:t xml:space="preserve"> </w:t>
      </w:r>
      <w:r w:rsidRPr="005520C0">
        <w:rPr>
          <w:szCs w:val="20"/>
          <w:lang w:val="en-GB" w:eastAsia="it-IT"/>
        </w:rPr>
        <w:t>(</w:t>
      </w:r>
      <w:r w:rsidRPr="005520C0">
        <w:rPr>
          <w:i/>
          <w:szCs w:val="20"/>
          <w:lang w:val="en-GB" w:eastAsia="it-IT"/>
        </w:rPr>
        <w:t>'</w:t>
      </w:r>
      <w:r w:rsidR="009B796B">
        <w:rPr>
          <w:i/>
          <w:szCs w:val="20"/>
          <w:lang w:val="en-GB" w:eastAsia="it-IT"/>
        </w:rPr>
        <w:t>how and with/through whom one speaks about it</w:t>
      </w:r>
      <w:r w:rsidR="00D45883">
        <w:rPr>
          <w:i/>
          <w:szCs w:val="20"/>
          <w:lang w:val="en-GB" w:eastAsia="it-IT"/>
        </w:rPr>
        <w:t>.</w:t>
      </w:r>
    </w:p>
    <w:p w14:paraId="2EB603BD" w14:textId="77777777" w:rsidR="00C2045D" w:rsidRPr="009B796B" w:rsidRDefault="009B796B" w:rsidP="00C2045D">
      <w:pPr>
        <w:tabs>
          <w:tab w:val="left" w:pos="284"/>
        </w:tabs>
        <w:spacing w:line="240" w:lineRule="exact"/>
        <w:rPr>
          <w:szCs w:val="20"/>
          <w:lang w:val="en-GB" w:eastAsia="it-IT"/>
        </w:rPr>
      </w:pPr>
      <w:r w:rsidRPr="009B796B">
        <w:rPr>
          <w:szCs w:val="20"/>
          <w:lang w:val="en-GB" w:eastAsia="it-IT"/>
        </w:rPr>
        <w:t>At the beginning of the course a detailed Syllabus will be presented which will</w:t>
      </w:r>
      <w:r w:rsidR="00D45883">
        <w:rPr>
          <w:szCs w:val="20"/>
          <w:lang w:val="en-GB" w:eastAsia="it-IT"/>
        </w:rPr>
        <w:t xml:space="preserve"> indicate</w:t>
      </w:r>
      <w:r w:rsidR="005520C0" w:rsidRPr="005520C0">
        <w:rPr>
          <w:szCs w:val="20"/>
          <w:lang w:val="en-GB" w:eastAsia="it-IT"/>
        </w:rPr>
        <w:t xml:space="preserve"> a </w:t>
      </w:r>
      <w:r w:rsidR="00D45883">
        <w:rPr>
          <w:szCs w:val="20"/>
          <w:lang w:val="en-GB" w:eastAsia="it-IT"/>
        </w:rPr>
        <w:t>preparatory</w:t>
      </w:r>
      <w:r w:rsidR="005520C0" w:rsidRPr="005520C0">
        <w:rPr>
          <w:szCs w:val="20"/>
          <w:lang w:val="en-GB" w:eastAsia="it-IT"/>
        </w:rPr>
        <w:t xml:space="preserve"> reading list, content and working modes for each teaching unit </w:t>
      </w:r>
      <w:r>
        <w:rPr>
          <w:szCs w:val="20"/>
          <w:lang w:val="en-GB" w:eastAsia="it-IT"/>
        </w:rPr>
        <w:t>both for Part 1 and Part 2, besides specifying the Project Work</w:t>
      </w:r>
      <w:r w:rsidR="00362FDF">
        <w:rPr>
          <w:szCs w:val="20"/>
          <w:lang w:val="en-GB" w:eastAsia="it-IT"/>
        </w:rPr>
        <w:t>’s</w:t>
      </w:r>
      <w:r>
        <w:rPr>
          <w:szCs w:val="20"/>
          <w:lang w:val="en-GB" w:eastAsia="it-IT"/>
        </w:rPr>
        <w:t xml:space="preserve"> nature and modes.</w:t>
      </w:r>
    </w:p>
    <w:p w14:paraId="5D9FEF7C" w14:textId="5FEB548A" w:rsidR="000B039D" w:rsidRPr="000B039D" w:rsidRDefault="005520C0" w:rsidP="000B039D">
      <w:pPr>
        <w:tabs>
          <w:tab w:val="left" w:pos="284"/>
        </w:tabs>
        <w:spacing w:line="240" w:lineRule="exact"/>
        <w:rPr>
          <w:szCs w:val="20"/>
          <w:lang w:val="en-GB" w:eastAsia="it-IT"/>
        </w:rPr>
      </w:pPr>
      <w:r w:rsidRPr="005520C0">
        <w:rPr>
          <w:szCs w:val="20"/>
          <w:lang w:val="en-GB" w:eastAsia="it-IT"/>
        </w:rPr>
        <w:t xml:space="preserve">Moreover, </w:t>
      </w:r>
      <w:r w:rsidR="000B039D">
        <w:rPr>
          <w:szCs w:val="20"/>
          <w:lang w:val="en-GB" w:eastAsia="it-IT"/>
        </w:rPr>
        <w:t>i</w:t>
      </w:r>
      <w:r w:rsidR="009116BD" w:rsidRPr="000B039D">
        <w:rPr>
          <w:szCs w:val="20"/>
          <w:lang w:val="en-GB" w:eastAsia="it-IT"/>
        </w:rPr>
        <w:t>n order to fa</w:t>
      </w:r>
      <w:r w:rsidR="00D45883">
        <w:rPr>
          <w:szCs w:val="20"/>
          <w:lang w:val="en-GB" w:eastAsia="it-IT"/>
        </w:rPr>
        <w:t>cilitate the acquisition</w:t>
      </w:r>
      <w:r w:rsidR="009116BD" w:rsidRPr="000B039D">
        <w:rPr>
          <w:szCs w:val="20"/>
          <w:lang w:val="en-GB" w:eastAsia="it-IT"/>
        </w:rPr>
        <w:t xml:space="preserve"> of skills use</w:t>
      </w:r>
      <w:r w:rsidRPr="005520C0">
        <w:rPr>
          <w:szCs w:val="20"/>
          <w:lang w:val="en-GB" w:eastAsia="it-IT"/>
        </w:rPr>
        <w:t xml:space="preserve">ful for the preparation of the presentation of the degree thesis, </w:t>
      </w:r>
      <w:r w:rsidR="000B039D">
        <w:rPr>
          <w:szCs w:val="20"/>
          <w:lang w:val="en-GB" w:eastAsia="it-IT"/>
        </w:rPr>
        <w:t xml:space="preserve">the course includes the opportunity to participate voluntarily in a Workshop held by </w:t>
      </w:r>
      <w:r w:rsidRPr="005520C0">
        <w:rPr>
          <w:szCs w:val="20"/>
          <w:lang w:val="en-GB" w:eastAsia="it-IT"/>
        </w:rPr>
        <w:t xml:space="preserve">Alberto Stracuzzi </w:t>
      </w:r>
      <w:r w:rsidR="000B039D">
        <w:rPr>
          <w:szCs w:val="20"/>
          <w:lang w:val="en-GB" w:eastAsia="it-IT"/>
        </w:rPr>
        <w:t xml:space="preserve">on the topic </w:t>
      </w:r>
      <w:r w:rsidR="000B039D" w:rsidRPr="000B039D">
        <w:rPr>
          <w:szCs w:val="20"/>
          <w:lang w:val="en-GB" w:eastAsia="it-IT"/>
        </w:rPr>
        <w:t xml:space="preserve">“Get to know </w:t>
      </w:r>
      <w:r w:rsidR="00D45883">
        <w:rPr>
          <w:szCs w:val="20"/>
          <w:lang w:val="en-GB" w:eastAsia="it-IT"/>
        </w:rPr>
        <w:t>your neighbour</w:t>
      </w:r>
      <w:r w:rsidR="000B039D" w:rsidRPr="000B039D">
        <w:rPr>
          <w:szCs w:val="20"/>
          <w:lang w:val="en-GB" w:eastAsia="it-IT"/>
        </w:rPr>
        <w:t xml:space="preserve"> – market research as cognitive tool”</w:t>
      </w:r>
      <w:r w:rsidR="000B039D">
        <w:rPr>
          <w:szCs w:val="20"/>
          <w:lang w:val="en-GB" w:eastAsia="it-IT"/>
        </w:rPr>
        <w:t>.</w:t>
      </w:r>
      <w:r w:rsidR="000B039D" w:rsidRPr="000B039D">
        <w:rPr>
          <w:szCs w:val="20"/>
          <w:lang w:val="en-GB" w:eastAsia="it-IT"/>
        </w:rPr>
        <w:t xml:space="preserve"> </w:t>
      </w:r>
    </w:p>
    <w:p w14:paraId="5BB348EE" w14:textId="77777777" w:rsidR="00C2045D" w:rsidRPr="000B039D" w:rsidRDefault="005520C0" w:rsidP="00804599">
      <w:pPr>
        <w:tabs>
          <w:tab w:val="left" w:pos="284"/>
        </w:tabs>
        <w:spacing w:line="240" w:lineRule="exact"/>
        <w:rPr>
          <w:noProof/>
          <w:szCs w:val="20"/>
          <w:lang w:val="en-GB" w:eastAsia="it-IT"/>
        </w:rPr>
      </w:pPr>
      <w:r w:rsidRPr="005520C0">
        <w:rPr>
          <w:noProof/>
          <w:szCs w:val="20"/>
          <w:lang w:val="en-GB" w:eastAsia="it-IT"/>
        </w:rPr>
        <w:t>The workshop, consisting in 5 meetings, each one of the duration of 2 hour</w:t>
      </w:r>
      <w:r w:rsidR="00D45883">
        <w:rPr>
          <w:noProof/>
          <w:szCs w:val="20"/>
          <w:lang w:val="en-GB" w:eastAsia="it-IT"/>
        </w:rPr>
        <w:t>s</w:t>
      </w:r>
      <w:r w:rsidRPr="005520C0">
        <w:rPr>
          <w:noProof/>
          <w:szCs w:val="20"/>
          <w:lang w:val="en-GB" w:eastAsia="it-IT"/>
        </w:rPr>
        <w:t>, aims to introduce to the understanding of the nature, objectives and tools of field research, applied to the knowledge of the market and consumers, in terms</w:t>
      </w:r>
      <w:r w:rsidR="00D45883">
        <w:rPr>
          <w:noProof/>
          <w:szCs w:val="20"/>
          <w:lang w:val="en-GB" w:eastAsia="it-IT"/>
        </w:rPr>
        <w:t xml:space="preserve"> of real life experiences</w:t>
      </w:r>
      <w:r w:rsidR="000B039D">
        <w:rPr>
          <w:noProof/>
          <w:szCs w:val="20"/>
          <w:lang w:val="en-GB" w:eastAsia="it-IT"/>
        </w:rPr>
        <w:t>, behaviour and expectations.</w:t>
      </w:r>
      <w:r w:rsidRPr="005520C0">
        <w:rPr>
          <w:noProof/>
          <w:szCs w:val="20"/>
          <w:lang w:val="en-GB" w:eastAsia="it-IT"/>
        </w:rPr>
        <w:t xml:space="preserve"> </w:t>
      </w:r>
    </w:p>
    <w:p w14:paraId="0801A6FC" w14:textId="77777777" w:rsidR="005F1E19" w:rsidRDefault="005520C0">
      <w:pPr>
        <w:spacing w:before="240" w:after="120"/>
        <w:rPr>
          <w:b/>
          <w:i/>
          <w:sz w:val="18"/>
          <w:lang w:val="en-GB"/>
        </w:rPr>
      </w:pPr>
      <w:r w:rsidRPr="005520C0">
        <w:rPr>
          <w:b/>
          <w:i/>
          <w:sz w:val="18"/>
          <w:lang w:val="en-GB"/>
        </w:rPr>
        <w:t>READING LIST</w:t>
      </w:r>
    </w:p>
    <w:p w14:paraId="426FC0D4" w14:textId="77777777" w:rsidR="00BE3541" w:rsidRPr="00F24E5E" w:rsidRDefault="005520C0" w:rsidP="00804599">
      <w:pPr>
        <w:pStyle w:val="Testo1"/>
        <w:rPr>
          <w:rFonts w:ascii="Times New Roman" w:hAnsi="Times New Roman"/>
          <w:smallCaps/>
          <w:lang w:val="en-GB"/>
        </w:rPr>
      </w:pPr>
      <w:r w:rsidRPr="005520C0">
        <w:rPr>
          <w:rFonts w:ascii="Times New Roman" w:hAnsi="Times New Roman"/>
          <w:smallCaps/>
          <w:lang w:val="en-GB"/>
        </w:rPr>
        <w:t>Part 1</w:t>
      </w:r>
      <w:r w:rsidRPr="005520C0">
        <w:rPr>
          <w:rFonts w:ascii="Times New Roman" w:hAnsi="Times New Roman"/>
          <w:smallCaps/>
          <w:lang w:val="en-GB"/>
        </w:rPr>
        <w:tab/>
      </w:r>
    </w:p>
    <w:p w14:paraId="54455018" w14:textId="77777777" w:rsidR="00804599" w:rsidRPr="00BE3541" w:rsidRDefault="005520C0" w:rsidP="00804599">
      <w:pPr>
        <w:pStyle w:val="Testo1"/>
        <w:rPr>
          <w:rFonts w:ascii="Times New Roman" w:hAnsi="Times New Roman"/>
        </w:rPr>
      </w:pPr>
      <w:r w:rsidRPr="005520C0">
        <w:rPr>
          <w:rFonts w:ascii="Times New Roman" w:hAnsi="Times New Roman"/>
          <w:smallCaps/>
          <w:lang w:val="en-GB"/>
        </w:rPr>
        <w:t>*</w:t>
      </w:r>
      <w:r w:rsidRPr="005520C0">
        <w:rPr>
          <w:rFonts w:ascii="Times New Roman" w:hAnsi="Times New Roman"/>
          <w:smallCaps/>
          <w:lang w:val="en-GB"/>
        </w:rPr>
        <w:tab/>
      </w:r>
      <w:r w:rsidRPr="005520C0">
        <w:rPr>
          <w:rFonts w:ascii="Times New Roman" w:hAnsi="Times New Roman"/>
          <w:smallCaps/>
          <w:sz w:val="16"/>
          <w:lang w:val="en-GB"/>
        </w:rPr>
        <w:t xml:space="preserve">G. Albeggiani-C. </w:t>
      </w:r>
      <w:r w:rsidR="00804599" w:rsidRPr="00BE3541">
        <w:rPr>
          <w:rFonts w:ascii="Times New Roman" w:hAnsi="Times New Roman"/>
          <w:smallCaps/>
          <w:sz w:val="16"/>
        </w:rPr>
        <w:t>Galimberti et Al</w:t>
      </w:r>
      <w:r w:rsidR="00804599" w:rsidRPr="00BE3541">
        <w:rPr>
          <w:rFonts w:ascii="Times New Roman" w:hAnsi="Times New Roman"/>
          <w:smallCaps/>
        </w:rPr>
        <w:t xml:space="preserve">., </w:t>
      </w:r>
      <w:r w:rsidR="00804599" w:rsidRPr="00BE3541">
        <w:rPr>
          <w:rFonts w:ascii="Times New Roman" w:hAnsi="Times New Roman"/>
          <w:i/>
        </w:rPr>
        <w:t>Digital enterprise,</w:t>
      </w:r>
      <w:r w:rsidR="00804599" w:rsidRPr="00BE3541">
        <w:rPr>
          <w:rFonts w:ascii="Times New Roman" w:hAnsi="Times New Roman"/>
        </w:rPr>
        <w:t xml:space="preserve"> Hoepli, Milan, 2015 (pp. 17-28).</w:t>
      </w:r>
    </w:p>
    <w:p w14:paraId="021E82B6" w14:textId="77777777" w:rsidR="00804599" w:rsidRPr="00BE3541" w:rsidRDefault="00D123F3" w:rsidP="00804599">
      <w:pPr>
        <w:pStyle w:val="Testo1"/>
        <w:rPr>
          <w:rFonts w:ascii="Times New Roman" w:hAnsi="Times New Roman"/>
        </w:rPr>
      </w:pPr>
      <w:r w:rsidRPr="00BE3541">
        <w:rPr>
          <w:rFonts w:ascii="Times New Roman" w:hAnsi="Times New Roman"/>
        </w:rPr>
        <w:t>*</w:t>
      </w:r>
      <w:r w:rsidRPr="00BE3541">
        <w:rPr>
          <w:rFonts w:ascii="Times New Roman" w:hAnsi="Times New Roman"/>
        </w:rPr>
        <w:tab/>
      </w:r>
      <w:r w:rsidR="00804599" w:rsidRPr="00BE3541">
        <w:rPr>
          <w:rFonts w:ascii="Times New Roman" w:hAnsi="Times New Roman"/>
          <w:smallCaps/>
          <w:sz w:val="16"/>
          <w:szCs w:val="16"/>
        </w:rPr>
        <w:t>C. Galimberti</w:t>
      </w:r>
      <w:r w:rsidR="00804599" w:rsidRPr="00BE3541">
        <w:rPr>
          <w:rFonts w:ascii="Times New Roman" w:hAnsi="Times New Roman"/>
          <w:smallCaps/>
        </w:rPr>
        <w:t>,</w:t>
      </w:r>
      <w:r w:rsidR="00804599" w:rsidRPr="00BE3541">
        <w:rPr>
          <w:rFonts w:ascii="Times New Roman" w:hAnsi="Times New Roman"/>
        </w:rPr>
        <w:t xml:space="preserve"> </w:t>
      </w:r>
      <w:r w:rsidR="00804599" w:rsidRPr="00BE3541">
        <w:rPr>
          <w:rFonts w:ascii="Times New Roman" w:hAnsi="Times New Roman"/>
          <w:i/>
        </w:rPr>
        <w:t>Segui il coniglio bianco</w:t>
      </w:r>
      <w:r w:rsidR="00804599" w:rsidRPr="00BE3541">
        <w:rPr>
          <w:rFonts w:ascii="Times New Roman" w:hAnsi="Times New Roman"/>
        </w:rPr>
        <w:t xml:space="preserve">, in </w:t>
      </w:r>
      <w:r w:rsidR="00804599" w:rsidRPr="00BE3541">
        <w:rPr>
          <w:rFonts w:ascii="Times New Roman" w:hAnsi="Times New Roman"/>
          <w:smallCaps/>
          <w:sz w:val="16"/>
          <w:szCs w:val="16"/>
        </w:rPr>
        <w:t>E. Marta-C. Regalia</w:t>
      </w:r>
      <w:r w:rsidR="00804599" w:rsidRPr="00BE3541">
        <w:rPr>
          <w:rFonts w:ascii="Times New Roman" w:hAnsi="Times New Roman"/>
          <w:sz w:val="16"/>
          <w:szCs w:val="16"/>
        </w:rPr>
        <w:t xml:space="preserve">, </w:t>
      </w:r>
      <w:r w:rsidR="00804599" w:rsidRPr="00BE3541">
        <w:rPr>
          <w:rFonts w:ascii="Times New Roman" w:hAnsi="Times New Roman"/>
          <w:i/>
        </w:rPr>
        <w:t>Identità in relazione. Le sfide odierne dell’essere adulto</w:t>
      </w:r>
      <w:r w:rsidR="00804599" w:rsidRPr="00BE3541">
        <w:rPr>
          <w:rFonts w:ascii="Times New Roman" w:hAnsi="Times New Roman"/>
        </w:rPr>
        <w:t>, McGraw Hill, Milan, 2011 (pp. 73-127).</w:t>
      </w:r>
    </w:p>
    <w:p w14:paraId="6789395C" w14:textId="77777777" w:rsidR="00804599" w:rsidRPr="00BE3541" w:rsidRDefault="00D123F3" w:rsidP="00C0765A">
      <w:pPr>
        <w:pStyle w:val="Testo1"/>
        <w:rPr>
          <w:rFonts w:ascii="Times New Roman" w:hAnsi="Times New Roman"/>
        </w:rPr>
      </w:pPr>
      <w:r w:rsidRPr="00BE3541">
        <w:rPr>
          <w:rFonts w:ascii="Times New Roman" w:hAnsi="Times New Roman"/>
          <w:smallCaps/>
        </w:rPr>
        <w:t>**</w:t>
      </w:r>
      <w:r w:rsidRPr="00BE3541">
        <w:rPr>
          <w:rFonts w:ascii="Times New Roman" w:hAnsi="Times New Roman"/>
          <w:smallCaps/>
        </w:rPr>
        <w:tab/>
      </w:r>
      <w:r w:rsidR="00804599" w:rsidRPr="00BE3541">
        <w:rPr>
          <w:rFonts w:ascii="Times New Roman" w:hAnsi="Times New Roman"/>
          <w:smallCaps/>
          <w:sz w:val="16"/>
          <w:szCs w:val="16"/>
        </w:rPr>
        <w:t>C.</w:t>
      </w:r>
      <w:r w:rsidRPr="00BE3541">
        <w:rPr>
          <w:rFonts w:ascii="Times New Roman" w:hAnsi="Times New Roman"/>
          <w:smallCaps/>
          <w:sz w:val="16"/>
          <w:szCs w:val="16"/>
        </w:rPr>
        <w:t xml:space="preserve"> Galimberti-</w:t>
      </w:r>
      <w:r w:rsidR="00804599" w:rsidRPr="00BE3541">
        <w:rPr>
          <w:rFonts w:ascii="Times New Roman" w:hAnsi="Times New Roman"/>
          <w:smallCaps/>
          <w:sz w:val="16"/>
          <w:szCs w:val="16"/>
        </w:rPr>
        <w:t>C.</w:t>
      </w:r>
      <w:r w:rsidRPr="00BE3541">
        <w:rPr>
          <w:rFonts w:ascii="Times New Roman" w:hAnsi="Times New Roman"/>
          <w:smallCaps/>
          <w:sz w:val="16"/>
          <w:szCs w:val="16"/>
        </w:rPr>
        <w:t xml:space="preserve"> Mazzoleni-</w:t>
      </w:r>
      <w:r w:rsidR="00804599" w:rsidRPr="00BE3541">
        <w:rPr>
          <w:rFonts w:ascii="Times New Roman" w:hAnsi="Times New Roman"/>
          <w:smallCaps/>
          <w:sz w:val="16"/>
          <w:szCs w:val="16"/>
        </w:rPr>
        <w:t>P.</w:t>
      </w:r>
      <w:r w:rsidRPr="00BE3541">
        <w:rPr>
          <w:rFonts w:ascii="Times New Roman" w:hAnsi="Times New Roman"/>
          <w:smallCaps/>
          <w:sz w:val="16"/>
          <w:szCs w:val="16"/>
        </w:rPr>
        <w:t xml:space="preserve"> </w:t>
      </w:r>
      <w:r w:rsidR="00804599" w:rsidRPr="00BE3541">
        <w:rPr>
          <w:rFonts w:ascii="Times New Roman" w:hAnsi="Times New Roman"/>
          <w:smallCaps/>
          <w:sz w:val="16"/>
          <w:szCs w:val="16"/>
        </w:rPr>
        <w:t>Pirrello</w:t>
      </w:r>
      <w:r w:rsidR="00804599" w:rsidRPr="00BE3541">
        <w:rPr>
          <w:rFonts w:ascii="Times New Roman" w:hAnsi="Times New Roman"/>
          <w:smallCaps/>
        </w:rPr>
        <w:t>,</w:t>
      </w:r>
      <w:r w:rsidR="00804599" w:rsidRPr="00BE3541">
        <w:rPr>
          <w:rFonts w:ascii="Times New Roman" w:hAnsi="Times New Roman"/>
        </w:rPr>
        <w:t xml:space="preserve"> </w:t>
      </w:r>
      <w:r w:rsidR="00804599" w:rsidRPr="00BE3541">
        <w:rPr>
          <w:rFonts w:ascii="Times New Roman" w:hAnsi="Times New Roman"/>
          <w:i/>
        </w:rPr>
        <w:t>Decidere nei piccoli gruppi: negoziazioni conversazionali e presa di decisione come organizzatori dell’interazione nei piccoli gruppi</w:t>
      </w:r>
      <w:r w:rsidR="00804599" w:rsidRPr="00BE3541">
        <w:rPr>
          <w:rFonts w:ascii="Times New Roman" w:hAnsi="Times New Roman"/>
        </w:rPr>
        <w:t xml:space="preserve">, in </w:t>
      </w:r>
      <w:r w:rsidR="00804599" w:rsidRPr="00BE3541">
        <w:rPr>
          <w:rFonts w:ascii="Times New Roman" w:hAnsi="Times New Roman"/>
          <w:smallCaps/>
          <w:sz w:val="16"/>
          <w:szCs w:val="16"/>
        </w:rPr>
        <w:t>E. Magrin</w:t>
      </w:r>
      <w:r w:rsidR="00804599" w:rsidRPr="00BE3541">
        <w:rPr>
          <w:rFonts w:ascii="Times New Roman" w:hAnsi="Times New Roman"/>
        </w:rPr>
        <w:t xml:space="preserve"> (</w:t>
      </w:r>
      <w:r w:rsidR="0045578D">
        <w:rPr>
          <w:rFonts w:ascii="Times New Roman" w:hAnsi="Times New Roman"/>
        </w:rPr>
        <w:t>edited by</w:t>
      </w:r>
      <w:r w:rsidR="00804599" w:rsidRPr="00BE3541">
        <w:rPr>
          <w:rFonts w:ascii="Times New Roman" w:hAnsi="Times New Roman"/>
        </w:rPr>
        <w:t xml:space="preserve">), </w:t>
      </w:r>
      <w:r w:rsidR="00804599" w:rsidRPr="00BE3541">
        <w:rPr>
          <w:rFonts w:ascii="Times New Roman" w:hAnsi="Times New Roman"/>
          <w:i/>
          <w:iCs/>
        </w:rPr>
        <w:t>La coda di Minosse</w:t>
      </w:r>
      <w:r w:rsidR="00804599" w:rsidRPr="00BE3541">
        <w:rPr>
          <w:rFonts w:ascii="Times New Roman" w:hAnsi="Times New Roman"/>
        </w:rPr>
        <w:t>, F. Angeli, Milan</w:t>
      </w:r>
      <w:r w:rsidRPr="00BE3541">
        <w:rPr>
          <w:rFonts w:ascii="Times New Roman" w:hAnsi="Times New Roman"/>
        </w:rPr>
        <w:t>,</w:t>
      </w:r>
      <w:r w:rsidR="00804599" w:rsidRPr="00BE3541">
        <w:rPr>
          <w:rFonts w:ascii="Times New Roman" w:hAnsi="Times New Roman"/>
        </w:rPr>
        <w:t xml:space="preserve"> 1996, pp.79-146</w:t>
      </w:r>
      <w:r w:rsidR="00C0765A" w:rsidRPr="00BE3541">
        <w:rPr>
          <w:rFonts w:ascii="Times New Roman" w:hAnsi="Times New Roman"/>
        </w:rPr>
        <w:t>.</w:t>
      </w:r>
    </w:p>
    <w:p w14:paraId="166A75F0" w14:textId="77777777" w:rsidR="00FE1854" w:rsidRPr="00BE3541" w:rsidRDefault="00AF0C1F" w:rsidP="00C0765A">
      <w:pPr>
        <w:pStyle w:val="Testo1"/>
        <w:rPr>
          <w:rFonts w:ascii="Times New Roman" w:hAnsi="Times New Roman"/>
          <w:lang w:val="en-US"/>
        </w:rPr>
      </w:pPr>
      <w:r w:rsidRPr="00704A0D">
        <w:rPr>
          <w:rFonts w:ascii="Times New Roman" w:hAnsi="Times New Roman"/>
          <w:smallCaps/>
          <w:lang w:val="en-US"/>
        </w:rPr>
        <w:t>*</w:t>
      </w:r>
      <w:r w:rsidRPr="00704A0D">
        <w:rPr>
          <w:rFonts w:ascii="Times New Roman" w:hAnsi="Times New Roman"/>
          <w:smallCaps/>
          <w:lang w:val="en-US"/>
        </w:rPr>
        <w:tab/>
      </w:r>
      <w:r w:rsidRPr="00704A0D">
        <w:rPr>
          <w:rFonts w:ascii="Times New Roman" w:hAnsi="Times New Roman"/>
          <w:smallCaps/>
          <w:spacing w:val="-5"/>
          <w:sz w:val="16"/>
          <w:szCs w:val="18"/>
          <w:lang w:val="en-US"/>
        </w:rPr>
        <w:t xml:space="preserve">A. Gaggioli  </w:t>
      </w:r>
      <w:r w:rsidRPr="00BE3541">
        <w:rPr>
          <w:rFonts w:ascii="Times New Roman" w:hAnsi="Times New Roman"/>
          <w:lang w:val="en-US"/>
        </w:rPr>
        <w:t>(2017). Phygital Spaces: When Atoms Meet Bits. Cyberpsychology, Behavior, and Social Networking, 20(12), 774-774.</w:t>
      </w:r>
    </w:p>
    <w:p w14:paraId="0D3B37CE" w14:textId="77777777" w:rsidR="00AA2581" w:rsidRPr="00BE3541" w:rsidRDefault="00AA2581" w:rsidP="00804599">
      <w:pPr>
        <w:pStyle w:val="Testo1"/>
        <w:rPr>
          <w:rFonts w:ascii="Times New Roman" w:hAnsi="Times New Roman"/>
        </w:rPr>
      </w:pPr>
      <w:r w:rsidRPr="00704A0D">
        <w:rPr>
          <w:rFonts w:ascii="Times New Roman" w:hAnsi="Times New Roman"/>
          <w:smallCaps/>
          <w:spacing w:val="-5"/>
          <w:szCs w:val="18"/>
          <w:lang w:val="en-US"/>
        </w:rPr>
        <w:t>*</w:t>
      </w:r>
      <w:r w:rsidRPr="00704A0D">
        <w:rPr>
          <w:rFonts w:ascii="Times New Roman" w:hAnsi="Times New Roman"/>
          <w:smallCaps/>
          <w:spacing w:val="-5"/>
          <w:szCs w:val="18"/>
          <w:lang w:val="en-US"/>
        </w:rPr>
        <w:tab/>
        <w:t>Il Prisma</w:t>
      </w:r>
      <w:r w:rsidRPr="00704A0D">
        <w:rPr>
          <w:rFonts w:ascii="Times New Roman" w:eastAsia="Calibri" w:hAnsi="Times New Roman"/>
          <w:szCs w:val="18"/>
          <w:lang w:val="en-US" w:eastAsia="en-US"/>
        </w:rPr>
        <w:t xml:space="preserve">, </w:t>
      </w:r>
      <w:r w:rsidRPr="00704A0D">
        <w:rPr>
          <w:rFonts w:ascii="Times New Roman" w:eastAsia="Calibri" w:hAnsi="Times New Roman"/>
          <w:i/>
          <w:szCs w:val="18"/>
          <w:lang w:val="en-US" w:eastAsia="en-US"/>
        </w:rPr>
        <w:t>Now We Work</w:t>
      </w:r>
      <w:r w:rsidRPr="00704A0D">
        <w:rPr>
          <w:rFonts w:ascii="Times New Roman" w:eastAsia="Calibri" w:hAnsi="Times New Roman"/>
          <w:szCs w:val="18"/>
          <w:lang w:val="en-US" w:eastAsia="en-US"/>
        </w:rPr>
        <w:t xml:space="preserve">, McGrawHill, Milan, 2015, pp. 23-57, </w:t>
      </w:r>
      <w:r w:rsidRPr="00704A0D">
        <w:rPr>
          <w:rFonts w:ascii="Times New Roman" w:hAnsi="Times New Roman"/>
          <w:szCs w:val="18"/>
          <w:lang w:val="en-US"/>
        </w:rPr>
        <w:t>ISBN: 9788838674914 (</w:t>
      </w:r>
      <w:r w:rsidR="0045578D">
        <w:rPr>
          <w:rFonts w:ascii="Times New Roman" w:hAnsi="Times New Roman"/>
          <w:szCs w:val="18"/>
          <w:lang w:val="en-US"/>
        </w:rPr>
        <w:t>Chaps</w:t>
      </w:r>
      <w:r w:rsidRPr="00704A0D">
        <w:rPr>
          <w:rFonts w:ascii="Times New Roman" w:hAnsi="Times New Roman"/>
          <w:szCs w:val="18"/>
          <w:lang w:val="en-US"/>
        </w:rPr>
        <w:t xml:space="preserve">. </w:t>
      </w:r>
      <w:r w:rsidRPr="00BE3541">
        <w:rPr>
          <w:rFonts w:ascii="Times New Roman" w:hAnsi="Times New Roman"/>
          <w:szCs w:val="18"/>
        </w:rPr>
        <w:t>1, 2, 3, 4, Cas</w:t>
      </w:r>
      <w:r w:rsidR="0045578D">
        <w:rPr>
          <w:rFonts w:ascii="Times New Roman" w:hAnsi="Times New Roman"/>
          <w:szCs w:val="18"/>
        </w:rPr>
        <w:t>e Studies</w:t>
      </w:r>
      <w:r w:rsidRPr="00BE3541">
        <w:rPr>
          <w:rFonts w:ascii="Times New Roman" w:hAnsi="Times New Roman"/>
          <w:szCs w:val="18"/>
        </w:rPr>
        <w:t>)</w:t>
      </w:r>
    </w:p>
    <w:p w14:paraId="33D8957B" w14:textId="77777777" w:rsidR="00FE1854" w:rsidRPr="00BE3541" w:rsidRDefault="00D123F3" w:rsidP="00804599">
      <w:pPr>
        <w:pStyle w:val="Testo1"/>
        <w:rPr>
          <w:rFonts w:ascii="Times New Roman" w:hAnsi="Times New Roman"/>
        </w:rPr>
      </w:pPr>
      <w:r w:rsidRPr="00BE3541">
        <w:rPr>
          <w:rFonts w:ascii="Times New Roman" w:hAnsi="Times New Roman"/>
          <w:smallCaps/>
        </w:rPr>
        <w:t>*</w:t>
      </w:r>
      <w:r w:rsidRPr="00BE3541">
        <w:rPr>
          <w:rFonts w:ascii="Times New Roman" w:hAnsi="Times New Roman"/>
          <w:smallCaps/>
        </w:rPr>
        <w:tab/>
      </w:r>
      <w:r w:rsidR="00804599" w:rsidRPr="00BE3541">
        <w:rPr>
          <w:rFonts w:ascii="Times New Roman" w:hAnsi="Times New Roman"/>
          <w:smallCaps/>
          <w:sz w:val="16"/>
          <w:szCs w:val="16"/>
        </w:rPr>
        <w:t>R. Sennett</w:t>
      </w:r>
      <w:r w:rsidR="00804599" w:rsidRPr="00BE3541">
        <w:rPr>
          <w:rFonts w:ascii="Times New Roman" w:hAnsi="Times New Roman"/>
          <w:smallCaps/>
        </w:rPr>
        <w:t xml:space="preserve">,  </w:t>
      </w:r>
      <w:r w:rsidR="00804599" w:rsidRPr="00BE3541">
        <w:rPr>
          <w:rFonts w:ascii="Times New Roman" w:hAnsi="Times New Roman"/>
          <w:i/>
          <w:iCs/>
        </w:rPr>
        <w:t>Insieme: rituali, piaceri, politiche della collaborazione</w:t>
      </w:r>
      <w:r w:rsidR="00C0765A" w:rsidRPr="00BE3541">
        <w:rPr>
          <w:rFonts w:ascii="Times New Roman" w:hAnsi="Times New Roman"/>
        </w:rPr>
        <w:t xml:space="preserve">, Feltrinelli, </w:t>
      </w:r>
      <w:r w:rsidR="00804599" w:rsidRPr="00BE3541">
        <w:rPr>
          <w:rFonts w:ascii="Times New Roman" w:hAnsi="Times New Roman"/>
        </w:rPr>
        <w:t>Milan</w:t>
      </w:r>
      <w:r w:rsidRPr="00BE3541">
        <w:rPr>
          <w:rFonts w:ascii="Times New Roman" w:hAnsi="Times New Roman"/>
        </w:rPr>
        <w:t>,</w:t>
      </w:r>
      <w:r w:rsidR="00804599" w:rsidRPr="00BE3541">
        <w:rPr>
          <w:rFonts w:ascii="Times New Roman" w:hAnsi="Times New Roman"/>
        </w:rPr>
        <w:t xml:space="preserve"> 2012.</w:t>
      </w:r>
    </w:p>
    <w:p w14:paraId="16EB59A4" w14:textId="77777777" w:rsidR="00FE1854" w:rsidRPr="00F24E5E" w:rsidRDefault="00FE1854" w:rsidP="00804599">
      <w:pPr>
        <w:pStyle w:val="Testo1"/>
        <w:rPr>
          <w:rFonts w:ascii="Times New Roman" w:hAnsi="Times New Roman"/>
          <w:lang w:val="en-GB"/>
        </w:rPr>
      </w:pPr>
      <w:r w:rsidRPr="00BE3541">
        <w:rPr>
          <w:rFonts w:ascii="Times New Roman" w:hAnsi="Times New Roman"/>
          <w:smallCaps/>
        </w:rPr>
        <w:t>*</w:t>
      </w:r>
      <w:r w:rsidR="00BA29B6" w:rsidRPr="00BE3541">
        <w:rPr>
          <w:rFonts w:ascii="Times New Roman" w:hAnsi="Times New Roman"/>
          <w:smallCaps/>
        </w:rPr>
        <w:t>*</w:t>
      </w:r>
      <w:r w:rsidRPr="00BE3541">
        <w:rPr>
          <w:rFonts w:ascii="Times New Roman" w:hAnsi="Times New Roman"/>
          <w:smallCaps/>
        </w:rPr>
        <w:tab/>
      </w:r>
      <w:r w:rsidR="00DE2B35" w:rsidRPr="00BE3541">
        <w:rPr>
          <w:rFonts w:ascii="Times New Roman" w:hAnsi="Times New Roman"/>
          <w:smallCaps/>
        </w:rPr>
        <w:t xml:space="preserve">I. </w:t>
      </w:r>
      <w:r w:rsidRPr="00BE3541">
        <w:rPr>
          <w:rFonts w:ascii="Times New Roman" w:hAnsi="Times New Roman"/>
          <w:smallCaps/>
          <w:szCs w:val="18"/>
        </w:rPr>
        <w:t xml:space="preserve">Vergine, </w:t>
      </w:r>
      <w:r w:rsidR="00DE2B35" w:rsidRPr="00704A0D">
        <w:rPr>
          <w:rFonts w:ascii="Times New Roman" w:hAnsi="Times New Roman"/>
          <w:smallCaps/>
          <w:szCs w:val="18"/>
        </w:rPr>
        <w:t xml:space="preserve">E. Brivio, T. </w:t>
      </w:r>
      <w:r w:rsidRPr="00BE3541">
        <w:rPr>
          <w:rFonts w:ascii="Times New Roman" w:hAnsi="Times New Roman"/>
          <w:smallCaps/>
          <w:szCs w:val="18"/>
        </w:rPr>
        <w:t xml:space="preserve">Fabbri, </w:t>
      </w:r>
      <w:r w:rsidR="00DE2B35" w:rsidRPr="00BE3541">
        <w:rPr>
          <w:rFonts w:ascii="Times New Roman" w:hAnsi="Times New Roman"/>
          <w:smallCaps/>
          <w:szCs w:val="18"/>
        </w:rPr>
        <w:t xml:space="preserve">A. </w:t>
      </w:r>
      <w:r w:rsidRPr="00BE3541">
        <w:rPr>
          <w:rFonts w:ascii="Times New Roman" w:hAnsi="Times New Roman"/>
          <w:smallCaps/>
          <w:szCs w:val="18"/>
        </w:rPr>
        <w:t xml:space="preserve">Gaggioli, </w:t>
      </w:r>
      <w:r w:rsidR="00DE2B35" w:rsidRPr="00BE3541">
        <w:rPr>
          <w:rFonts w:ascii="Times New Roman" w:hAnsi="Times New Roman"/>
          <w:smallCaps/>
          <w:szCs w:val="18"/>
        </w:rPr>
        <w:t xml:space="preserve">G. </w:t>
      </w:r>
      <w:r w:rsidRPr="00BE3541">
        <w:rPr>
          <w:rFonts w:ascii="Times New Roman" w:hAnsi="Times New Roman"/>
          <w:smallCaps/>
          <w:szCs w:val="18"/>
        </w:rPr>
        <w:t xml:space="preserve">Leoni, &amp; </w:t>
      </w:r>
      <w:r w:rsidR="00DE2B35" w:rsidRPr="00704A0D">
        <w:rPr>
          <w:rFonts w:ascii="Times New Roman" w:hAnsi="Times New Roman"/>
          <w:smallCaps/>
          <w:szCs w:val="18"/>
        </w:rPr>
        <w:t>C. Galimberti</w:t>
      </w:r>
      <w:r w:rsidRPr="00BE3541">
        <w:rPr>
          <w:rFonts w:ascii="Times New Roman" w:hAnsi="Times New Roman"/>
          <w:smallCaps/>
          <w:szCs w:val="18"/>
        </w:rPr>
        <w:t>.</w:t>
      </w:r>
      <w:r w:rsidRPr="00BE3541">
        <w:rPr>
          <w:rFonts w:ascii="Times New Roman" w:hAnsi="Times New Roman"/>
        </w:rPr>
        <w:t xml:space="preserve"> </w:t>
      </w:r>
      <w:r w:rsidRPr="00704A0D">
        <w:rPr>
          <w:rFonts w:ascii="Times New Roman" w:hAnsi="Times New Roman"/>
          <w:lang w:val="en-US"/>
        </w:rPr>
        <w:t xml:space="preserve">(2019). Introducing and implementing phygital and augmented reality at work. Studi Organizzativi, 2, 137-163.  </w:t>
      </w:r>
      <w:r w:rsidR="005520C0" w:rsidRPr="005520C0">
        <w:rPr>
          <w:rFonts w:ascii="Times New Roman" w:hAnsi="Times New Roman"/>
          <w:lang w:val="en-GB"/>
        </w:rPr>
        <w:t>doi:10.3280/SO2019-002006</w:t>
      </w:r>
    </w:p>
    <w:p w14:paraId="1F3DA9C5" w14:textId="441270C9" w:rsidR="0024351D" w:rsidRPr="00113F24" w:rsidRDefault="0024351D" w:rsidP="0024351D">
      <w:pPr>
        <w:pStyle w:val="Testo1"/>
        <w:rPr>
          <w:rFonts w:ascii="Times New Roman" w:hAnsi="Times New Roman"/>
          <w:szCs w:val="18"/>
        </w:rPr>
      </w:pPr>
      <w:r w:rsidRPr="00113F24">
        <w:rPr>
          <w:rFonts w:ascii="Times New Roman" w:hAnsi="Times New Roman"/>
          <w:szCs w:val="18"/>
        </w:rPr>
        <w:t>*</w:t>
      </w:r>
      <w:r w:rsidRPr="00113F24">
        <w:rPr>
          <w:rFonts w:ascii="Times New Roman" w:hAnsi="Times New Roman"/>
          <w:szCs w:val="18"/>
        </w:rPr>
        <w:tab/>
      </w:r>
      <w:r>
        <w:rPr>
          <w:rFonts w:ascii="Times New Roman" w:hAnsi="Times New Roman"/>
          <w:szCs w:val="18"/>
        </w:rPr>
        <w:t xml:space="preserve">Viewing of the </w:t>
      </w:r>
      <w:r w:rsidRPr="000062F1">
        <w:rPr>
          <w:rFonts w:ascii="Times New Roman" w:hAnsi="Times New Roman"/>
          <w:szCs w:val="18"/>
        </w:rPr>
        <w:t xml:space="preserve">episode </w:t>
      </w:r>
      <w:r w:rsidRPr="000062F1">
        <w:rPr>
          <w:rFonts w:ascii="Times New Roman" w:hAnsi="Times New Roman"/>
          <w:bCs/>
          <w:szCs w:val="18"/>
        </w:rPr>
        <w:t>‘I Am the Hotel’ (</w:t>
      </w:r>
      <w:r w:rsidRPr="000062F1">
        <w:rPr>
          <w:rFonts w:ascii="Times New Roman" w:hAnsi="Times New Roman"/>
          <w:szCs w:val="18"/>
        </w:rPr>
        <w:t xml:space="preserve">Season 1, Episode 3) of the TV series </w:t>
      </w:r>
      <w:r w:rsidRPr="000062F1">
        <w:rPr>
          <w:rFonts w:ascii="Times New Roman" w:hAnsi="Times New Roman"/>
          <w:i/>
          <w:szCs w:val="18"/>
        </w:rPr>
        <w:t>Altered Carbon</w:t>
      </w:r>
      <w:r w:rsidRPr="000062F1">
        <w:rPr>
          <w:rFonts w:ascii="Times New Roman" w:hAnsi="Times New Roman"/>
          <w:szCs w:val="18"/>
        </w:rPr>
        <w:t xml:space="preserve"> (Netflix, 2018–in produ</w:t>
      </w:r>
      <w:r w:rsidR="000062F1" w:rsidRPr="000062F1">
        <w:rPr>
          <w:rFonts w:ascii="Times New Roman" w:hAnsi="Times New Roman"/>
          <w:szCs w:val="18"/>
        </w:rPr>
        <w:t>ction</w:t>
      </w:r>
      <w:r w:rsidRPr="000062F1">
        <w:rPr>
          <w:rFonts w:ascii="Times New Roman" w:hAnsi="Times New Roman"/>
          <w:szCs w:val="18"/>
        </w:rPr>
        <w:t xml:space="preserve">). </w:t>
      </w:r>
      <w:r w:rsidR="000062F1">
        <w:rPr>
          <w:rFonts w:ascii="Times New Roman" w:hAnsi="Times New Roman"/>
          <w:szCs w:val="18"/>
        </w:rPr>
        <w:t xml:space="preserve">It is suggested to pay particular attention on the sequence from </w:t>
      </w:r>
      <w:r w:rsidRPr="00113F24">
        <w:rPr>
          <w:rFonts w:ascii="Times New Roman" w:hAnsi="Times New Roman"/>
          <w:szCs w:val="18"/>
        </w:rPr>
        <w:t xml:space="preserve">03’58’’ </w:t>
      </w:r>
      <w:r w:rsidR="000062F1">
        <w:rPr>
          <w:rFonts w:ascii="Times New Roman" w:hAnsi="Times New Roman"/>
          <w:szCs w:val="18"/>
        </w:rPr>
        <w:t>to</w:t>
      </w:r>
      <w:r w:rsidRPr="00113F24">
        <w:rPr>
          <w:rFonts w:ascii="Times New Roman" w:hAnsi="Times New Roman"/>
          <w:szCs w:val="18"/>
        </w:rPr>
        <w:t xml:space="preserve"> 05’52’.</w:t>
      </w:r>
    </w:p>
    <w:p w14:paraId="283CA444" w14:textId="77777777" w:rsidR="00BE3541" w:rsidRPr="00F24E5E" w:rsidRDefault="005520C0" w:rsidP="00BE3541">
      <w:pPr>
        <w:pStyle w:val="Testo1"/>
        <w:rPr>
          <w:rFonts w:ascii="Times New Roman" w:hAnsi="Times New Roman"/>
          <w:lang w:val="en-GB"/>
        </w:rPr>
      </w:pPr>
      <w:r w:rsidRPr="005520C0">
        <w:rPr>
          <w:rFonts w:ascii="Times New Roman" w:hAnsi="Times New Roman"/>
          <w:lang w:val="en-GB"/>
        </w:rPr>
        <w:t>*</w:t>
      </w:r>
      <w:r w:rsidRPr="005520C0">
        <w:rPr>
          <w:rFonts w:ascii="Times New Roman" w:hAnsi="Times New Roman"/>
          <w:lang w:val="en-GB"/>
        </w:rPr>
        <w:tab/>
      </w:r>
      <w:hyperlink r:id="rId7" w:history="1">
        <w:r w:rsidRPr="005520C0">
          <w:rPr>
            <w:rStyle w:val="Collegamentoipertestuale"/>
            <w:rFonts w:ascii="Times New Roman" w:hAnsi="Times New Roman"/>
            <w:lang w:val="en-GB"/>
          </w:rPr>
          <w:t>http://ecosistemaurbano.org/english/new-workspaces-connecting-the-physical-and-digital-spheres/</w:t>
        </w:r>
      </w:hyperlink>
    </w:p>
    <w:p w14:paraId="3976903B" w14:textId="77777777" w:rsidR="00BE3541" w:rsidRPr="00BE3541" w:rsidRDefault="00BE3541" w:rsidP="006D3E62">
      <w:pPr>
        <w:pStyle w:val="Testo1"/>
        <w:spacing w:before="120"/>
        <w:rPr>
          <w:rFonts w:ascii="Times New Roman" w:hAnsi="Times New Roman"/>
        </w:rPr>
      </w:pPr>
      <w:r>
        <w:rPr>
          <w:rFonts w:ascii="Times New Roman" w:hAnsi="Times New Roman"/>
          <w:smallCaps/>
        </w:rPr>
        <w:t>Part 2</w:t>
      </w:r>
    </w:p>
    <w:p w14:paraId="148804DF" w14:textId="77777777" w:rsidR="00BE3541" w:rsidRPr="00BE3541" w:rsidRDefault="00BE3541" w:rsidP="00BE3541">
      <w:pPr>
        <w:pStyle w:val="Testo1"/>
        <w:rPr>
          <w:rFonts w:ascii="Times New Roman" w:hAnsi="Times New Roman"/>
          <w:spacing w:val="-5"/>
          <w:szCs w:val="18"/>
        </w:rPr>
      </w:pPr>
      <w:r>
        <w:rPr>
          <w:rFonts w:ascii="Times New Roman" w:hAnsi="Times New Roman"/>
          <w:smallCaps/>
          <w:spacing w:val="-5"/>
          <w:sz w:val="16"/>
          <w:szCs w:val="16"/>
        </w:rPr>
        <w:lastRenderedPageBreak/>
        <w:t>*</w:t>
      </w:r>
      <w:r>
        <w:rPr>
          <w:rFonts w:ascii="Times New Roman" w:hAnsi="Times New Roman"/>
          <w:smallCaps/>
          <w:spacing w:val="-5"/>
          <w:sz w:val="16"/>
          <w:szCs w:val="16"/>
        </w:rPr>
        <w:tab/>
      </w:r>
      <w:r w:rsidRPr="00BE3541">
        <w:rPr>
          <w:rFonts w:ascii="Times New Roman" w:hAnsi="Times New Roman"/>
          <w:smallCaps/>
          <w:spacing w:val="-5"/>
          <w:szCs w:val="18"/>
        </w:rPr>
        <w:t>C. Mazzoleni-C. Galimberti,</w:t>
      </w:r>
      <w:r w:rsidRPr="00BE3541">
        <w:rPr>
          <w:rFonts w:ascii="Times New Roman" w:hAnsi="Times New Roman"/>
          <w:i/>
          <w:spacing w:val="-5"/>
          <w:szCs w:val="18"/>
        </w:rPr>
        <w:t xml:space="preserve"> Analisi delle Conversazioni. Linee guida ed esempi,</w:t>
      </w:r>
      <w:r w:rsidRPr="00BE3541">
        <w:rPr>
          <w:rFonts w:ascii="Times New Roman" w:hAnsi="Times New Roman"/>
          <w:spacing w:val="-5"/>
          <w:szCs w:val="18"/>
        </w:rPr>
        <w:t xml:space="preserve"> EDUCatt, Milan, 2013.</w:t>
      </w:r>
    </w:p>
    <w:p w14:paraId="412FA5E5" w14:textId="77777777" w:rsidR="00BE3541" w:rsidRPr="00BE3541" w:rsidRDefault="00BE3541" w:rsidP="00BE3541">
      <w:pPr>
        <w:pStyle w:val="Testo1"/>
        <w:rPr>
          <w:rFonts w:ascii="Times New Roman" w:hAnsi="Times New Roman"/>
          <w:spacing w:val="-5"/>
          <w:szCs w:val="18"/>
        </w:rPr>
      </w:pPr>
      <w:r w:rsidRPr="00BE3541">
        <w:rPr>
          <w:rFonts w:ascii="Times New Roman" w:hAnsi="Times New Roman"/>
          <w:smallCaps/>
          <w:spacing w:val="-5"/>
          <w:szCs w:val="18"/>
        </w:rPr>
        <w:t>*</w:t>
      </w:r>
      <w:r w:rsidRPr="00BE3541">
        <w:rPr>
          <w:rFonts w:ascii="Times New Roman" w:hAnsi="Times New Roman"/>
          <w:smallCaps/>
          <w:spacing w:val="-5"/>
          <w:szCs w:val="18"/>
        </w:rPr>
        <w:tab/>
        <w:t>C. Mazzoleni-F. Lauber Pedroni,</w:t>
      </w:r>
      <w:r w:rsidRPr="00BE3541">
        <w:rPr>
          <w:rFonts w:ascii="Times New Roman" w:hAnsi="Times New Roman"/>
          <w:i/>
          <w:spacing w:val="-5"/>
          <w:szCs w:val="18"/>
        </w:rPr>
        <w:t xml:space="preserve"> Self-handicapping. Strategie di presentazione del sè,</w:t>
      </w:r>
      <w:r w:rsidRPr="00BE3541">
        <w:rPr>
          <w:rFonts w:ascii="Times New Roman" w:hAnsi="Times New Roman"/>
          <w:spacing w:val="-5"/>
          <w:szCs w:val="18"/>
        </w:rPr>
        <w:t xml:space="preserve"> Armando Editore, Rom</w:t>
      </w:r>
      <w:r w:rsidR="00AC746D">
        <w:rPr>
          <w:rFonts w:ascii="Times New Roman" w:hAnsi="Times New Roman"/>
          <w:spacing w:val="-5"/>
          <w:szCs w:val="18"/>
        </w:rPr>
        <w:t>e</w:t>
      </w:r>
      <w:r w:rsidRPr="00BE3541">
        <w:rPr>
          <w:rFonts w:ascii="Times New Roman" w:hAnsi="Times New Roman"/>
          <w:spacing w:val="-5"/>
          <w:szCs w:val="18"/>
        </w:rPr>
        <w:t>, 2015.</w:t>
      </w:r>
      <w:r w:rsidRPr="00BE3541">
        <w:rPr>
          <w:rFonts w:ascii="Times New Roman" w:hAnsi="Times New Roman"/>
          <w:spacing w:val="-5"/>
          <w:szCs w:val="18"/>
        </w:rPr>
        <w:tab/>
      </w:r>
    </w:p>
    <w:p w14:paraId="5BFC1596" w14:textId="77777777" w:rsidR="005F1E19" w:rsidRDefault="005520C0">
      <w:pPr>
        <w:spacing w:before="240" w:after="120"/>
        <w:rPr>
          <w:b/>
          <w:i/>
          <w:sz w:val="18"/>
          <w:lang w:val="en-GB"/>
        </w:rPr>
      </w:pPr>
      <w:r w:rsidRPr="005520C0">
        <w:rPr>
          <w:b/>
          <w:i/>
          <w:sz w:val="18"/>
          <w:lang w:val="en-GB"/>
        </w:rPr>
        <w:t>TEACHING METHOD</w:t>
      </w:r>
    </w:p>
    <w:p w14:paraId="70D4FBB3" w14:textId="77777777" w:rsidR="00804599" w:rsidRPr="00AC746D" w:rsidRDefault="005520C0" w:rsidP="00804599">
      <w:pPr>
        <w:tabs>
          <w:tab w:val="left" w:pos="284"/>
        </w:tabs>
        <w:spacing w:line="220" w:lineRule="exact"/>
        <w:ind w:firstLine="284"/>
        <w:rPr>
          <w:rFonts w:ascii="Times" w:hAnsi="Times"/>
          <w:noProof/>
          <w:sz w:val="18"/>
          <w:szCs w:val="20"/>
          <w:lang w:val="en-GB" w:eastAsia="it-IT"/>
        </w:rPr>
      </w:pPr>
      <w:r w:rsidRPr="005520C0">
        <w:rPr>
          <w:rFonts w:ascii="Times" w:hAnsi="Times"/>
          <w:noProof/>
          <w:sz w:val="18"/>
          <w:szCs w:val="20"/>
          <w:lang w:val="en-GB" w:eastAsia="it-IT"/>
        </w:rPr>
        <w:t>Various teaching methods will be used:</w:t>
      </w:r>
    </w:p>
    <w:p w14:paraId="35C8E48F" w14:textId="77777777" w:rsidR="00DB7811" w:rsidRPr="00AC746D" w:rsidRDefault="00C25100" w:rsidP="00D123F3">
      <w:pPr>
        <w:pStyle w:val="Paragrafoelenco"/>
        <w:numPr>
          <w:ilvl w:val="0"/>
          <w:numId w:val="6"/>
        </w:numPr>
        <w:tabs>
          <w:tab w:val="left" w:pos="142"/>
        </w:tabs>
        <w:spacing w:line="220" w:lineRule="exact"/>
        <w:rPr>
          <w:rFonts w:ascii="Times" w:hAnsi="Times"/>
          <w:noProof/>
          <w:sz w:val="18"/>
          <w:szCs w:val="20"/>
          <w:lang w:val="en-GB" w:eastAsia="it-IT"/>
        </w:rPr>
      </w:pPr>
      <w:r>
        <w:rPr>
          <w:rFonts w:ascii="Times" w:hAnsi="Times"/>
          <w:noProof/>
          <w:sz w:val="18"/>
          <w:szCs w:val="20"/>
          <w:lang w:val="en-GB" w:eastAsia="it-IT"/>
        </w:rPr>
        <w:t xml:space="preserve">in person presentation of </w:t>
      </w:r>
      <w:r w:rsidR="005520C0" w:rsidRPr="005520C0">
        <w:rPr>
          <w:rFonts w:ascii="Times" w:hAnsi="Times"/>
          <w:noProof/>
          <w:sz w:val="18"/>
          <w:szCs w:val="20"/>
          <w:lang w:val="en-GB" w:eastAsia="it-IT"/>
        </w:rPr>
        <w:t xml:space="preserve">content by the lecturer </w:t>
      </w:r>
    </w:p>
    <w:p w14:paraId="76F51664" w14:textId="77777777" w:rsidR="00C25100" w:rsidRDefault="005520C0" w:rsidP="00D123F3">
      <w:pPr>
        <w:pStyle w:val="Paragrafoelenco"/>
        <w:numPr>
          <w:ilvl w:val="0"/>
          <w:numId w:val="6"/>
        </w:numPr>
        <w:tabs>
          <w:tab w:val="left" w:pos="142"/>
        </w:tabs>
        <w:spacing w:line="220" w:lineRule="exact"/>
        <w:rPr>
          <w:rFonts w:ascii="Times" w:hAnsi="Times"/>
          <w:noProof/>
          <w:sz w:val="18"/>
          <w:szCs w:val="20"/>
          <w:lang w:val="en-GB" w:eastAsia="it-IT"/>
        </w:rPr>
      </w:pPr>
      <w:r w:rsidRPr="005520C0">
        <w:rPr>
          <w:rFonts w:ascii="Times" w:hAnsi="Times"/>
          <w:noProof/>
          <w:sz w:val="18"/>
          <w:szCs w:val="20"/>
          <w:lang w:val="en-GB" w:eastAsia="it-IT"/>
        </w:rPr>
        <w:t>in person or di</w:t>
      </w:r>
      <w:r w:rsidR="00C25100">
        <w:rPr>
          <w:rFonts w:ascii="Times" w:hAnsi="Times"/>
          <w:noProof/>
          <w:sz w:val="18"/>
          <w:szCs w:val="20"/>
          <w:lang w:val="en-GB" w:eastAsia="it-IT"/>
        </w:rPr>
        <w:t xml:space="preserve">stance participation by </w:t>
      </w:r>
      <w:r w:rsidRPr="005520C0">
        <w:rPr>
          <w:rFonts w:ascii="Times" w:hAnsi="Times"/>
          <w:noProof/>
          <w:sz w:val="18"/>
          <w:szCs w:val="20"/>
          <w:lang w:val="en-GB" w:eastAsia="it-IT"/>
        </w:rPr>
        <w:t>specialists</w:t>
      </w:r>
    </w:p>
    <w:p w14:paraId="3368EF5E" w14:textId="77777777" w:rsidR="00DB7811" w:rsidRPr="00AC746D" w:rsidRDefault="005520C0" w:rsidP="00D123F3">
      <w:pPr>
        <w:pStyle w:val="Paragrafoelenco"/>
        <w:numPr>
          <w:ilvl w:val="0"/>
          <w:numId w:val="6"/>
        </w:numPr>
        <w:tabs>
          <w:tab w:val="left" w:pos="142"/>
        </w:tabs>
        <w:spacing w:line="220" w:lineRule="exact"/>
        <w:rPr>
          <w:rFonts w:ascii="Times" w:hAnsi="Times"/>
          <w:noProof/>
          <w:sz w:val="18"/>
          <w:szCs w:val="20"/>
          <w:lang w:val="en-GB" w:eastAsia="it-IT"/>
        </w:rPr>
      </w:pPr>
      <w:r w:rsidRPr="005520C0">
        <w:rPr>
          <w:rFonts w:ascii="Times" w:hAnsi="Times"/>
          <w:noProof/>
          <w:sz w:val="18"/>
          <w:szCs w:val="20"/>
          <w:lang w:val="en-GB" w:eastAsia="it-IT"/>
        </w:rPr>
        <w:t>activities in small groups in the lecture room or remotely through a platform chosen by the group</w:t>
      </w:r>
    </w:p>
    <w:p w14:paraId="5BB3B87F" w14:textId="77777777" w:rsidR="00CA2326" w:rsidRPr="008801BC" w:rsidRDefault="005520C0" w:rsidP="00D123F3">
      <w:pPr>
        <w:pStyle w:val="Paragrafoelenco"/>
        <w:numPr>
          <w:ilvl w:val="0"/>
          <w:numId w:val="6"/>
        </w:numPr>
        <w:tabs>
          <w:tab w:val="left" w:pos="284"/>
        </w:tabs>
        <w:spacing w:line="220" w:lineRule="exact"/>
        <w:rPr>
          <w:rFonts w:ascii="Times" w:hAnsi="Times"/>
          <w:noProof/>
          <w:sz w:val="18"/>
          <w:szCs w:val="20"/>
          <w:lang w:val="en-GB" w:eastAsia="it-IT"/>
        </w:rPr>
      </w:pPr>
      <w:r w:rsidRPr="005520C0">
        <w:rPr>
          <w:rFonts w:ascii="Times" w:hAnsi="Times"/>
          <w:noProof/>
          <w:sz w:val="18"/>
          <w:szCs w:val="20"/>
          <w:lang w:val="en-GB" w:eastAsia="it-IT"/>
        </w:rPr>
        <w:t xml:space="preserve">distance activities using Digitally Augmented Teaching which support the work carried out in person (specific indications will be provided in person and through the </w:t>
      </w:r>
      <w:r w:rsidRPr="005520C0">
        <w:rPr>
          <w:sz w:val="18"/>
          <w:szCs w:val="18"/>
          <w:lang w:val="en-GB" w:eastAsia="it-IT"/>
        </w:rPr>
        <w:t>Blackboard platform</w:t>
      </w:r>
      <w:r w:rsidRPr="005520C0">
        <w:rPr>
          <w:rFonts w:ascii="Times" w:hAnsi="Times"/>
          <w:noProof/>
          <w:sz w:val="18"/>
          <w:szCs w:val="20"/>
          <w:lang w:val="en-GB" w:eastAsia="it-IT"/>
        </w:rPr>
        <w:t>)</w:t>
      </w:r>
    </w:p>
    <w:p w14:paraId="18B9C7B1" w14:textId="77777777" w:rsidR="00DB7811" w:rsidRDefault="008801BC" w:rsidP="00D123F3">
      <w:pPr>
        <w:pStyle w:val="Paragrafoelenco"/>
        <w:numPr>
          <w:ilvl w:val="0"/>
          <w:numId w:val="6"/>
        </w:numPr>
        <w:tabs>
          <w:tab w:val="left" w:pos="284"/>
        </w:tabs>
        <w:spacing w:line="220" w:lineRule="exact"/>
        <w:rPr>
          <w:rFonts w:ascii="Times" w:hAnsi="Times"/>
          <w:noProof/>
          <w:sz w:val="18"/>
          <w:szCs w:val="20"/>
          <w:lang w:eastAsia="it-IT"/>
        </w:rPr>
      </w:pPr>
      <w:r>
        <w:rPr>
          <w:rFonts w:ascii="Times" w:hAnsi="Times"/>
          <w:noProof/>
          <w:sz w:val="18"/>
          <w:szCs w:val="20"/>
          <w:lang w:eastAsia="it-IT"/>
        </w:rPr>
        <w:t>viewing of audiovisual material</w:t>
      </w:r>
      <w:r w:rsidR="005B62ED">
        <w:rPr>
          <w:rFonts w:ascii="Times" w:hAnsi="Times"/>
          <w:noProof/>
          <w:sz w:val="18"/>
          <w:szCs w:val="20"/>
          <w:lang w:eastAsia="it-IT"/>
        </w:rPr>
        <w:t>.</w:t>
      </w:r>
    </w:p>
    <w:p w14:paraId="2A2E85D4" w14:textId="77777777" w:rsidR="005F1E19" w:rsidRDefault="000F1E09">
      <w:pPr>
        <w:spacing w:before="240" w:after="120"/>
        <w:rPr>
          <w:b/>
          <w:i/>
          <w:sz w:val="18"/>
        </w:rPr>
      </w:pPr>
      <w:r w:rsidRPr="00767CFC">
        <w:rPr>
          <w:b/>
          <w:i/>
          <w:sz w:val="18"/>
        </w:rPr>
        <w:t>ASSESSMENT METHOD AND CRITERIA</w:t>
      </w:r>
    </w:p>
    <w:p w14:paraId="55D0D627" w14:textId="77777777" w:rsidR="00DF71E8" w:rsidRPr="00F24E5E" w:rsidRDefault="005520C0" w:rsidP="00804599">
      <w:pPr>
        <w:tabs>
          <w:tab w:val="left" w:pos="284"/>
        </w:tabs>
        <w:spacing w:line="220" w:lineRule="exact"/>
        <w:ind w:firstLine="284"/>
        <w:rPr>
          <w:rFonts w:ascii="Times" w:hAnsi="Times"/>
          <w:noProof/>
          <w:sz w:val="18"/>
          <w:szCs w:val="20"/>
          <w:lang w:val="en-GB" w:eastAsia="it-IT"/>
        </w:rPr>
      </w:pPr>
      <w:r w:rsidRPr="005520C0">
        <w:rPr>
          <w:rFonts w:ascii="Times" w:hAnsi="Times"/>
          <w:noProof/>
          <w:sz w:val="18"/>
          <w:szCs w:val="20"/>
          <w:lang w:val="en-GB" w:eastAsia="it-IT"/>
        </w:rPr>
        <w:t xml:space="preserve">Exams will differ depending on the course participation mode. </w:t>
      </w:r>
    </w:p>
    <w:p w14:paraId="47B48297" w14:textId="77777777" w:rsidR="00E920F7" w:rsidRPr="00286128" w:rsidRDefault="005520C0" w:rsidP="00804599">
      <w:pPr>
        <w:tabs>
          <w:tab w:val="left" w:pos="284"/>
        </w:tabs>
        <w:spacing w:line="220" w:lineRule="exact"/>
        <w:ind w:firstLine="284"/>
        <w:rPr>
          <w:rFonts w:ascii="Times" w:hAnsi="Times"/>
          <w:noProof/>
          <w:sz w:val="18"/>
          <w:szCs w:val="20"/>
          <w:lang w:val="en-GB" w:eastAsia="it-IT"/>
        </w:rPr>
      </w:pPr>
      <w:r w:rsidRPr="005520C0">
        <w:rPr>
          <w:rFonts w:ascii="Times" w:hAnsi="Times"/>
          <w:noProof/>
          <w:sz w:val="18"/>
          <w:szCs w:val="20"/>
          <w:lang w:val="en-GB" w:eastAsia="it-IT"/>
        </w:rPr>
        <w:t>Students who will not have attended the course</w:t>
      </w:r>
      <w:r w:rsidR="00C25100">
        <w:rPr>
          <w:rFonts w:ascii="Times" w:hAnsi="Times"/>
          <w:noProof/>
          <w:sz w:val="18"/>
          <w:szCs w:val="20"/>
          <w:lang w:val="en-GB" w:eastAsia="it-IT"/>
        </w:rPr>
        <w:t>,</w:t>
      </w:r>
      <w:r w:rsidRPr="005520C0">
        <w:rPr>
          <w:rFonts w:ascii="Times" w:hAnsi="Times"/>
          <w:noProof/>
          <w:sz w:val="18"/>
          <w:szCs w:val="20"/>
          <w:lang w:val="en-GB" w:eastAsia="it-IT"/>
        </w:rPr>
        <w:t xml:space="preserve"> or who will not have attended at least  75% of the course, will take an oral exam which will </w:t>
      </w:r>
      <w:r w:rsidR="00067344">
        <w:rPr>
          <w:rFonts w:ascii="Times" w:hAnsi="Times"/>
          <w:noProof/>
          <w:sz w:val="18"/>
          <w:szCs w:val="20"/>
          <w:lang w:val="en-GB" w:eastAsia="it-IT"/>
        </w:rPr>
        <w:t>focus on the content of the texts recommended in the reading list</w:t>
      </w:r>
      <w:r w:rsidRPr="005520C0">
        <w:rPr>
          <w:rFonts w:ascii="Times" w:hAnsi="Times"/>
          <w:noProof/>
          <w:sz w:val="18"/>
          <w:szCs w:val="20"/>
          <w:lang w:val="en-GB" w:eastAsia="it-IT"/>
        </w:rPr>
        <w:t xml:space="preserve"> (</w:t>
      </w:r>
      <w:r w:rsidR="00067344">
        <w:rPr>
          <w:rFonts w:ascii="Times" w:hAnsi="Times"/>
          <w:noProof/>
          <w:sz w:val="18"/>
          <w:szCs w:val="20"/>
          <w:lang w:val="en-GB" w:eastAsia="it-IT"/>
        </w:rPr>
        <w:t>marked both with</w:t>
      </w:r>
      <w:r w:rsidRPr="005520C0">
        <w:rPr>
          <w:rFonts w:ascii="Times" w:hAnsi="Times"/>
          <w:noProof/>
          <w:sz w:val="18"/>
          <w:szCs w:val="20"/>
          <w:lang w:val="en-GB" w:eastAsia="it-IT"/>
        </w:rPr>
        <w:t xml:space="preserve"> *, </w:t>
      </w:r>
      <w:r w:rsidR="00067344">
        <w:rPr>
          <w:rFonts w:ascii="Times" w:hAnsi="Times"/>
          <w:noProof/>
          <w:sz w:val="18"/>
          <w:szCs w:val="20"/>
          <w:lang w:val="en-GB" w:eastAsia="it-IT"/>
        </w:rPr>
        <w:t>and with</w:t>
      </w:r>
      <w:r w:rsidRPr="005520C0">
        <w:rPr>
          <w:rFonts w:ascii="Times" w:hAnsi="Times"/>
          <w:noProof/>
          <w:sz w:val="18"/>
          <w:szCs w:val="20"/>
          <w:lang w:val="en-GB" w:eastAsia="it-IT"/>
        </w:rPr>
        <w:t xml:space="preserve"> **). </w:t>
      </w:r>
      <w:r w:rsidR="00067344" w:rsidRPr="00286128">
        <w:rPr>
          <w:rFonts w:ascii="Times" w:hAnsi="Times"/>
          <w:noProof/>
          <w:sz w:val="18"/>
          <w:szCs w:val="20"/>
          <w:lang w:val="en-GB" w:eastAsia="it-IT"/>
        </w:rPr>
        <w:t>The final mark will</w:t>
      </w:r>
      <w:r w:rsidR="00C25100">
        <w:rPr>
          <w:rFonts w:ascii="Times" w:hAnsi="Times"/>
          <w:noProof/>
          <w:sz w:val="18"/>
          <w:szCs w:val="20"/>
          <w:lang w:val="en-GB" w:eastAsia="it-IT"/>
        </w:rPr>
        <w:t xml:space="preserve"> take into account</w:t>
      </w:r>
      <w:r w:rsidR="00067344" w:rsidRPr="00286128">
        <w:rPr>
          <w:rFonts w:ascii="Times" w:hAnsi="Times"/>
          <w:noProof/>
          <w:sz w:val="18"/>
          <w:szCs w:val="20"/>
          <w:lang w:val="en-GB" w:eastAsia="it-IT"/>
        </w:rPr>
        <w:t xml:space="preserve"> the </w:t>
      </w:r>
      <w:r w:rsidRPr="005520C0">
        <w:rPr>
          <w:rFonts w:ascii="Times" w:hAnsi="Times"/>
          <w:noProof/>
          <w:sz w:val="18"/>
          <w:szCs w:val="20"/>
          <w:lang w:val="en-GB" w:eastAsia="it-IT"/>
        </w:rPr>
        <w:t xml:space="preserve">correctness of answers  (weight 70% - </w:t>
      </w:r>
      <w:r w:rsidR="00286128">
        <w:rPr>
          <w:rFonts w:ascii="Times" w:hAnsi="Times"/>
          <w:noProof/>
          <w:sz w:val="18"/>
          <w:szCs w:val="20"/>
          <w:lang w:val="en-GB" w:eastAsia="it-IT"/>
        </w:rPr>
        <w:t xml:space="preserve">see the above-mentioned </w:t>
      </w:r>
      <w:r w:rsidRPr="005520C0">
        <w:rPr>
          <w:rFonts w:ascii="Times" w:hAnsi="Times"/>
          <w:noProof/>
          <w:sz w:val="18"/>
          <w:szCs w:val="20"/>
          <w:lang w:val="en-GB" w:eastAsia="it-IT"/>
        </w:rPr>
        <w:t xml:space="preserve">with regard to learning results related to ‘knowledge and understanding’, ‘ability to apply knowledge and understanding’ </w:t>
      </w:r>
      <w:r w:rsidR="00286128">
        <w:rPr>
          <w:rFonts w:ascii="Times" w:hAnsi="Times"/>
          <w:noProof/>
          <w:sz w:val="18"/>
          <w:szCs w:val="20"/>
          <w:lang w:val="en-GB" w:eastAsia="it-IT"/>
        </w:rPr>
        <w:t>and</w:t>
      </w:r>
      <w:r w:rsidRPr="005520C0">
        <w:rPr>
          <w:rFonts w:ascii="Times" w:hAnsi="Times"/>
          <w:noProof/>
          <w:sz w:val="18"/>
          <w:szCs w:val="20"/>
          <w:lang w:val="en-GB" w:eastAsia="it-IT"/>
        </w:rPr>
        <w:t xml:space="preserve"> ‘</w:t>
      </w:r>
      <w:r w:rsidR="00286128">
        <w:rPr>
          <w:rFonts w:ascii="Times" w:hAnsi="Times"/>
          <w:noProof/>
          <w:sz w:val="18"/>
          <w:szCs w:val="20"/>
          <w:lang w:val="en-GB" w:eastAsia="it-IT"/>
        </w:rPr>
        <w:t>learning ability</w:t>
      </w:r>
      <w:r w:rsidRPr="005520C0">
        <w:rPr>
          <w:rFonts w:ascii="Times" w:hAnsi="Times"/>
          <w:noProof/>
          <w:sz w:val="18"/>
          <w:szCs w:val="20"/>
          <w:lang w:val="en-GB" w:eastAsia="it-IT"/>
        </w:rPr>
        <w:t xml:space="preserve">’) </w:t>
      </w:r>
      <w:r w:rsidR="00C25100">
        <w:rPr>
          <w:rFonts w:ascii="Times" w:hAnsi="Times"/>
          <w:noProof/>
          <w:sz w:val="18"/>
          <w:szCs w:val="20"/>
          <w:lang w:val="en-GB" w:eastAsia="it-IT"/>
        </w:rPr>
        <w:t xml:space="preserve">and </w:t>
      </w:r>
      <w:r w:rsidR="00286128">
        <w:rPr>
          <w:rFonts w:ascii="Times" w:hAnsi="Times"/>
          <w:noProof/>
          <w:sz w:val="18"/>
          <w:szCs w:val="20"/>
          <w:lang w:val="en-GB" w:eastAsia="it-IT"/>
        </w:rPr>
        <w:t>the argumentative and communication skills shown during the discussion</w:t>
      </w:r>
      <w:r w:rsidRPr="005520C0">
        <w:rPr>
          <w:rFonts w:ascii="Times" w:hAnsi="Times"/>
          <w:noProof/>
          <w:sz w:val="18"/>
          <w:szCs w:val="20"/>
          <w:lang w:val="en-GB" w:eastAsia="it-IT"/>
        </w:rPr>
        <w:t xml:space="preserve"> (</w:t>
      </w:r>
      <w:r w:rsidR="00286128">
        <w:rPr>
          <w:rFonts w:ascii="Times" w:hAnsi="Times"/>
          <w:noProof/>
          <w:sz w:val="18"/>
          <w:szCs w:val="20"/>
          <w:lang w:val="en-GB" w:eastAsia="it-IT"/>
        </w:rPr>
        <w:t>weight</w:t>
      </w:r>
      <w:r w:rsidRPr="005520C0">
        <w:rPr>
          <w:rFonts w:ascii="Times" w:hAnsi="Times"/>
          <w:noProof/>
          <w:sz w:val="18"/>
          <w:szCs w:val="20"/>
          <w:lang w:val="en-GB" w:eastAsia="it-IT"/>
        </w:rPr>
        <w:t xml:space="preserve"> 30% - </w:t>
      </w:r>
      <w:r w:rsidR="00286128">
        <w:rPr>
          <w:rFonts w:ascii="Times" w:hAnsi="Times"/>
          <w:noProof/>
          <w:sz w:val="18"/>
          <w:szCs w:val="20"/>
          <w:lang w:val="en-GB" w:eastAsia="it-IT"/>
        </w:rPr>
        <w:t xml:space="preserve">see the above-mentioned with regard to learning results related to </w:t>
      </w:r>
      <w:r w:rsidRPr="005520C0">
        <w:rPr>
          <w:rFonts w:ascii="Times" w:hAnsi="Times"/>
          <w:noProof/>
          <w:sz w:val="18"/>
          <w:szCs w:val="20"/>
          <w:lang w:val="en-GB" w:eastAsia="it-IT"/>
        </w:rPr>
        <w:t>‘</w:t>
      </w:r>
      <w:r w:rsidR="00452D95">
        <w:rPr>
          <w:rFonts w:ascii="Times" w:hAnsi="Times"/>
          <w:noProof/>
          <w:sz w:val="18"/>
          <w:szCs w:val="20"/>
          <w:lang w:val="en-GB" w:eastAsia="it-IT"/>
        </w:rPr>
        <w:t>autonomous judgement</w:t>
      </w:r>
      <w:r w:rsidR="00C25100">
        <w:rPr>
          <w:rFonts w:ascii="Times" w:hAnsi="Times"/>
          <w:noProof/>
          <w:sz w:val="18"/>
          <w:szCs w:val="20"/>
          <w:lang w:val="en-GB" w:eastAsia="it-IT"/>
        </w:rPr>
        <w:t xml:space="preserve">’ and </w:t>
      </w:r>
      <w:r w:rsidR="00286128">
        <w:rPr>
          <w:rFonts w:ascii="Times" w:hAnsi="Times"/>
          <w:noProof/>
          <w:sz w:val="18"/>
          <w:szCs w:val="20"/>
          <w:lang w:val="en-GB" w:eastAsia="it-IT"/>
        </w:rPr>
        <w:t xml:space="preserve">to </w:t>
      </w:r>
      <w:r w:rsidRPr="005520C0">
        <w:rPr>
          <w:rFonts w:ascii="Times" w:hAnsi="Times"/>
          <w:noProof/>
          <w:sz w:val="18"/>
          <w:szCs w:val="20"/>
          <w:lang w:val="en-GB" w:eastAsia="it-IT"/>
        </w:rPr>
        <w:t xml:space="preserve"> ‘</w:t>
      </w:r>
      <w:r w:rsidR="00286128">
        <w:rPr>
          <w:rFonts w:ascii="Times" w:hAnsi="Times"/>
          <w:noProof/>
          <w:sz w:val="18"/>
          <w:szCs w:val="20"/>
          <w:lang w:val="en-GB" w:eastAsia="it-IT"/>
        </w:rPr>
        <w:t>communication skills</w:t>
      </w:r>
      <w:r w:rsidRPr="005520C0">
        <w:rPr>
          <w:rFonts w:ascii="Times" w:hAnsi="Times"/>
          <w:noProof/>
          <w:sz w:val="18"/>
          <w:szCs w:val="20"/>
          <w:lang w:val="en-GB" w:eastAsia="it-IT"/>
        </w:rPr>
        <w:t>’).</w:t>
      </w:r>
    </w:p>
    <w:p w14:paraId="7302AE53" w14:textId="77777777" w:rsidR="00804599" w:rsidRPr="00452D95" w:rsidRDefault="00C25100" w:rsidP="00804599">
      <w:pPr>
        <w:tabs>
          <w:tab w:val="left" w:pos="284"/>
        </w:tabs>
        <w:spacing w:line="220" w:lineRule="exact"/>
        <w:ind w:firstLine="284"/>
        <w:rPr>
          <w:rFonts w:ascii="Times" w:hAnsi="Times"/>
          <w:noProof/>
          <w:sz w:val="18"/>
          <w:szCs w:val="20"/>
          <w:lang w:val="en-GB" w:eastAsia="it-IT"/>
        </w:rPr>
      </w:pPr>
      <w:r>
        <w:rPr>
          <w:rFonts w:ascii="Times" w:hAnsi="Times"/>
          <w:noProof/>
          <w:sz w:val="18"/>
          <w:szCs w:val="20"/>
          <w:lang w:val="en-GB" w:eastAsia="it-IT"/>
        </w:rPr>
        <w:t>For s</w:t>
      </w:r>
      <w:r w:rsidR="00452D95" w:rsidRPr="00452D95">
        <w:rPr>
          <w:rFonts w:ascii="Times" w:hAnsi="Times"/>
          <w:noProof/>
          <w:sz w:val="18"/>
          <w:szCs w:val="20"/>
          <w:lang w:val="en-GB" w:eastAsia="it-IT"/>
        </w:rPr>
        <w:t>tuden</w:t>
      </w:r>
      <w:r w:rsidR="005520C0" w:rsidRPr="005520C0">
        <w:rPr>
          <w:rFonts w:ascii="Times" w:hAnsi="Times"/>
          <w:noProof/>
          <w:sz w:val="18"/>
          <w:szCs w:val="20"/>
          <w:lang w:val="en-GB" w:eastAsia="it-IT"/>
        </w:rPr>
        <w:t>ts who will have attended</w:t>
      </w:r>
      <w:r w:rsidR="00452D95" w:rsidRPr="00452D95">
        <w:rPr>
          <w:rFonts w:ascii="Times" w:hAnsi="Times"/>
          <w:noProof/>
          <w:sz w:val="18"/>
          <w:szCs w:val="20"/>
          <w:lang w:val="en-GB" w:eastAsia="it-IT"/>
        </w:rPr>
        <w:t xml:space="preserve"> at least 75% of lectures and</w:t>
      </w:r>
      <w:r w:rsidR="005520C0" w:rsidRPr="005520C0">
        <w:rPr>
          <w:rFonts w:ascii="Times" w:hAnsi="Times"/>
          <w:noProof/>
          <w:sz w:val="18"/>
          <w:szCs w:val="20"/>
          <w:lang w:val="en-GB" w:eastAsia="it-IT"/>
        </w:rPr>
        <w:t xml:space="preserve"> participated in working groups, the exam will be based on:</w:t>
      </w:r>
      <w:r w:rsidR="00452D95" w:rsidRPr="00452D95">
        <w:rPr>
          <w:rFonts w:ascii="Times" w:hAnsi="Times"/>
          <w:noProof/>
          <w:sz w:val="18"/>
          <w:szCs w:val="20"/>
          <w:lang w:val="en-GB" w:eastAsia="it-IT"/>
        </w:rPr>
        <w:t xml:space="preserve"> </w:t>
      </w:r>
    </w:p>
    <w:p w14:paraId="48E68D54" w14:textId="77777777" w:rsidR="00804599" w:rsidRPr="00D71446" w:rsidRDefault="005520C0" w:rsidP="00D123F3">
      <w:pPr>
        <w:tabs>
          <w:tab w:val="left" w:pos="284"/>
        </w:tabs>
        <w:spacing w:line="220" w:lineRule="exact"/>
        <w:ind w:left="567" w:hanging="283"/>
        <w:rPr>
          <w:rFonts w:ascii="Times" w:hAnsi="Times"/>
          <w:noProof/>
          <w:sz w:val="18"/>
          <w:szCs w:val="20"/>
          <w:lang w:val="en-GB" w:eastAsia="it-IT"/>
        </w:rPr>
      </w:pPr>
      <w:r w:rsidRPr="005520C0">
        <w:rPr>
          <w:rFonts w:ascii="Times" w:hAnsi="Times"/>
          <w:noProof/>
          <w:sz w:val="18"/>
          <w:szCs w:val="20"/>
          <w:lang w:val="en-GB" w:eastAsia="it-IT"/>
        </w:rPr>
        <w:t xml:space="preserve">a) </w:t>
      </w:r>
      <w:r w:rsidR="00C25100">
        <w:rPr>
          <w:rFonts w:ascii="Times" w:hAnsi="Times"/>
          <w:noProof/>
          <w:sz w:val="18"/>
          <w:szCs w:val="20"/>
          <w:lang w:val="en-GB" w:eastAsia="it-IT"/>
        </w:rPr>
        <w:t xml:space="preserve">assessment </w:t>
      </w:r>
      <w:r w:rsidRPr="005520C0">
        <w:rPr>
          <w:rFonts w:ascii="Times" w:hAnsi="Times"/>
          <w:noProof/>
          <w:sz w:val="18"/>
          <w:szCs w:val="20"/>
          <w:lang w:val="en-GB" w:eastAsia="it-IT"/>
        </w:rPr>
        <w:t xml:space="preserve">on Part 1 </w:t>
      </w:r>
      <w:r w:rsidR="00C25100">
        <w:rPr>
          <w:rFonts w:ascii="Times" w:hAnsi="Times"/>
          <w:noProof/>
          <w:sz w:val="18"/>
          <w:szCs w:val="20"/>
          <w:lang w:val="en-GB" w:eastAsia="it-IT"/>
        </w:rPr>
        <w:t xml:space="preserve">Project Work </w:t>
      </w:r>
      <w:r w:rsidRPr="005520C0">
        <w:rPr>
          <w:rFonts w:ascii="Times" w:hAnsi="Times"/>
          <w:noProof/>
          <w:sz w:val="18"/>
          <w:szCs w:val="20"/>
          <w:lang w:val="en-GB" w:eastAsia="it-IT"/>
        </w:rPr>
        <w:t>(weight  40% - see the above-mentioned with regard to the result of ‘learning skills’) and of the analysis, with regard to Part 2,</w:t>
      </w:r>
      <w:r w:rsidR="00C25100">
        <w:rPr>
          <w:rFonts w:ascii="Times" w:hAnsi="Times"/>
          <w:noProof/>
          <w:sz w:val="18"/>
          <w:szCs w:val="20"/>
          <w:lang w:val="en-GB" w:eastAsia="it-IT"/>
        </w:rPr>
        <w:t xml:space="preserve"> </w:t>
      </w:r>
      <w:r w:rsidR="00941F0F">
        <w:rPr>
          <w:rFonts w:ascii="Times" w:hAnsi="Times"/>
          <w:noProof/>
          <w:sz w:val="18"/>
          <w:szCs w:val="20"/>
          <w:lang w:val="en-GB" w:eastAsia="it-IT"/>
        </w:rPr>
        <w:t xml:space="preserve">conducted </w:t>
      </w:r>
      <w:r w:rsidRPr="005520C0">
        <w:rPr>
          <w:rFonts w:ascii="Times" w:hAnsi="Times"/>
          <w:noProof/>
          <w:sz w:val="18"/>
          <w:szCs w:val="20"/>
          <w:lang w:val="en-GB" w:eastAsia="it-IT"/>
        </w:rPr>
        <w:t>on a conversation produce</w:t>
      </w:r>
      <w:r w:rsidR="00D71446">
        <w:rPr>
          <w:rFonts w:ascii="Times" w:hAnsi="Times"/>
          <w:noProof/>
          <w:sz w:val="18"/>
          <w:szCs w:val="20"/>
          <w:lang w:val="en-GB" w:eastAsia="it-IT"/>
        </w:rPr>
        <w:t>d in one of  the working groups</w:t>
      </w:r>
      <w:r w:rsidRPr="005520C0">
        <w:rPr>
          <w:rFonts w:ascii="Times" w:hAnsi="Times"/>
          <w:noProof/>
          <w:sz w:val="18"/>
          <w:szCs w:val="20"/>
          <w:lang w:val="en-GB" w:eastAsia="it-IT"/>
        </w:rPr>
        <w:t xml:space="preserve"> (</w:t>
      </w:r>
      <w:r w:rsidR="00D71446">
        <w:rPr>
          <w:rFonts w:ascii="Times" w:hAnsi="Times"/>
          <w:noProof/>
          <w:sz w:val="18"/>
          <w:szCs w:val="20"/>
          <w:lang w:val="en-GB" w:eastAsia="it-IT"/>
        </w:rPr>
        <w:t>weight</w:t>
      </w:r>
      <w:r w:rsidRPr="005520C0">
        <w:rPr>
          <w:rFonts w:ascii="Times" w:hAnsi="Times"/>
          <w:noProof/>
          <w:sz w:val="18"/>
          <w:szCs w:val="20"/>
          <w:lang w:val="en-GB" w:eastAsia="it-IT"/>
        </w:rPr>
        <w:t xml:space="preserve"> 40% - </w:t>
      </w:r>
      <w:r w:rsidR="00D71446">
        <w:rPr>
          <w:rFonts w:ascii="Times" w:hAnsi="Times"/>
          <w:noProof/>
          <w:sz w:val="18"/>
          <w:szCs w:val="20"/>
          <w:lang w:val="en-GB" w:eastAsia="it-IT"/>
        </w:rPr>
        <w:t>see the above-mentioned with regard</w:t>
      </w:r>
      <w:r w:rsidR="00C25100">
        <w:rPr>
          <w:rFonts w:ascii="Times" w:hAnsi="Times"/>
          <w:noProof/>
          <w:sz w:val="18"/>
          <w:szCs w:val="20"/>
          <w:lang w:val="en-GB" w:eastAsia="it-IT"/>
        </w:rPr>
        <w:t xml:space="preserve"> to learning results related to </w:t>
      </w:r>
      <w:r w:rsidRPr="005520C0">
        <w:rPr>
          <w:rFonts w:ascii="Times" w:hAnsi="Times"/>
          <w:noProof/>
          <w:sz w:val="18"/>
          <w:szCs w:val="20"/>
          <w:lang w:val="en-GB" w:eastAsia="it-IT"/>
        </w:rPr>
        <w:t>‘</w:t>
      </w:r>
      <w:r w:rsidR="00D71446">
        <w:rPr>
          <w:rFonts w:ascii="Times" w:hAnsi="Times"/>
          <w:noProof/>
          <w:sz w:val="18"/>
          <w:szCs w:val="20"/>
          <w:lang w:val="en-GB" w:eastAsia="it-IT"/>
        </w:rPr>
        <w:t>the ability to apply knowledge and understanding</w:t>
      </w:r>
      <w:r w:rsidRPr="005520C0">
        <w:rPr>
          <w:rFonts w:ascii="Times" w:hAnsi="Times"/>
          <w:noProof/>
          <w:sz w:val="18"/>
          <w:szCs w:val="20"/>
          <w:lang w:val="en-GB" w:eastAsia="it-IT"/>
        </w:rPr>
        <w:t xml:space="preserve">’) </w:t>
      </w:r>
      <w:r w:rsidR="00D71446">
        <w:rPr>
          <w:rFonts w:ascii="Times" w:hAnsi="Times"/>
          <w:noProof/>
          <w:sz w:val="18"/>
          <w:szCs w:val="20"/>
          <w:lang w:val="en-GB" w:eastAsia="it-IT"/>
        </w:rPr>
        <w:t xml:space="preserve">assessed by a commission formed by the </w:t>
      </w:r>
      <w:r w:rsidR="00C25100">
        <w:rPr>
          <w:rFonts w:ascii="Times" w:hAnsi="Times"/>
          <w:noProof/>
          <w:sz w:val="18"/>
          <w:szCs w:val="20"/>
          <w:lang w:val="en-GB" w:eastAsia="it-IT"/>
        </w:rPr>
        <w:t xml:space="preserve">Course Director and by at least 2 judges chosen amongst the </w:t>
      </w:r>
      <w:r w:rsidR="00325C32">
        <w:rPr>
          <w:rFonts w:ascii="Times" w:hAnsi="Times"/>
          <w:noProof/>
          <w:sz w:val="18"/>
          <w:szCs w:val="20"/>
          <w:lang w:val="en-GB" w:eastAsia="it-IT"/>
        </w:rPr>
        <w:t>specialists who have participated during the course</w:t>
      </w:r>
      <w:r w:rsidRPr="005520C0">
        <w:rPr>
          <w:rFonts w:ascii="Times" w:hAnsi="Times"/>
          <w:noProof/>
          <w:sz w:val="18"/>
          <w:szCs w:val="20"/>
          <w:lang w:val="en-GB" w:eastAsia="it-IT"/>
        </w:rPr>
        <w:t>;</w:t>
      </w:r>
    </w:p>
    <w:p w14:paraId="4FC8AE00" w14:textId="77777777" w:rsidR="00804599" w:rsidRPr="0009488B" w:rsidRDefault="005520C0" w:rsidP="00D123F3">
      <w:pPr>
        <w:tabs>
          <w:tab w:val="left" w:pos="284"/>
        </w:tabs>
        <w:spacing w:line="220" w:lineRule="exact"/>
        <w:ind w:left="567" w:hanging="283"/>
        <w:rPr>
          <w:rFonts w:ascii="Times" w:hAnsi="Times"/>
          <w:noProof/>
          <w:sz w:val="18"/>
          <w:szCs w:val="20"/>
          <w:lang w:val="en-GB" w:eastAsia="it-IT"/>
        </w:rPr>
      </w:pPr>
      <w:r w:rsidRPr="005520C0">
        <w:rPr>
          <w:rFonts w:ascii="Times" w:hAnsi="Times"/>
          <w:noProof/>
          <w:sz w:val="18"/>
          <w:szCs w:val="20"/>
          <w:lang w:val="en-GB" w:eastAsia="it-IT"/>
        </w:rPr>
        <w:t xml:space="preserve">b) discussion (20%) </w:t>
      </w:r>
      <w:r w:rsidR="00C25100">
        <w:rPr>
          <w:rFonts w:ascii="Times" w:hAnsi="Times"/>
          <w:noProof/>
          <w:sz w:val="18"/>
          <w:szCs w:val="20"/>
          <w:lang w:val="en-GB" w:eastAsia="it-IT"/>
        </w:rPr>
        <w:t>on the texts marked</w:t>
      </w:r>
      <w:r w:rsidRPr="005520C0">
        <w:rPr>
          <w:rFonts w:ascii="Times" w:hAnsi="Times"/>
          <w:noProof/>
          <w:sz w:val="18"/>
          <w:szCs w:val="20"/>
          <w:lang w:val="en-GB" w:eastAsia="it-IT"/>
        </w:rPr>
        <w:t xml:space="preserve"> * in the reading list and on the subjects covered during lectures, summarised in the teaching material made available online (</w:t>
      </w:r>
      <w:r w:rsidR="00325C32">
        <w:rPr>
          <w:rFonts w:ascii="Times" w:hAnsi="Times"/>
          <w:noProof/>
          <w:sz w:val="18"/>
          <w:szCs w:val="20"/>
          <w:lang w:val="en-GB" w:eastAsia="it-IT"/>
        </w:rPr>
        <w:t>see the</w:t>
      </w:r>
      <w:r w:rsidR="00C25100">
        <w:rPr>
          <w:rFonts w:ascii="Times" w:hAnsi="Times"/>
          <w:noProof/>
          <w:sz w:val="18"/>
          <w:szCs w:val="20"/>
          <w:lang w:val="en-GB" w:eastAsia="it-IT"/>
        </w:rPr>
        <w:t xml:space="preserve"> above-mentioned concerning the </w:t>
      </w:r>
      <w:r w:rsidR="00325C32">
        <w:rPr>
          <w:rFonts w:ascii="Times" w:hAnsi="Times"/>
          <w:noProof/>
          <w:sz w:val="18"/>
          <w:szCs w:val="20"/>
          <w:lang w:val="en-GB" w:eastAsia="it-IT"/>
        </w:rPr>
        <w:t xml:space="preserve">learning results </w:t>
      </w:r>
      <w:r w:rsidR="00C25100">
        <w:rPr>
          <w:rFonts w:ascii="Times" w:hAnsi="Times"/>
          <w:noProof/>
          <w:sz w:val="18"/>
          <w:szCs w:val="20"/>
          <w:lang w:val="en-GB" w:eastAsia="it-IT"/>
        </w:rPr>
        <w:t xml:space="preserve">related </w:t>
      </w:r>
      <w:r w:rsidR="0009488B">
        <w:rPr>
          <w:rFonts w:ascii="Times" w:hAnsi="Times"/>
          <w:noProof/>
          <w:sz w:val="18"/>
          <w:szCs w:val="20"/>
          <w:lang w:val="en-GB" w:eastAsia="it-IT"/>
        </w:rPr>
        <w:t>to</w:t>
      </w:r>
      <w:r w:rsidR="00C25100">
        <w:rPr>
          <w:rFonts w:ascii="Times" w:hAnsi="Times"/>
          <w:noProof/>
          <w:sz w:val="18"/>
          <w:szCs w:val="20"/>
          <w:lang w:val="en-GB" w:eastAsia="it-IT"/>
        </w:rPr>
        <w:t xml:space="preserve"> </w:t>
      </w:r>
      <w:r w:rsidRPr="005520C0">
        <w:rPr>
          <w:rFonts w:ascii="Times" w:hAnsi="Times"/>
          <w:noProof/>
          <w:sz w:val="18"/>
          <w:szCs w:val="20"/>
          <w:lang w:val="en-GB" w:eastAsia="it-IT"/>
        </w:rPr>
        <w:t>‘</w:t>
      </w:r>
      <w:r w:rsidR="0009488B">
        <w:rPr>
          <w:rFonts w:ascii="Times" w:hAnsi="Times"/>
          <w:noProof/>
          <w:sz w:val="18"/>
          <w:szCs w:val="20"/>
          <w:lang w:val="en-GB" w:eastAsia="it-IT"/>
        </w:rPr>
        <w:t>knowledge and understanding</w:t>
      </w:r>
      <w:r w:rsidRPr="005520C0">
        <w:rPr>
          <w:rFonts w:ascii="Times" w:hAnsi="Times"/>
          <w:noProof/>
          <w:sz w:val="18"/>
          <w:szCs w:val="20"/>
          <w:lang w:val="en-GB" w:eastAsia="it-IT"/>
        </w:rPr>
        <w:t xml:space="preserve">’). </w:t>
      </w:r>
      <w:r w:rsidR="0009488B" w:rsidRPr="0009488B">
        <w:rPr>
          <w:rFonts w:ascii="Times" w:hAnsi="Times"/>
          <w:noProof/>
          <w:sz w:val="18"/>
          <w:szCs w:val="20"/>
          <w:lang w:val="en-GB" w:eastAsia="it-IT"/>
        </w:rPr>
        <w:t>The d</w:t>
      </w:r>
      <w:r w:rsidRPr="005520C0">
        <w:rPr>
          <w:rFonts w:ascii="Times" w:hAnsi="Times"/>
          <w:noProof/>
          <w:sz w:val="18"/>
          <w:szCs w:val="20"/>
          <w:lang w:val="en-GB" w:eastAsia="it-IT"/>
        </w:rPr>
        <w:t xml:space="preserve">iscussion will be held in  </w:t>
      </w:r>
      <w:r w:rsidRPr="005520C0">
        <w:rPr>
          <w:rFonts w:ascii="Times" w:hAnsi="Times"/>
          <w:i/>
          <w:noProof/>
          <w:sz w:val="18"/>
          <w:szCs w:val="20"/>
          <w:lang w:val="en-GB" w:eastAsia="it-IT"/>
        </w:rPr>
        <w:t>focus group</w:t>
      </w:r>
      <w:r w:rsidRPr="005520C0">
        <w:rPr>
          <w:rFonts w:ascii="Times" w:hAnsi="Times"/>
          <w:noProof/>
          <w:sz w:val="18"/>
          <w:szCs w:val="20"/>
          <w:lang w:val="en-GB" w:eastAsia="it-IT"/>
        </w:rPr>
        <w:t xml:space="preserve"> mode (see the learning results related to  ‘</w:t>
      </w:r>
      <w:r w:rsidR="0009488B">
        <w:rPr>
          <w:rFonts w:ascii="Times" w:hAnsi="Times"/>
          <w:noProof/>
          <w:sz w:val="18"/>
          <w:szCs w:val="20"/>
          <w:lang w:val="en-GB" w:eastAsia="it-IT"/>
        </w:rPr>
        <w:t>autonomous judgement</w:t>
      </w:r>
      <w:r w:rsidRPr="005520C0">
        <w:rPr>
          <w:rFonts w:ascii="Times" w:hAnsi="Times"/>
          <w:noProof/>
          <w:sz w:val="18"/>
          <w:szCs w:val="20"/>
          <w:lang w:val="en-GB" w:eastAsia="it-IT"/>
        </w:rPr>
        <w:t xml:space="preserve">’ </w:t>
      </w:r>
      <w:r w:rsidR="0009488B">
        <w:rPr>
          <w:rFonts w:ascii="Times" w:hAnsi="Times"/>
          <w:noProof/>
          <w:sz w:val="18"/>
          <w:szCs w:val="20"/>
          <w:lang w:val="en-GB" w:eastAsia="it-IT"/>
        </w:rPr>
        <w:t xml:space="preserve">and to </w:t>
      </w:r>
      <w:r w:rsidRPr="005520C0">
        <w:rPr>
          <w:rFonts w:ascii="Times" w:hAnsi="Times"/>
          <w:noProof/>
          <w:sz w:val="18"/>
          <w:szCs w:val="20"/>
          <w:lang w:val="en-GB" w:eastAsia="it-IT"/>
        </w:rPr>
        <w:t>‘</w:t>
      </w:r>
      <w:r w:rsidR="0009488B">
        <w:rPr>
          <w:rFonts w:ascii="Times" w:hAnsi="Times"/>
          <w:noProof/>
          <w:sz w:val="18"/>
          <w:szCs w:val="20"/>
          <w:lang w:val="en-GB" w:eastAsia="it-IT"/>
        </w:rPr>
        <w:t>communication skills</w:t>
      </w:r>
      <w:r w:rsidRPr="005520C0">
        <w:rPr>
          <w:rFonts w:ascii="Times" w:hAnsi="Times"/>
          <w:noProof/>
          <w:sz w:val="18"/>
          <w:szCs w:val="20"/>
          <w:lang w:val="en-GB" w:eastAsia="it-IT"/>
        </w:rPr>
        <w:t>’).</w:t>
      </w:r>
    </w:p>
    <w:p w14:paraId="60C811B6" w14:textId="77777777" w:rsidR="00A8382C" w:rsidRPr="0009488B" w:rsidRDefault="0009488B" w:rsidP="005948E6">
      <w:pPr>
        <w:tabs>
          <w:tab w:val="left" w:pos="284"/>
        </w:tabs>
        <w:spacing w:line="220" w:lineRule="exact"/>
        <w:ind w:firstLine="284"/>
        <w:rPr>
          <w:rFonts w:ascii="Times" w:hAnsi="Times"/>
          <w:noProof/>
          <w:sz w:val="18"/>
          <w:szCs w:val="20"/>
          <w:lang w:val="en-GB" w:eastAsia="it-IT"/>
        </w:rPr>
      </w:pPr>
      <w:r w:rsidRPr="0009488B">
        <w:rPr>
          <w:rFonts w:ascii="Times" w:hAnsi="Times"/>
          <w:noProof/>
          <w:sz w:val="18"/>
          <w:szCs w:val="20"/>
          <w:lang w:val="en-GB" w:eastAsia="it-IT"/>
        </w:rPr>
        <w:t>Students who attend the</w:t>
      </w:r>
      <w:r w:rsidR="005520C0" w:rsidRPr="005520C0">
        <w:rPr>
          <w:rFonts w:ascii="Times" w:hAnsi="Times"/>
          <w:noProof/>
          <w:sz w:val="18"/>
          <w:szCs w:val="20"/>
          <w:lang w:val="en-GB" w:eastAsia="it-IT"/>
        </w:rPr>
        <w:t xml:space="preserve"> </w:t>
      </w:r>
      <w:r>
        <w:rPr>
          <w:rFonts w:ascii="Times" w:hAnsi="Times"/>
          <w:noProof/>
          <w:sz w:val="18"/>
          <w:szCs w:val="20"/>
          <w:lang w:val="en-GB" w:eastAsia="it-IT"/>
        </w:rPr>
        <w:t>W</w:t>
      </w:r>
      <w:r w:rsidR="005520C0" w:rsidRPr="005520C0">
        <w:rPr>
          <w:rFonts w:ascii="Times" w:hAnsi="Times"/>
          <w:noProof/>
          <w:sz w:val="18"/>
          <w:szCs w:val="20"/>
          <w:lang w:val="en-GB" w:eastAsia="it-IT"/>
        </w:rPr>
        <w:t>orkshop “</w:t>
      </w:r>
      <w:r>
        <w:rPr>
          <w:rFonts w:ascii="Times" w:hAnsi="Times"/>
          <w:noProof/>
          <w:sz w:val="18"/>
          <w:szCs w:val="20"/>
          <w:lang w:val="en-GB" w:eastAsia="it-IT"/>
        </w:rPr>
        <w:t>Get to know your neighbour</w:t>
      </w:r>
      <w:r w:rsidR="005520C0" w:rsidRPr="005520C0">
        <w:rPr>
          <w:rFonts w:ascii="Times" w:hAnsi="Times"/>
          <w:noProof/>
          <w:sz w:val="18"/>
          <w:szCs w:val="20"/>
          <w:lang w:val="en-GB" w:eastAsia="it-IT"/>
        </w:rPr>
        <w:t xml:space="preserve"> – </w:t>
      </w:r>
      <w:r>
        <w:rPr>
          <w:rFonts w:ascii="Times" w:hAnsi="Times"/>
          <w:noProof/>
          <w:sz w:val="18"/>
          <w:szCs w:val="20"/>
          <w:lang w:val="en-GB" w:eastAsia="it-IT"/>
        </w:rPr>
        <w:t>market research as cognitive tool</w:t>
      </w:r>
      <w:r w:rsidR="005520C0" w:rsidRPr="005520C0">
        <w:rPr>
          <w:rFonts w:ascii="Times" w:hAnsi="Times"/>
          <w:noProof/>
          <w:sz w:val="18"/>
          <w:szCs w:val="20"/>
          <w:lang w:val="en-GB" w:eastAsia="it-IT"/>
        </w:rPr>
        <w:t xml:space="preserve">” will get an extra </w:t>
      </w:r>
      <w:r w:rsidR="00941F0F">
        <w:rPr>
          <w:rFonts w:ascii="Times" w:hAnsi="Times"/>
          <w:noProof/>
          <w:sz w:val="18"/>
          <w:szCs w:val="20"/>
          <w:lang w:val="en-GB" w:eastAsia="it-IT"/>
        </w:rPr>
        <w:t>point added to their final mark</w:t>
      </w:r>
      <w:r w:rsidR="005520C0" w:rsidRPr="005520C0">
        <w:rPr>
          <w:rFonts w:ascii="Times" w:hAnsi="Times"/>
          <w:noProof/>
          <w:sz w:val="18"/>
          <w:szCs w:val="20"/>
          <w:lang w:val="en-GB" w:eastAsia="it-IT"/>
        </w:rPr>
        <w:t>.</w:t>
      </w:r>
    </w:p>
    <w:p w14:paraId="765C598B" w14:textId="77777777" w:rsidR="005F1E19" w:rsidRDefault="005520C0">
      <w:pPr>
        <w:spacing w:before="240" w:after="120" w:line="240" w:lineRule="exact"/>
        <w:rPr>
          <w:b/>
          <w:i/>
          <w:sz w:val="18"/>
          <w:lang w:val="en-GB"/>
        </w:rPr>
      </w:pPr>
      <w:r w:rsidRPr="005520C0">
        <w:rPr>
          <w:b/>
          <w:i/>
          <w:sz w:val="18"/>
          <w:lang w:val="en-GB"/>
        </w:rPr>
        <w:lastRenderedPageBreak/>
        <w:t>NOTES AND PREREQUISITES</w:t>
      </w:r>
    </w:p>
    <w:p w14:paraId="4FE40EF3" w14:textId="77777777" w:rsidR="003F6367" w:rsidRPr="00F05FD4" w:rsidRDefault="00F05FD4" w:rsidP="003F6367">
      <w:pPr>
        <w:pStyle w:val="Testo2"/>
        <w:rPr>
          <w:lang w:val="en-GB"/>
        </w:rPr>
      </w:pPr>
      <w:r>
        <w:rPr>
          <w:lang w:val="en-GB"/>
        </w:rPr>
        <w:t>Notes:</w:t>
      </w:r>
      <w:r w:rsidR="005520C0" w:rsidRPr="005520C0">
        <w:rPr>
          <w:lang w:val="en-GB"/>
        </w:rPr>
        <w:t xml:space="preserve"> In the event that the </w:t>
      </w:r>
      <w:r>
        <w:rPr>
          <w:lang w:val="en-GB"/>
        </w:rPr>
        <w:t>health emergency should recur</w:t>
      </w:r>
      <w:r w:rsidR="005520C0" w:rsidRPr="005520C0">
        <w:rPr>
          <w:lang w:val="en-GB"/>
        </w:rPr>
        <w:t>, both teaching activities and any forms of learning monito</w:t>
      </w:r>
      <w:r>
        <w:rPr>
          <w:lang w:val="en-GB"/>
        </w:rPr>
        <w:t>ring</w:t>
      </w:r>
      <w:r w:rsidR="005520C0" w:rsidRPr="005520C0">
        <w:rPr>
          <w:lang w:val="en-GB"/>
        </w:rPr>
        <w:t xml:space="preserve"> will also be provided remotely through our University's BlackBoard platform, the Microsoft Teams platform and any other tools envisaged and notified at the beginning of the course, so as to ensure the f</w:t>
      </w:r>
      <w:r>
        <w:rPr>
          <w:lang w:val="en-GB"/>
        </w:rPr>
        <w:t xml:space="preserve">ull achievement of the </w:t>
      </w:r>
      <w:r w:rsidR="002C233D">
        <w:rPr>
          <w:lang w:val="en-GB"/>
        </w:rPr>
        <w:t>training</w:t>
      </w:r>
      <w:r w:rsidR="005520C0" w:rsidRPr="005520C0">
        <w:rPr>
          <w:lang w:val="en-GB"/>
        </w:rPr>
        <w:t xml:space="preserve"> objec</w:t>
      </w:r>
      <w:r>
        <w:rPr>
          <w:lang w:val="en-GB"/>
        </w:rPr>
        <w:t>tives set out in the degree curricula</w:t>
      </w:r>
      <w:r w:rsidR="005520C0" w:rsidRPr="005520C0">
        <w:rPr>
          <w:lang w:val="en-GB"/>
        </w:rPr>
        <w:t xml:space="preserve"> and, at the same time, the safety of our students.</w:t>
      </w:r>
    </w:p>
    <w:p w14:paraId="7B1E5804" w14:textId="77777777" w:rsidR="00904750" w:rsidRPr="0045578D" w:rsidRDefault="005520C0" w:rsidP="00904750">
      <w:pPr>
        <w:autoSpaceDE w:val="0"/>
        <w:autoSpaceDN w:val="0"/>
        <w:adjustRightInd w:val="0"/>
        <w:spacing w:line="240" w:lineRule="auto"/>
        <w:rPr>
          <w:b/>
          <w:noProof/>
          <w:sz w:val="18"/>
          <w:szCs w:val="18"/>
          <w:lang w:val="en-GB"/>
        </w:rPr>
      </w:pPr>
      <w:r w:rsidRPr="005520C0">
        <w:rPr>
          <w:noProof/>
          <w:sz w:val="18"/>
          <w:szCs w:val="18"/>
          <w:lang w:val="en-GB"/>
        </w:rPr>
        <w:tab/>
        <w:t xml:space="preserve">Prerequisites: With regard to content, since it is introductory, teaching does not strictly require prerequisites related to content. </w:t>
      </w:r>
      <w:r w:rsidR="00ED18A6" w:rsidRPr="00ED18A6">
        <w:rPr>
          <w:noProof/>
          <w:sz w:val="18"/>
          <w:szCs w:val="18"/>
          <w:lang w:val="en-GB"/>
        </w:rPr>
        <w:t xml:space="preserve">However, </w:t>
      </w:r>
      <w:r w:rsidRPr="005520C0">
        <w:rPr>
          <w:noProof/>
          <w:sz w:val="18"/>
          <w:szCs w:val="18"/>
          <w:lang w:val="en-GB"/>
        </w:rPr>
        <w:t>an interest in psychosocial topics and in communication process theories can facilitate the understanding of the presented content.  A</w:t>
      </w:r>
      <w:r w:rsidR="00ED18A6" w:rsidRPr="0045578D">
        <w:rPr>
          <w:noProof/>
          <w:sz w:val="18"/>
          <w:szCs w:val="18"/>
          <w:lang w:val="en-GB"/>
        </w:rPr>
        <w:t>s concerns partic</w:t>
      </w:r>
      <w:r w:rsidRPr="005520C0">
        <w:rPr>
          <w:noProof/>
          <w:sz w:val="18"/>
          <w:szCs w:val="18"/>
          <w:lang w:val="en-GB"/>
        </w:rPr>
        <w:t>ipation modes, the motivation to get involved in group interaction and</w:t>
      </w:r>
      <w:r w:rsidR="002C233D">
        <w:rPr>
          <w:noProof/>
          <w:sz w:val="18"/>
          <w:szCs w:val="18"/>
          <w:lang w:val="en-GB"/>
        </w:rPr>
        <w:t xml:space="preserve"> the </w:t>
      </w:r>
      <w:r w:rsidRPr="005520C0">
        <w:rPr>
          <w:noProof/>
          <w:sz w:val="18"/>
          <w:szCs w:val="18"/>
          <w:lang w:val="en-GB"/>
        </w:rPr>
        <w:t>willingness</w:t>
      </w:r>
      <w:r w:rsidR="002C233D">
        <w:rPr>
          <w:noProof/>
          <w:sz w:val="18"/>
          <w:szCs w:val="18"/>
          <w:lang w:val="en-GB"/>
        </w:rPr>
        <w:t xml:space="preserve"> to </w:t>
      </w:r>
      <w:r w:rsidRPr="005520C0">
        <w:rPr>
          <w:noProof/>
          <w:sz w:val="18"/>
          <w:szCs w:val="18"/>
          <w:lang w:val="en-GB"/>
        </w:rPr>
        <w:t xml:space="preserve">reflect on one’s experience will benefit </w:t>
      </w:r>
      <w:r w:rsidR="002C233D">
        <w:rPr>
          <w:noProof/>
          <w:sz w:val="18"/>
          <w:szCs w:val="18"/>
          <w:lang w:val="en-GB"/>
        </w:rPr>
        <w:t xml:space="preserve">the fuition of the </w:t>
      </w:r>
      <w:r w:rsidRPr="005520C0">
        <w:rPr>
          <w:noProof/>
          <w:sz w:val="18"/>
          <w:szCs w:val="18"/>
          <w:lang w:val="en-GB"/>
        </w:rPr>
        <w:t>offered activities and the reaching of the aims of the course</w:t>
      </w:r>
      <w:r w:rsidR="0045578D">
        <w:rPr>
          <w:noProof/>
          <w:sz w:val="18"/>
          <w:szCs w:val="18"/>
          <w:lang w:val="en-GB"/>
        </w:rPr>
        <w:t>.</w:t>
      </w:r>
      <w:r w:rsidRPr="005520C0">
        <w:rPr>
          <w:b/>
          <w:noProof/>
          <w:sz w:val="18"/>
          <w:szCs w:val="18"/>
          <w:lang w:val="en-GB"/>
        </w:rPr>
        <w:t xml:space="preserve"> </w:t>
      </w:r>
    </w:p>
    <w:p w14:paraId="56238631" w14:textId="77777777" w:rsidR="00535F5B" w:rsidRPr="00C143AE" w:rsidRDefault="00535F5B" w:rsidP="00535F5B">
      <w:pPr>
        <w:pStyle w:val="Didefault"/>
        <w:tabs>
          <w:tab w:val="left" w:pos="284"/>
        </w:tabs>
        <w:spacing w:before="120" w:line="220" w:lineRule="exact"/>
        <w:ind w:firstLine="284"/>
        <w:jc w:val="both"/>
        <w:rPr>
          <w:rFonts w:ascii="Times New Roman" w:hAnsi="Times New Roman" w:cs="Times New Roman"/>
          <w:sz w:val="18"/>
        </w:rPr>
      </w:pPr>
      <w:r w:rsidRPr="00C143AE">
        <w:rPr>
          <w:rFonts w:ascii="Times New Roman" w:hAnsi="Times New Roman" w:cs="Times New Roman"/>
          <w:sz w:val="18"/>
        </w:rPr>
        <w:t>Further information can be found on the lecturer's webpage at http://docenti.unicatt.it/web/searchByName.do?language=ENG or on the Faculty notice board.</w:t>
      </w:r>
    </w:p>
    <w:p w14:paraId="2BDFDFA4" w14:textId="77777777" w:rsidR="009F437E" w:rsidRPr="00535F5B" w:rsidRDefault="009F437E" w:rsidP="00535F5B">
      <w:pPr>
        <w:pStyle w:val="Testo2"/>
        <w:spacing w:before="120"/>
        <w:rPr>
          <w:lang w:val="en-US"/>
        </w:rPr>
      </w:pPr>
    </w:p>
    <w:sectPr w:rsidR="009F437E" w:rsidRPr="00535F5B" w:rsidSect="004D1217">
      <w:headerReference w:type="default" r:id="rId8"/>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10940" w14:textId="77777777" w:rsidR="00224428" w:rsidRDefault="00224428" w:rsidP="00CC7111">
      <w:pPr>
        <w:spacing w:line="240" w:lineRule="auto"/>
      </w:pPr>
      <w:r>
        <w:separator/>
      </w:r>
    </w:p>
  </w:endnote>
  <w:endnote w:type="continuationSeparator" w:id="0">
    <w:p w14:paraId="275F41D8" w14:textId="77777777" w:rsidR="00224428" w:rsidRDefault="00224428" w:rsidP="00CC71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751E5" w14:textId="77777777" w:rsidR="00224428" w:rsidRDefault="00224428" w:rsidP="00CC7111">
      <w:pPr>
        <w:spacing w:line="240" w:lineRule="auto"/>
      </w:pPr>
      <w:r>
        <w:separator/>
      </w:r>
    </w:p>
  </w:footnote>
  <w:footnote w:type="continuationSeparator" w:id="0">
    <w:p w14:paraId="10BC0059" w14:textId="77777777" w:rsidR="00224428" w:rsidRDefault="00224428" w:rsidP="00CC71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E7C1" w14:textId="77777777" w:rsidR="009116BD" w:rsidRDefault="009116BD">
    <w:pPr>
      <w:pStyle w:val="Intestazione"/>
    </w:pPr>
  </w:p>
  <w:p w14:paraId="621EB11A" w14:textId="77777777" w:rsidR="009116BD" w:rsidRDefault="009116B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4CC825A"/>
    <w:lvl w:ilvl="0">
      <w:start w:val="1"/>
      <w:numFmt w:val="decimal"/>
      <w:lvlText w:val="%1."/>
      <w:lvlJc w:val="left"/>
      <w:pPr>
        <w:tabs>
          <w:tab w:val="num" w:pos="360"/>
        </w:tabs>
        <w:ind w:left="360" w:hanging="360"/>
      </w:pPr>
    </w:lvl>
  </w:abstractNum>
  <w:abstractNum w:abstractNumId="1" w15:restartNumberingAfterBreak="0">
    <w:nsid w:val="08B069CE"/>
    <w:multiLevelType w:val="hybridMultilevel"/>
    <w:tmpl w:val="A2E485D2"/>
    <w:lvl w:ilvl="0" w:tplc="C94E4B8A">
      <w:numFmt w:val="bullet"/>
      <w:lvlText w:val="–"/>
      <w:lvlJc w:val="left"/>
      <w:pPr>
        <w:ind w:left="1004" w:hanging="360"/>
      </w:pPr>
      <w:rPr>
        <w:rFonts w:ascii="Times" w:eastAsia="Times New Roman" w:hAnsi="Times" w:cs="Time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30A2775A"/>
    <w:multiLevelType w:val="hybridMultilevel"/>
    <w:tmpl w:val="620E47A4"/>
    <w:lvl w:ilvl="0" w:tplc="C94E4B8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8C088F"/>
    <w:multiLevelType w:val="hybridMultilevel"/>
    <w:tmpl w:val="6DF49998"/>
    <w:lvl w:ilvl="0" w:tplc="1E866F0A">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57076A9D"/>
    <w:multiLevelType w:val="hybridMultilevel"/>
    <w:tmpl w:val="261EC14A"/>
    <w:lvl w:ilvl="0" w:tplc="221ABF36">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7551084"/>
    <w:multiLevelType w:val="hybridMultilevel"/>
    <w:tmpl w:val="B88A348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63A623F2"/>
    <w:multiLevelType w:val="hybridMultilevel"/>
    <w:tmpl w:val="67F6E41C"/>
    <w:lvl w:ilvl="0" w:tplc="F1D86B2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39368520">
    <w:abstractNumId w:val="0"/>
  </w:num>
  <w:num w:numId="2" w16cid:durableId="360013647">
    <w:abstractNumId w:val="2"/>
  </w:num>
  <w:num w:numId="3" w16cid:durableId="378433344">
    <w:abstractNumId w:val="5"/>
  </w:num>
  <w:num w:numId="4" w16cid:durableId="747462177">
    <w:abstractNumId w:val="1"/>
  </w:num>
  <w:num w:numId="5" w16cid:durableId="2144149358">
    <w:abstractNumId w:val="4"/>
  </w:num>
  <w:num w:numId="6" w16cid:durableId="1475173058">
    <w:abstractNumId w:val="3"/>
  </w:num>
  <w:num w:numId="7" w16cid:durableId="12940204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embedSystemFonts/>
  <w:defaultTabStop w:val="284"/>
  <w:hyphenationZone w:val="283"/>
  <w:doNotHyphenateCaps/>
  <w:drawingGridHorizontalSpacing w:val="100"/>
  <w:drawingGridVerticalSpacing w:val="136"/>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06"/>
    <w:rsid w:val="000062F1"/>
    <w:rsid w:val="00021D2E"/>
    <w:rsid w:val="000430DA"/>
    <w:rsid w:val="0005748C"/>
    <w:rsid w:val="00062CC2"/>
    <w:rsid w:val="00067344"/>
    <w:rsid w:val="00081194"/>
    <w:rsid w:val="00084DBD"/>
    <w:rsid w:val="00085574"/>
    <w:rsid w:val="00093D7E"/>
    <w:rsid w:val="0009488B"/>
    <w:rsid w:val="00094C06"/>
    <w:rsid w:val="000B039D"/>
    <w:rsid w:val="000B4A8A"/>
    <w:rsid w:val="000E0CD4"/>
    <w:rsid w:val="000F1E09"/>
    <w:rsid w:val="000F7132"/>
    <w:rsid w:val="001116D0"/>
    <w:rsid w:val="00120680"/>
    <w:rsid w:val="00134B1D"/>
    <w:rsid w:val="00154FF3"/>
    <w:rsid w:val="00160739"/>
    <w:rsid w:val="001635A4"/>
    <w:rsid w:val="00164926"/>
    <w:rsid w:val="00187981"/>
    <w:rsid w:val="002064CD"/>
    <w:rsid w:val="00224428"/>
    <w:rsid w:val="0024351D"/>
    <w:rsid w:val="00253426"/>
    <w:rsid w:val="00281A99"/>
    <w:rsid w:val="00286128"/>
    <w:rsid w:val="002A113F"/>
    <w:rsid w:val="002A5009"/>
    <w:rsid w:val="002C233D"/>
    <w:rsid w:val="002E6423"/>
    <w:rsid w:val="003036F0"/>
    <w:rsid w:val="00306E4C"/>
    <w:rsid w:val="00325C32"/>
    <w:rsid w:val="00330926"/>
    <w:rsid w:val="00333400"/>
    <w:rsid w:val="00340DC2"/>
    <w:rsid w:val="00362278"/>
    <w:rsid w:val="00362FDF"/>
    <w:rsid w:val="00387F3E"/>
    <w:rsid w:val="00390698"/>
    <w:rsid w:val="00393DBE"/>
    <w:rsid w:val="003A4D21"/>
    <w:rsid w:val="003A4F0A"/>
    <w:rsid w:val="003D3E9E"/>
    <w:rsid w:val="003F6367"/>
    <w:rsid w:val="00424ABB"/>
    <w:rsid w:val="00452D95"/>
    <w:rsid w:val="0045578D"/>
    <w:rsid w:val="0047074C"/>
    <w:rsid w:val="00485BCE"/>
    <w:rsid w:val="004A1643"/>
    <w:rsid w:val="004A7056"/>
    <w:rsid w:val="004B0EC3"/>
    <w:rsid w:val="004C3918"/>
    <w:rsid w:val="004D022D"/>
    <w:rsid w:val="004D1217"/>
    <w:rsid w:val="004D6008"/>
    <w:rsid w:val="004E2F69"/>
    <w:rsid w:val="004E40D7"/>
    <w:rsid w:val="004E5977"/>
    <w:rsid w:val="004F21B7"/>
    <w:rsid w:val="004F5E30"/>
    <w:rsid w:val="00502829"/>
    <w:rsid w:val="00503753"/>
    <w:rsid w:val="00505546"/>
    <w:rsid w:val="005078AF"/>
    <w:rsid w:val="0052003A"/>
    <w:rsid w:val="00524449"/>
    <w:rsid w:val="00525BF1"/>
    <w:rsid w:val="00535F5B"/>
    <w:rsid w:val="00540189"/>
    <w:rsid w:val="005419EF"/>
    <w:rsid w:val="00545427"/>
    <w:rsid w:val="005520C0"/>
    <w:rsid w:val="005650C1"/>
    <w:rsid w:val="00567B31"/>
    <w:rsid w:val="00571C3D"/>
    <w:rsid w:val="005948E6"/>
    <w:rsid w:val="005951F7"/>
    <w:rsid w:val="005954F7"/>
    <w:rsid w:val="0059607B"/>
    <w:rsid w:val="005A0134"/>
    <w:rsid w:val="005A0FA7"/>
    <w:rsid w:val="005B5010"/>
    <w:rsid w:val="005B62ED"/>
    <w:rsid w:val="005D7DB0"/>
    <w:rsid w:val="005F1E19"/>
    <w:rsid w:val="00601205"/>
    <w:rsid w:val="006020A4"/>
    <w:rsid w:val="00667331"/>
    <w:rsid w:val="00682FE5"/>
    <w:rsid w:val="00692D72"/>
    <w:rsid w:val="006B18D2"/>
    <w:rsid w:val="006D3E62"/>
    <w:rsid w:val="006E00BA"/>
    <w:rsid w:val="006E55B4"/>
    <w:rsid w:val="006F0801"/>
    <w:rsid w:val="006F1772"/>
    <w:rsid w:val="006F7298"/>
    <w:rsid w:val="00703E7A"/>
    <w:rsid w:val="00704A0D"/>
    <w:rsid w:val="0071265B"/>
    <w:rsid w:val="00716701"/>
    <w:rsid w:val="00721DCE"/>
    <w:rsid w:val="007229D4"/>
    <w:rsid w:val="00723096"/>
    <w:rsid w:val="007358B5"/>
    <w:rsid w:val="00750DF6"/>
    <w:rsid w:val="0078568F"/>
    <w:rsid w:val="00791A39"/>
    <w:rsid w:val="00792860"/>
    <w:rsid w:val="007A4EF4"/>
    <w:rsid w:val="007B7F73"/>
    <w:rsid w:val="007D5D69"/>
    <w:rsid w:val="007F43C9"/>
    <w:rsid w:val="00804599"/>
    <w:rsid w:val="0081648F"/>
    <w:rsid w:val="00843B19"/>
    <w:rsid w:val="0085441F"/>
    <w:rsid w:val="00855982"/>
    <w:rsid w:val="0086106E"/>
    <w:rsid w:val="008801BC"/>
    <w:rsid w:val="0089619E"/>
    <w:rsid w:val="008A6251"/>
    <w:rsid w:val="008B1D48"/>
    <w:rsid w:val="008D0A33"/>
    <w:rsid w:val="008D2825"/>
    <w:rsid w:val="008F4529"/>
    <w:rsid w:val="008F4FC1"/>
    <w:rsid w:val="008F5981"/>
    <w:rsid w:val="00904750"/>
    <w:rsid w:val="00910727"/>
    <w:rsid w:val="009116BD"/>
    <w:rsid w:val="009131B3"/>
    <w:rsid w:val="00940DA2"/>
    <w:rsid w:val="00941F0F"/>
    <w:rsid w:val="00942CA0"/>
    <w:rsid w:val="00965C5A"/>
    <w:rsid w:val="00980E4B"/>
    <w:rsid w:val="009819A8"/>
    <w:rsid w:val="009A2478"/>
    <w:rsid w:val="009B5137"/>
    <w:rsid w:val="009B6137"/>
    <w:rsid w:val="009B796B"/>
    <w:rsid w:val="009C3A06"/>
    <w:rsid w:val="009C5F5A"/>
    <w:rsid w:val="009C6EA1"/>
    <w:rsid w:val="009D3674"/>
    <w:rsid w:val="009E49BA"/>
    <w:rsid w:val="009E55B4"/>
    <w:rsid w:val="009E768C"/>
    <w:rsid w:val="009F437E"/>
    <w:rsid w:val="00A15714"/>
    <w:rsid w:val="00A31D9F"/>
    <w:rsid w:val="00A565AB"/>
    <w:rsid w:val="00A636DE"/>
    <w:rsid w:val="00A8382C"/>
    <w:rsid w:val="00A86A7F"/>
    <w:rsid w:val="00A961E4"/>
    <w:rsid w:val="00AA2581"/>
    <w:rsid w:val="00AC315E"/>
    <w:rsid w:val="00AC4EB7"/>
    <w:rsid w:val="00AC6690"/>
    <w:rsid w:val="00AC746D"/>
    <w:rsid w:val="00AC766C"/>
    <w:rsid w:val="00AD767B"/>
    <w:rsid w:val="00AF0C1F"/>
    <w:rsid w:val="00B153B9"/>
    <w:rsid w:val="00B266D1"/>
    <w:rsid w:val="00B352D5"/>
    <w:rsid w:val="00B41CAF"/>
    <w:rsid w:val="00B438D2"/>
    <w:rsid w:val="00B52DE4"/>
    <w:rsid w:val="00B74680"/>
    <w:rsid w:val="00B960B2"/>
    <w:rsid w:val="00BA29B6"/>
    <w:rsid w:val="00BC2716"/>
    <w:rsid w:val="00BE3541"/>
    <w:rsid w:val="00BE3614"/>
    <w:rsid w:val="00BF2173"/>
    <w:rsid w:val="00C0765A"/>
    <w:rsid w:val="00C2045D"/>
    <w:rsid w:val="00C25100"/>
    <w:rsid w:val="00C44F74"/>
    <w:rsid w:val="00C50CFA"/>
    <w:rsid w:val="00C6556F"/>
    <w:rsid w:val="00C71A47"/>
    <w:rsid w:val="00C87FAF"/>
    <w:rsid w:val="00C93DF8"/>
    <w:rsid w:val="00CA2326"/>
    <w:rsid w:val="00CC7111"/>
    <w:rsid w:val="00CD38D3"/>
    <w:rsid w:val="00CD75C6"/>
    <w:rsid w:val="00CE39F7"/>
    <w:rsid w:val="00CE4F88"/>
    <w:rsid w:val="00D123F3"/>
    <w:rsid w:val="00D15194"/>
    <w:rsid w:val="00D309C8"/>
    <w:rsid w:val="00D34455"/>
    <w:rsid w:val="00D428AA"/>
    <w:rsid w:val="00D45883"/>
    <w:rsid w:val="00D46B28"/>
    <w:rsid w:val="00D63D99"/>
    <w:rsid w:val="00D71446"/>
    <w:rsid w:val="00D77D9F"/>
    <w:rsid w:val="00D77E5C"/>
    <w:rsid w:val="00DA0B06"/>
    <w:rsid w:val="00DA7784"/>
    <w:rsid w:val="00DB7811"/>
    <w:rsid w:val="00DC17CB"/>
    <w:rsid w:val="00DC3B27"/>
    <w:rsid w:val="00DE2B35"/>
    <w:rsid w:val="00DF43D7"/>
    <w:rsid w:val="00DF6711"/>
    <w:rsid w:val="00DF71E8"/>
    <w:rsid w:val="00E109A7"/>
    <w:rsid w:val="00E1140F"/>
    <w:rsid w:val="00E23F97"/>
    <w:rsid w:val="00E34096"/>
    <w:rsid w:val="00E40834"/>
    <w:rsid w:val="00E43B9B"/>
    <w:rsid w:val="00E5045A"/>
    <w:rsid w:val="00E606C5"/>
    <w:rsid w:val="00E70428"/>
    <w:rsid w:val="00E9182C"/>
    <w:rsid w:val="00E920F7"/>
    <w:rsid w:val="00E94717"/>
    <w:rsid w:val="00E97DBC"/>
    <w:rsid w:val="00EA67A0"/>
    <w:rsid w:val="00EC6238"/>
    <w:rsid w:val="00EC7AB9"/>
    <w:rsid w:val="00ED18A6"/>
    <w:rsid w:val="00ED482B"/>
    <w:rsid w:val="00EF2906"/>
    <w:rsid w:val="00F05FD4"/>
    <w:rsid w:val="00F24E5E"/>
    <w:rsid w:val="00F500A5"/>
    <w:rsid w:val="00F51C0F"/>
    <w:rsid w:val="00F577A2"/>
    <w:rsid w:val="00F62CA8"/>
    <w:rsid w:val="00F765F4"/>
    <w:rsid w:val="00F8058C"/>
    <w:rsid w:val="00F81063"/>
    <w:rsid w:val="00F83D56"/>
    <w:rsid w:val="00F93317"/>
    <w:rsid w:val="00F955A5"/>
    <w:rsid w:val="00FA2938"/>
    <w:rsid w:val="00FB7652"/>
    <w:rsid w:val="00FC5022"/>
    <w:rsid w:val="00FD58DE"/>
    <w:rsid w:val="00FE1854"/>
    <w:rsid w:val="00FF24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56A0A4"/>
  <w15:docId w15:val="{8674B5BB-A920-4754-BC17-2583C5A6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10727"/>
    <w:pPr>
      <w:spacing w:line="276" w:lineRule="auto"/>
      <w:jc w:val="both"/>
    </w:pPr>
    <w:rPr>
      <w:sz w:val="20"/>
      <w:lang w:eastAsia="en-US"/>
    </w:rPr>
  </w:style>
  <w:style w:type="paragraph" w:styleId="Titolo1">
    <w:name w:val="heading 1"/>
    <w:basedOn w:val="Normale"/>
    <w:next w:val="Titolo2"/>
    <w:link w:val="Titolo1Carattere"/>
    <w:uiPriority w:val="99"/>
    <w:qFormat/>
    <w:rsid w:val="00940DA2"/>
    <w:pPr>
      <w:spacing w:before="480" w:line="240" w:lineRule="exact"/>
      <w:ind w:left="284" w:hanging="284"/>
      <w:jc w:val="left"/>
      <w:outlineLvl w:val="0"/>
    </w:pPr>
    <w:rPr>
      <w:rFonts w:ascii="Times" w:hAnsi="Times"/>
      <w:b/>
      <w:noProof/>
      <w:szCs w:val="20"/>
      <w:lang w:eastAsia="it-IT"/>
    </w:rPr>
  </w:style>
  <w:style w:type="paragraph" w:styleId="Titolo2">
    <w:name w:val="heading 2"/>
    <w:basedOn w:val="Normale"/>
    <w:next w:val="Titolo3"/>
    <w:link w:val="Titolo2Carattere"/>
    <w:uiPriority w:val="99"/>
    <w:qFormat/>
    <w:rsid w:val="00ED482B"/>
    <w:pPr>
      <w:spacing w:line="240" w:lineRule="exact"/>
      <w:jc w:val="left"/>
      <w:outlineLvl w:val="1"/>
    </w:pPr>
    <w:rPr>
      <w:rFonts w:ascii="Times" w:hAnsi="Times"/>
      <w:smallCaps/>
      <w:noProof/>
      <w:sz w:val="18"/>
      <w:szCs w:val="20"/>
      <w:lang w:eastAsia="it-IT"/>
    </w:rPr>
  </w:style>
  <w:style w:type="paragraph" w:styleId="Titolo3">
    <w:name w:val="heading 3"/>
    <w:basedOn w:val="Normale"/>
    <w:next w:val="Normale"/>
    <w:link w:val="Titolo3Carattere"/>
    <w:uiPriority w:val="99"/>
    <w:qFormat/>
    <w:rsid w:val="00ED482B"/>
    <w:pPr>
      <w:spacing w:before="240" w:after="120" w:line="240" w:lineRule="exact"/>
      <w:jc w:val="left"/>
      <w:outlineLvl w:val="2"/>
    </w:pPr>
    <w:rPr>
      <w:rFonts w:ascii="Times" w:hAnsi="Times"/>
      <w:i/>
      <w:caps/>
      <w:noProof/>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A15B1"/>
    <w:rPr>
      <w:rFonts w:asciiTheme="majorHAnsi" w:eastAsiaTheme="majorEastAsia" w:hAnsiTheme="majorHAnsi" w:cstheme="majorBidi"/>
      <w:b/>
      <w:bCs/>
      <w:kern w:val="32"/>
      <w:sz w:val="32"/>
      <w:szCs w:val="32"/>
      <w:lang w:eastAsia="en-US"/>
    </w:rPr>
  </w:style>
  <w:style w:type="character" w:customStyle="1" w:styleId="Titolo2Carattere">
    <w:name w:val="Titolo 2 Carattere"/>
    <w:basedOn w:val="Carpredefinitoparagrafo"/>
    <w:link w:val="Titolo2"/>
    <w:uiPriority w:val="9"/>
    <w:semiHidden/>
    <w:rsid w:val="003A15B1"/>
    <w:rPr>
      <w:rFonts w:asciiTheme="majorHAnsi" w:eastAsiaTheme="majorEastAsia" w:hAnsiTheme="majorHAnsi" w:cstheme="majorBidi"/>
      <w:b/>
      <w:bCs/>
      <w:i/>
      <w:iCs/>
      <w:sz w:val="28"/>
      <w:szCs w:val="28"/>
      <w:lang w:eastAsia="en-US"/>
    </w:rPr>
  </w:style>
  <w:style w:type="character" w:customStyle="1" w:styleId="Titolo3Carattere">
    <w:name w:val="Titolo 3 Carattere"/>
    <w:basedOn w:val="Carpredefinitoparagrafo"/>
    <w:link w:val="Titolo3"/>
    <w:uiPriority w:val="9"/>
    <w:semiHidden/>
    <w:rsid w:val="003A15B1"/>
    <w:rPr>
      <w:rFonts w:asciiTheme="majorHAnsi" w:eastAsiaTheme="majorEastAsia" w:hAnsiTheme="majorHAnsi" w:cstheme="majorBidi"/>
      <w:b/>
      <w:bCs/>
      <w:sz w:val="26"/>
      <w:szCs w:val="26"/>
      <w:lang w:eastAsia="en-US"/>
    </w:rPr>
  </w:style>
  <w:style w:type="paragraph" w:customStyle="1" w:styleId="Testo1">
    <w:name w:val="Testo 1"/>
    <w:rsid w:val="00ED482B"/>
    <w:pPr>
      <w:spacing w:line="220" w:lineRule="exact"/>
      <w:ind w:left="284" w:hanging="284"/>
      <w:jc w:val="both"/>
    </w:pPr>
    <w:rPr>
      <w:rFonts w:ascii="Times" w:hAnsi="Times"/>
      <w:noProof/>
      <w:sz w:val="18"/>
      <w:szCs w:val="20"/>
    </w:rPr>
  </w:style>
  <w:style w:type="paragraph" w:customStyle="1" w:styleId="Testo2">
    <w:name w:val="Testo 2"/>
    <w:rsid w:val="00ED482B"/>
    <w:pPr>
      <w:spacing w:line="220" w:lineRule="exact"/>
      <w:ind w:firstLine="284"/>
      <w:jc w:val="both"/>
    </w:pPr>
    <w:rPr>
      <w:rFonts w:ascii="Times" w:hAnsi="Times"/>
      <w:noProof/>
      <w:sz w:val="18"/>
      <w:szCs w:val="20"/>
    </w:rPr>
  </w:style>
  <w:style w:type="paragraph" w:styleId="Intestazione">
    <w:name w:val="header"/>
    <w:basedOn w:val="Normale"/>
    <w:link w:val="IntestazioneCarattere"/>
    <w:uiPriority w:val="99"/>
    <w:unhideWhenUsed/>
    <w:rsid w:val="00CC7111"/>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CC7111"/>
    <w:rPr>
      <w:sz w:val="20"/>
      <w:lang w:eastAsia="en-US"/>
    </w:rPr>
  </w:style>
  <w:style w:type="paragraph" w:styleId="Pidipagina">
    <w:name w:val="footer"/>
    <w:basedOn w:val="Normale"/>
    <w:link w:val="PidipaginaCarattere"/>
    <w:uiPriority w:val="99"/>
    <w:unhideWhenUsed/>
    <w:rsid w:val="00CC711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CC7111"/>
    <w:rPr>
      <w:sz w:val="20"/>
      <w:lang w:eastAsia="en-US"/>
    </w:rPr>
  </w:style>
  <w:style w:type="paragraph" w:styleId="Testofumetto">
    <w:name w:val="Balloon Text"/>
    <w:basedOn w:val="Normale"/>
    <w:link w:val="TestofumettoCarattere"/>
    <w:uiPriority w:val="99"/>
    <w:semiHidden/>
    <w:unhideWhenUsed/>
    <w:rsid w:val="00CC711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7111"/>
    <w:rPr>
      <w:rFonts w:ascii="Tahoma" w:hAnsi="Tahoma" w:cs="Tahoma"/>
      <w:sz w:val="16"/>
      <w:szCs w:val="16"/>
      <w:lang w:eastAsia="en-US"/>
    </w:rPr>
  </w:style>
  <w:style w:type="paragraph" w:styleId="Paragrafoelenco">
    <w:name w:val="List Paragraph"/>
    <w:basedOn w:val="Normale"/>
    <w:uiPriority w:val="34"/>
    <w:qFormat/>
    <w:rsid w:val="00D123F3"/>
    <w:pPr>
      <w:ind w:left="720"/>
      <w:contextualSpacing/>
    </w:pPr>
  </w:style>
  <w:style w:type="paragraph" w:styleId="NormaleWeb">
    <w:name w:val="Normal (Web)"/>
    <w:basedOn w:val="Normale"/>
    <w:uiPriority w:val="99"/>
    <w:semiHidden/>
    <w:unhideWhenUsed/>
    <w:rsid w:val="001635A4"/>
    <w:pPr>
      <w:spacing w:line="240" w:lineRule="auto"/>
      <w:jc w:val="left"/>
    </w:pPr>
    <w:rPr>
      <w:rFonts w:eastAsiaTheme="minorHAnsi"/>
      <w:sz w:val="24"/>
      <w:szCs w:val="24"/>
      <w:lang w:eastAsia="it-IT"/>
    </w:rPr>
  </w:style>
  <w:style w:type="character" w:styleId="Collegamentoipertestuale">
    <w:name w:val="Hyperlink"/>
    <w:basedOn w:val="Carpredefinitoparagrafo"/>
    <w:uiPriority w:val="99"/>
    <w:unhideWhenUsed/>
    <w:rsid w:val="00AA2581"/>
    <w:rPr>
      <w:color w:val="0000FF" w:themeColor="hyperlink"/>
      <w:u w:val="single"/>
    </w:rPr>
  </w:style>
  <w:style w:type="character" w:styleId="Collegamentovisitato">
    <w:name w:val="FollowedHyperlink"/>
    <w:basedOn w:val="Carpredefinitoparagrafo"/>
    <w:uiPriority w:val="99"/>
    <w:semiHidden/>
    <w:unhideWhenUsed/>
    <w:rsid w:val="00AA2581"/>
    <w:rPr>
      <w:color w:val="800080" w:themeColor="followedHyperlink"/>
      <w:u w:val="single"/>
    </w:rPr>
  </w:style>
  <w:style w:type="character" w:styleId="Rimandocommento">
    <w:name w:val="annotation reference"/>
    <w:basedOn w:val="Carpredefinitoparagrafo"/>
    <w:uiPriority w:val="99"/>
    <w:semiHidden/>
    <w:unhideWhenUsed/>
    <w:rsid w:val="008F4529"/>
    <w:rPr>
      <w:sz w:val="18"/>
      <w:szCs w:val="18"/>
    </w:rPr>
  </w:style>
  <w:style w:type="paragraph" w:styleId="Testocommento">
    <w:name w:val="annotation text"/>
    <w:basedOn w:val="Normale"/>
    <w:link w:val="TestocommentoCarattere"/>
    <w:uiPriority w:val="99"/>
    <w:semiHidden/>
    <w:unhideWhenUsed/>
    <w:rsid w:val="008F4529"/>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8F4529"/>
    <w:rPr>
      <w:sz w:val="24"/>
      <w:szCs w:val="24"/>
      <w:lang w:eastAsia="en-US"/>
    </w:rPr>
  </w:style>
  <w:style w:type="paragraph" w:styleId="Soggettocommento">
    <w:name w:val="annotation subject"/>
    <w:basedOn w:val="Testocommento"/>
    <w:next w:val="Testocommento"/>
    <w:link w:val="SoggettocommentoCarattere"/>
    <w:uiPriority w:val="99"/>
    <w:semiHidden/>
    <w:unhideWhenUsed/>
    <w:rsid w:val="008F4529"/>
    <w:rPr>
      <w:b/>
      <w:bCs/>
      <w:sz w:val="20"/>
      <w:szCs w:val="20"/>
    </w:rPr>
  </w:style>
  <w:style w:type="character" w:customStyle="1" w:styleId="SoggettocommentoCarattere">
    <w:name w:val="Soggetto commento Carattere"/>
    <w:basedOn w:val="TestocommentoCarattere"/>
    <w:link w:val="Soggettocommento"/>
    <w:uiPriority w:val="99"/>
    <w:semiHidden/>
    <w:rsid w:val="008F4529"/>
    <w:rPr>
      <w:b/>
      <w:bCs/>
      <w:sz w:val="20"/>
      <w:szCs w:val="20"/>
      <w:lang w:eastAsia="en-US"/>
    </w:rPr>
  </w:style>
  <w:style w:type="paragraph" w:customStyle="1" w:styleId="Didefault">
    <w:name w:val="Di default"/>
    <w:rsid w:val="00535F5B"/>
    <w:pPr>
      <w:pBdr>
        <w:top w:val="nil"/>
        <w:left w:val="nil"/>
        <w:bottom w:val="nil"/>
        <w:right w:val="nil"/>
        <w:between w:val="nil"/>
        <w:bar w:val="nil"/>
      </w:pBdr>
    </w:pPr>
    <w:rPr>
      <w:rFonts w:ascii="Helvetica Neue" w:eastAsia="Arial Unicode MS" w:hAnsi="Helvetica Neue" w:cs="Arial Unicode MS"/>
      <w:color w:val="000000"/>
      <w:u w:color="000000"/>
      <w:bdr w:val="nil"/>
      <w:lang w:val="en-US"/>
    </w:rPr>
  </w:style>
  <w:style w:type="paragraph" w:styleId="Corpotesto">
    <w:name w:val="Body Text"/>
    <w:basedOn w:val="Normale"/>
    <w:link w:val="CorpotestoCarattere"/>
    <w:rsid w:val="000062F1"/>
    <w:pPr>
      <w:suppressAutoHyphens/>
      <w:spacing w:after="120" w:line="240" w:lineRule="auto"/>
    </w:pPr>
    <w:rPr>
      <w:kern w:val="1"/>
      <w:szCs w:val="20"/>
      <w:lang w:val="en-GB" w:eastAsia="ar-SA"/>
    </w:rPr>
  </w:style>
  <w:style w:type="character" w:customStyle="1" w:styleId="CorpotestoCarattere">
    <w:name w:val="Corpo testo Carattere"/>
    <w:basedOn w:val="Carpredefinitoparagrafo"/>
    <w:link w:val="Corpotesto"/>
    <w:rsid w:val="000062F1"/>
    <w:rPr>
      <w:kern w:val="1"/>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78560">
      <w:bodyDiv w:val="1"/>
      <w:marLeft w:val="0"/>
      <w:marRight w:val="0"/>
      <w:marTop w:val="0"/>
      <w:marBottom w:val="0"/>
      <w:divBdr>
        <w:top w:val="none" w:sz="0" w:space="0" w:color="auto"/>
        <w:left w:val="none" w:sz="0" w:space="0" w:color="auto"/>
        <w:bottom w:val="none" w:sz="0" w:space="0" w:color="auto"/>
        <w:right w:val="none" w:sz="0" w:space="0" w:color="auto"/>
      </w:divBdr>
    </w:div>
    <w:div w:id="656762011">
      <w:bodyDiv w:val="1"/>
      <w:marLeft w:val="0"/>
      <w:marRight w:val="0"/>
      <w:marTop w:val="0"/>
      <w:marBottom w:val="0"/>
      <w:divBdr>
        <w:top w:val="none" w:sz="0" w:space="0" w:color="auto"/>
        <w:left w:val="none" w:sz="0" w:space="0" w:color="auto"/>
        <w:bottom w:val="none" w:sz="0" w:space="0" w:color="auto"/>
        <w:right w:val="none" w:sz="0" w:space="0" w:color="auto"/>
      </w:divBdr>
    </w:div>
    <w:div w:id="1033963727">
      <w:bodyDiv w:val="1"/>
      <w:marLeft w:val="0"/>
      <w:marRight w:val="0"/>
      <w:marTop w:val="0"/>
      <w:marBottom w:val="0"/>
      <w:divBdr>
        <w:top w:val="none" w:sz="0" w:space="0" w:color="auto"/>
        <w:left w:val="none" w:sz="0" w:space="0" w:color="auto"/>
        <w:bottom w:val="none" w:sz="0" w:space="0" w:color="auto"/>
        <w:right w:val="none" w:sz="0" w:space="0" w:color="auto"/>
      </w:divBdr>
    </w:div>
    <w:div w:id="183614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1757</Words>
  <Characters>10130</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Bisello Stefano</cp:lastModifiedBy>
  <cp:revision>5</cp:revision>
  <cp:lastPrinted>2018-05-17T09:22:00Z</cp:lastPrinted>
  <dcterms:created xsi:type="dcterms:W3CDTF">2022-07-14T13:51:00Z</dcterms:created>
  <dcterms:modified xsi:type="dcterms:W3CDTF">2023-01-16T08:46:00Z</dcterms:modified>
</cp:coreProperties>
</file>