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CC38" w14:textId="77777777" w:rsidR="004D6621" w:rsidRPr="00DB5023" w:rsidRDefault="00285949" w:rsidP="004D6621">
      <w:pPr>
        <w:pStyle w:val="Titolo1"/>
        <w:ind w:left="0" w:firstLine="0"/>
        <w:rPr>
          <w:rFonts w:ascii="Times New Roman" w:hAnsi="Times New Roman"/>
          <w:noProof w:val="0"/>
          <w:lang w:val="en-GB"/>
        </w:rPr>
      </w:pPr>
      <w:r w:rsidRPr="00DB5023">
        <w:rPr>
          <w:rFonts w:ascii="Times New Roman" w:hAnsi="Times New Roman"/>
          <w:noProof w:val="0"/>
          <w:lang w:val="en-GB"/>
        </w:rPr>
        <w:t>Seminar</w:t>
      </w:r>
      <w:r w:rsidR="009E0945" w:rsidRPr="00DB5023">
        <w:rPr>
          <w:rFonts w:ascii="Times New Roman" w:hAnsi="Times New Roman"/>
          <w:noProof w:val="0"/>
          <w:lang w:val="en-GB"/>
        </w:rPr>
        <w:t>:</w:t>
      </w:r>
      <w:r w:rsidR="00405ADE" w:rsidRPr="00DB5023">
        <w:rPr>
          <w:rFonts w:ascii="Times New Roman" w:hAnsi="Times New Roman"/>
          <w:noProof w:val="0"/>
          <w:lang w:val="en-GB"/>
        </w:rPr>
        <w:t xml:space="preserve"> </w:t>
      </w:r>
      <w:r w:rsidRPr="00DB5023">
        <w:rPr>
          <w:rFonts w:ascii="Times New Roman" w:hAnsi="Times New Roman"/>
          <w:noProof w:val="0"/>
          <w:lang w:val="en-GB"/>
        </w:rPr>
        <w:t>drafting of opinions on Civil Law cases</w:t>
      </w:r>
    </w:p>
    <w:p w14:paraId="5E76545B" w14:textId="5645B277" w:rsidR="00DB5023" w:rsidRPr="00A56688" w:rsidRDefault="00A56688" w:rsidP="00DB5023">
      <w:pPr>
        <w:pStyle w:val="Titolo2"/>
        <w:rPr>
          <w:b/>
          <w:noProof w:val="0"/>
          <w:szCs w:val="18"/>
          <w:lang w:val="en-US"/>
        </w:rPr>
      </w:pPr>
      <w:r>
        <w:rPr>
          <w:rFonts w:ascii="Times New Roman" w:hAnsi="Times New Roman"/>
          <w:noProof w:val="0"/>
        </w:rPr>
        <w:t>Prof</w:t>
      </w:r>
      <w:r w:rsidR="004D6621" w:rsidRPr="00515A40">
        <w:rPr>
          <w:rFonts w:ascii="Times New Roman" w:hAnsi="Times New Roman"/>
          <w:noProof w:val="0"/>
        </w:rPr>
        <w:t xml:space="preserve">. </w:t>
      </w:r>
      <w:r>
        <w:rPr>
          <w:rFonts w:ascii="Times New Roman" w:hAnsi="Times New Roman"/>
          <w:noProof w:val="0"/>
        </w:rPr>
        <w:t xml:space="preserve">Laura Guffanti </w:t>
      </w:r>
      <w:proofErr w:type="spellStart"/>
      <w:r>
        <w:rPr>
          <w:rFonts w:ascii="Times New Roman" w:hAnsi="Times New Roman"/>
          <w:noProof w:val="0"/>
        </w:rPr>
        <w:t>Pesenti</w:t>
      </w:r>
      <w:proofErr w:type="spellEnd"/>
      <w:r w:rsidR="00D873C1" w:rsidRPr="00515A40">
        <w:rPr>
          <w:rFonts w:ascii="Times New Roman" w:hAnsi="Times New Roman"/>
          <w:noProof w:val="0"/>
        </w:rPr>
        <w:t xml:space="preserve">; </w:t>
      </w:r>
      <w:r>
        <w:rPr>
          <w:rFonts w:ascii="Times New Roman" w:hAnsi="Times New Roman"/>
          <w:noProof w:val="0"/>
        </w:rPr>
        <w:t>Prof</w:t>
      </w:r>
      <w:r w:rsidR="00E058D0" w:rsidRPr="00515A40">
        <w:rPr>
          <w:rFonts w:ascii="Times New Roman" w:hAnsi="Times New Roman"/>
          <w:noProof w:val="0"/>
        </w:rPr>
        <w:t>. Lilia Montella</w:t>
      </w:r>
      <w:r>
        <w:rPr>
          <w:rFonts w:ascii="Times New Roman" w:hAnsi="Times New Roman"/>
          <w:noProof w:val="0"/>
        </w:rPr>
        <w:t>; Prof</w:t>
      </w:r>
      <w:bookmarkStart w:id="0" w:name="_GoBack"/>
      <w:bookmarkEnd w:id="0"/>
      <w:r>
        <w:rPr>
          <w:rFonts w:ascii="Times New Roman" w:hAnsi="Times New Roman"/>
          <w:noProof w:val="0"/>
        </w:rPr>
        <w:t xml:space="preserve">. </w:t>
      </w:r>
      <w:r w:rsidRPr="00A56688">
        <w:rPr>
          <w:rFonts w:ascii="Times New Roman" w:hAnsi="Times New Roman"/>
          <w:noProof w:val="0"/>
          <w:lang w:val="en-US"/>
        </w:rPr>
        <w:t>Paola Pagani</w:t>
      </w:r>
    </w:p>
    <w:p w14:paraId="02FA74C6" w14:textId="2512C5B3" w:rsidR="00F60F73" w:rsidRPr="00DB5023" w:rsidRDefault="00DB5023" w:rsidP="000064DF">
      <w:pPr>
        <w:spacing w:before="240" w:after="120" w:line="240" w:lineRule="exact"/>
        <w:rPr>
          <w:b/>
          <w:sz w:val="18"/>
          <w:lang w:val="en-GB"/>
        </w:rPr>
      </w:pPr>
      <w:bookmarkStart w:id="1" w:name="_Hlk18846087"/>
      <w:r w:rsidRPr="00DB5023">
        <w:rPr>
          <w:b/>
          <w:i/>
          <w:sz w:val="18"/>
          <w:lang w:val="en-GB"/>
        </w:rPr>
        <w:t>COURSE AIMS AND INTENDED LEARNING OUTCOMES</w:t>
      </w:r>
      <w:bookmarkEnd w:id="1"/>
    </w:p>
    <w:p w14:paraId="5D5E72EB" w14:textId="458AA2D6" w:rsidR="00405ADE" w:rsidRPr="00DB5023" w:rsidRDefault="00AE1337" w:rsidP="00A83A83">
      <w:pPr>
        <w:spacing w:line="240" w:lineRule="exact"/>
        <w:rPr>
          <w:rFonts w:cs="Times"/>
          <w:lang w:val="en-GB"/>
        </w:rPr>
      </w:pPr>
      <w:r>
        <w:rPr>
          <w:rFonts w:cs="Times"/>
          <w:lang w:val="en-GB"/>
        </w:rPr>
        <w:t>T</w:t>
      </w:r>
      <w:r w:rsidR="00BB1A82" w:rsidRPr="00BB1A82">
        <w:rPr>
          <w:rFonts w:cs="Times"/>
          <w:lang w:val="en-GB"/>
        </w:rPr>
        <w:t xml:space="preserve">he seminar aims </w:t>
      </w:r>
      <w:r w:rsidR="00E30669">
        <w:rPr>
          <w:rFonts w:cs="Times"/>
          <w:lang w:val="en-GB"/>
        </w:rPr>
        <w:t xml:space="preserve">to </w:t>
      </w:r>
      <w:r w:rsidR="002B72C2">
        <w:rPr>
          <w:rFonts w:cs="Times"/>
          <w:lang w:val="en-GB"/>
        </w:rPr>
        <w:t xml:space="preserve">provide </w:t>
      </w:r>
      <w:r w:rsidR="00BB1A82" w:rsidRPr="00BB1A82">
        <w:rPr>
          <w:rFonts w:cs="Times"/>
          <w:lang w:val="en-GB"/>
        </w:rPr>
        <w:t xml:space="preserve">attending students </w:t>
      </w:r>
      <w:r w:rsidR="002B72C2">
        <w:rPr>
          <w:rFonts w:cs="Times"/>
          <w:lang w:val="en-GB"/>
        </w:rPr>
        <w:t>with</w:t>
      </w:r>
      <w:r w:rsidR="00BB1A82" w:rsidRPr="00BB1A82">
        <w:rPr>
          <w:rFonts w:cs="Times"/>
          <w:lang w:val="en-GB"/>
        </w:rPr>
        <w:t xml:space="preserve"> the skills and techniques necessary for drafting opinions on </w:t>
      </w:r>
      <w:r w:rsidR="00E30669">
        <w:rPr>
          <w:rFonts w:cs="Times"/>
          <w:lang w:val="en-GB"/>
        </w:rPr>
        <w:t>C</w:t>
      </w:r>
      <w:r w:rsidR="00BB1A82" w:rsidRPr="00BB1A82">
        <w:rPr>
          <w:rFonts w:cs="Times"/>
          <w:lang w:val="en-GB"/>
        </w:rPr>
        <w:t>ivil law</w:t>
      </w:r>
      <w:r w:rsidR="00E30669" w:rsidRPr="00E30669">
        <w:rPr>
          <w:rFonts w:cs="Times"/>
          <w:lang w:val="en-GB"/>
        </w:rPr>
        <w:t xml:space="preserve"> </w:t>
      </w:r>
      <w:r w:rsidR="00E30669" w:rsidRPr="00BB1A82">
        <w:rPr>
          <w:rFonts w:cs="Times"/>
          <w:lang w:val="en-GB"/>
        </w:rPr>
        <w:t>cases</w:t>
      </w:r>
      <w:r w:rsidR="00BB1A82" w:rsidRPr="00BB1A82">
        <w:rPr>
          <w:rFonts w:cs="Times"/>
          <w:lang w:val="en-GB"/>
        </w:rPr>
        <w:t xml:space="preserve">. To this end, some of the course contents </w:t>
      </w:r>
      <w:r w:rsidR="00E30669">
        <w:rPr>
          <w:rFonts w:cs="Times"/>
          <w:lang w:val="en-GB"/>
        </w:rPr>
        <w:t xml:space="preserve">addressed by </w:t>
      </w:r>
      <w:r w:rsidR="00BB1A82" w:rsidRPr="00BB1A82">
        <w:rPr>
          <w:rFonts w:cs="Times"/>
          <w:lang w:val="en-GB"/>
        </w:rPr>
        <w:t>the seminar will be examined from the perspective of a professional who must provide written answers to one or more questions regarding the interpretation and application of legal rules in concrete situations.</w:t>
      </w:r>
      <w:r w:rsidR="00BB1A82">
        <w:rPr>
          <w:rFonts w:cs="Times"/>
          <w:lang w:val="en-GB"/>
        </w:rPr>
        <w:t xml:space="preserve"> </w:t>
      </w:r>
    </w:p>
    <w:p w14:paraId="0B6B9AE9" w14:textId="6AAB9A1C" w:rsidR="000064DF" w:rsidRPr="00DB5023" w:rsidRDefault="00E058D0" w:rsidP="00A83A83">
      <w:pPr>
        <w:spacing w:line="240" w:lineRule="exact"/>
        <w:rPr>
          <w:rFonts w:cs="Times"/>
          <w:lang w:val="en-GB"/>
        </w:rPr>
      </w:pPr>
      <w:r w:rsidRPr="00DB5023">
        <w:rPr>
          <w:rFonts w:cs="Times"/>
          <w:lang w:val="en-GB"/>
        </w:rPr>
        <w:t>A</w:t>
      </w:r>
      <w:r w:rsidR="00BB1A82">
        <w:rPr>
          <w:rFonts w:cs="Times"/>
          <w:lang w:val="en-GB"/>
        </w:rPr>
        <w:t>t the end of the activit</w:t>
      </w:r>
      <w:r w:rsidR="00E57FB3">
        <w:rPr>
          <w:rFonts w:cs="Times"/>
          <w:lang w:val="en-GB"/>
        </w:rPr>
        <w:t>ies</w:t>
      </w:r>
      <w:r w:rsidR="00BB1A82">
        <w:rPr>
          <w:rFonts w:cs="Times"/>
          <w:lang w:val="en-GB"/>
        </w:rPr>
        <w:t>, students are expected to achieve the following learning outcomes</w:t>
      </w:r>
      <w:r w:rsidR="000064DF" w:rsidRPr="00DB5023">
        <w:rPr>
          <w:rFonts w:cs="Times"/>
          <w:lang w:val="en-GB"/>
        </w:rPr>
        <w:t>:</w:t>
      </w:r>
    </w:p>
    <w:p w14:paraId="3A229896" w14:textId="7BC3DCA3" w:rsidR="000064DF" w:rsidRPr="00DB5023" w:rsidRDefault="00BB1A82" w:rsidP="00A83A83">
      <w:pPr>
        <w:spacing w:line="240" w:lineRule="exact"/>
        <w:rPr>
          <w:rFonts w:cs="Times"/>
          <w:i/>
          <w:lang w:val="en-GB"/>
        </w:rPr>
      </w:pPr>
      <w:r>
        <w:rPr>
          <w:rFonts w:cs="Times"/>
          <w:i/>
          <w:lang w:val="en-GB"/>
        </w:rPr>
        <w:t>Knowledge and understanding</w:t>
      </w:r>
    </w:p>
    <w:p w14:paraId="5C449851" w14:textId="7E8607D9" w:rsidR="000064DF" w:rsidRPr="00DB5023" w:rsidRDefault="00345DB3" w:rsidP="00A83A83">
      <w:pPr>
        <w:spacing w:line="240" w:lineRule="exact"/>
        <w:rPr>
          <w:rFonts w:cs="Times"/>
          <w:lang w:val="en-GB"/>
        </w:rPr>
      </w:pPr>
      <w:r>
        <w:rPr>
          <w:rFonts w:cs="Times"/>
          <w:lang w:val="en-GB"/>
        </w:rPr>
        <w:t>S</w:t>
      </w:r>
      <w:r w:rsidR="00BB1A82" w:rsidRPr="00BB1A82">
        <w:rPr>
          <w:rFonts w:cs="Times"/>
          <w:lang w:val="en-GB"/>
        </w:rPr>
        <w:t>tudent</w:t>
      </w:r>
      <w:r>
        <w:rPr>
          <w:rFonts w:cs="Times"/>
          <w:lang w:val="en-GB"/>
        </w:rPr>
        <w:t>s</w:t>
      </w:r>
      <w:r w:rsidR="00BB1A82" w:rsidRPr="00BB1A82">
        <w:rPr>
          <w:rFonts w:cs="Times"/>
          <w:lang w:val="en-GB"/>
        </w:rPr>
        <w:t xml:space="preserve"> will have acquired knowledge </w:t>
      </w:r>
      <w:r>
        <w:rPr>
          <w:rFonts w:cs="Times"/>
          <w:lang w:val="en-GB"/>
        </w:rPr>
        <w:t>about</w:t>
      </w:r>
      <w:r w:rsidR="00BB1A82" w:rsidRPr="00BB1A82">
        <w:rPr>
          <w:rFonts w:cs="Times"/>
          <w:lang w:val="en-GB"/>
        </w:rPr>
        <w:t xml:space="preserve"> the law of obligations in its practical implications and will be able to grasp the systematic links between the various rules relevant to the resolution of disputes.</w:t>
      </w:r>
      <w:r w:rsidR="00BB1A82">
        <w:rPr>
          <w:rFonts w:cs="Times"/>
          <w:lang w:val="en-GB"/>
        </w:rPr>
        <w:t xml:space="preserve"> </w:t>
      </w:r>
    </w:p>
    <w:p w14:paraId="4E9455DC" w14:textId="5F40FAB5" w:rsidR="000064DF" w:rsidRPr="00DB5023" w:rsidRDefault="00BB1A82" w:rsidP="00A83A83">
      <w:pPr>
        <w:spacing w:line="240" w:lineRule="exact"/>
        <w:rPr>
          <w:rFonts w:cs="Times"/>
          <w:i/>
          <w:lang w:val="en-GB"/>
        </w:rPr>
      </w:pPr>
      <w:r>
        <w:rPr>
          <w:rFonts w:cs="Times"/>
          <w:i/>
          <w:lang w:val="en-GB"/>
        </w:rPr>
        <w:t xml:space="preserve">Ability to apply knowledge and understanding </w:t>
      </w:r>
    </w:p>
    <w:p w14:paraId="2BAEAB1F" w14:textId="74CCEDB0" w:rsidR="000064DF" w:rsidRPr="00DB5023" w:rsidRDefault="00345DB3" w:rsidP="00A83A83">
      <w:pPr>
        <w:spacing w:line="240" w:lineRule="exact"/>
        <w:rPr>
          <w:rFonts w:cs="Times"/>
          <w:lang w:val="en-GB"/>
        </w:rPr>
      </w:pPr>
      <w:r>
        <w:rPr>
          <w:rFonts w:cs="Times"/>
          <w:lang w:val="en-GB"/>
        </w:rPr>
        <w:t>Students w</w:t>
      </w:r>
      <w:r w:rsidR="00BB1A82" w:rsidRPr="00BB1A82">
        <w:rPr>
          <w:rFonts w:cs="Times"/>
          <w:lang w:val="en-GB"/>
        </w:rPr>
        <w:t xml:space="preserve">ill be able to use the notions acquired during the Civil Law I course to solve the most </w:t>
      </w:r>
      <w:r>
        <w:rPr>
          <w:rFonts w:cs="Times"/>
          <w:lang w:val="en-GB"/>
        </w:rPr>
        <w:t>topical</w:t>
      </w:r>
      <w:r w:rsidR="00BB1A82" w:rsidRPr="00BB1A82">
        <w:rPr>
          <w:rFonts w:cs="Times"/>
          <w:lang w:val="en-GB"/>
        </w:rPr>
        <w:t xml:space="preserve"> problems in the jurisprudential and doctrinal debate</w:t>
      </w:r>
      <w:r w:rsidR="000064DF" w:rsidRPr="00DB5023">
        <w:rPr>
          <w:rFonts w:cs="Times"/>
          <w:lang w:val="en-GB"/>
        </w:rPr>
        <w:t>.</w:t>
      </w:r>
    </w:p>
    <w:p w14:paraId="66E781B3" w14:textId="3099AB15" w:rsidR="000064DF" w:rsidRPr="00DB5023" w:rsidRDefault="00BB1A82" w:rsidP="00A83A83">
      <w:pPr>
        <w:spacing w:line="240" w:lineRule="exact"/>
        <w:rPr>
          <w:rFonts w:cs="Times"/>
          <w:i/>
          <w:lang w:val="en-GB"/>
        </w:rPr>
      </w:pPr>
      <w:r>
        <w:rPr>
          <w:rFonts w:cs="Times"/>
          <w:i/>
          <w:lang w:val="en-GB"/>
        </w:rPr>
        <w:t xml:space="preserve">Independent judgement </w:t>
      </w:r>
    </w:p>
    <w:p w14:paraId="5A67AE21" w14:textId="576E3CBD" w:rsidR="000064DF" w:rsidRPr="00DB5023" w:rsidRDefault="00345DB3" w:rsidP="00A83A83">
      <w:pPr>
        <w:spacing w:line="240" w:lineRule="exact"/>
        <w:rPr>
          <w:rFonts w:cs="Times"/>
          <w:lang w:val="en-GB"/>
        </w:rPr>
      </w:pPr>
      <w:r>
        <w:rPr>
          <w:rFonts w:cs="Times"/>
          <w:lang w:val="en-GB"/>
        </w:rPr>
        <w:t>Students w</w:t>
      </w:r>
      <w:r w:rsidR="00BB1A82" w:rsidRPr="00BB1A82">
        <w:rPr>
          <w:rFonts w:cs="Times"/>
          <w:lang w:val="en-GB"/>
        </w:rPr>
        <w:t>ill be able to critically examine the concrete cases governed by the law of obligations</w:t>
      </w:r>
      <w:r>
        <w:rPr>
          <w:rFonts w:cs="Times"/>
          <w:lang w:val="en-GB"/>
        </w:rPr>
        <w:t xml:space="preserve"> and </w:t>
      </w:r>
      <w:r w:rsidR="00BB1A82" w:rsidRPr="00BB1A82">
        <w:rPr>
          <w:rFonts w:cs="Times"/>
          <w:lang w:val="en-GB"/>
        </w:rPr>
        <w:t>choos</w:t>
      </w:r>
      <w:r>
        <w:rPr>
          <w:rFonts w:cs="Times"/>
          <w:lang w:val="en-GB"/>
        </w:rPr>
        <w:t>e</w:t>
      </w:r>
      <w:r w:rsidR="00BB1A82" w:rsidRPr="00BB1A82">
        <w:rPr>
          <w:rFonts w:cs="Times"/>
          <w:lang w:val="en-GB"/>
        </w:rPr>
        <w:t xml:space="preserve"> the most appropriate solution for the case examined</w:t>
      </w:r>
      <w:r>
        <w:rPr>
          <w:rFonts w:cs="Times"/>
          <w:lang w:val="en-GB"/>
        </w:rPr>
        <w:t>.</w:t>
      </w:r>
    </w:p>
    <w:p w14:paraId="56901CBA" w14:textId="379E826E" w:rsidR="000064DF" w:rsidRPr="00DB5023" w:rsidRDefault="00BB1A82" w:rsidP="00A83A83">
      <w:pPr>
        <w:spacing w:line="240" w:lineRule="exact"/>
        <w:rPr>
          <w:rFonts w:cs="Times"/>
          <w:i/>
          <w:lang w:val="en-GB"/>
        </w:rPr>
      </w:pPr>
      <w:r>
        <w:rPr>
          <w:rFonts w:cs="Times"/>
          <w:i/>
          <w:lang w:val="en-GB"/>
        </w:rPr>
        <w:t xml:space="preserve">Communication skills </w:t>
      </w:r>
    </w:p>
    <w:p w14:paraId="71AAE542" w14:textId="1A3E5664" w:rsidR="000064DF" w:rsidRPr="00DB5023" w:rsidRDefault="00413C40" w:rsidP="00A83A83">
      <w:pPr>
        <w:spacing w:line="240" w:lineRule="exact"/>
        <w:rPr>
          <w:rFonts w:cs="Times"/>
          <w:lang w:val="en-GB"/>
        </w:rPr>
      </w:pPr>
      <w:r>
        <w:rPr>
          <w:rFonts w:cs="Times"/>
          <w:lang w:val="en-GB"/>
        </w:rPr>
        <w:t>S</w:t>
      </w:r>
      <w:r w:rsidR="00BB1A82" w:rsidRPr="00BB1A82">
        <w:rPr>
          <w:rFonts w:cs="Times"/>
          <w:lang w:val="en-GB"/>
        </w:rPr>
        <w:t>tudent</w:t>
      </w:r>
      <w:r>
        <w:rPr>
          <w:rFonts w:cs="Times"/>
          <w:lang w:val="en-GB"/>
        </w:rPr>
        <w:t>s</w:t>
      </w:r>
      <w:r w:rsidR="00BB1A82" w:rsidRPr="00BB1A82">
        <w:rPr>
          <w:rFonts w:cs="Times"/>
          <w:lang w:val="en-GB"/>
        </w:rPr>
        <w:t xml:space="preserve"> will have acquired the functional skills for the preparation and drafting of written opinions relating to law of obligations</w:t>
      </w:r>
      <w:r w:rsidRPr="00413C40">
        <w:rPr>
          <w:rFonts w:cs="Times"/>
          <w:lang w:val="en-GB"/>
        </w:rPr>
        <w:t xml:space="preserve"> </w:t>
      </w:r>
      <w:r w:rsidRPr="00BB1A82">
        <w:rPr>
          <w:rFonts w:cs="Times"/>
          <w:lang w:val="en-GB"/>
        </w:rPr>
        <w:t>issues</w:t>
      </w:r>
      <w:r w:rsidR="000064DF" w:rsidRPr="00DB5023">
        <w:rPr>
          <w:rFonts w:cs="Times"/>
          <w:lang w:val="en-GB"/>
        </w:rPr>
        <w:t>.</w:t>
      </w:r>
    </w:p>
    <w:p w14:paraId="4429FF13" w14:textId="307421A5" w:rsidR="000064DF" w:rsidRPr="00DB5023" w:rsidRDefault="00BB1A82" w:rsidP="00A83A83">
      <w:pPr>
        <w:spacing w:line="240" w:lineRule="exact"/>
        <w:rPr>
          <w:rFonts w:cs="Times"/>
          <w:i/>
          <w:lang w:val="en-GB"/>
        </w:rPr>
      </w:pPr>
      <w:r>
        <w:rPr>
          <w:rFonts w:cs="Times"/>
          <w:i/>
          <w:lang w:val="en-GB"/>
        </w:rPr>
        <w:t xml:space="preserve">Learning skills </w:t>
      </w:r>
    </w:p>
    <w:p w14:paraId="1A2B5D89" w14:textId="6118A3EB" w:rsidR="000064DF" w:rsidRPr="00DB5023" w:rsidRDefault="00413C40" w:rsidP="00A83A83">
      <w:pPr>
        <w:spacing w:line="240" w:lineRule="exact"/>
        <w:rPr>
          <w:rFonts w:cs="Times"/>
          <w:lang w:val="en-GB"/>
        </w:rPr>
      </w:pPr>
      <w:r>
        <w:rPr>
          <w:rFonts w:cs="Times"/>
          <w:lang w:val="en-GB"/>
        </w:rPr>
        <w:t>S</w:t>
      </w:r>
      <w:r w:rsidRPr="00BB1A82">
        <w:rPr>
          <w:rFonts w:cs="Times"/>
          <w:lang w:val="en-GB"/>
        </w:rPr>
        <w:t>tudent</w:t>
      </w:r>
      <w:r>
        <w:rPr>
          <w:rFonts w:cs="Times"/>
          <w:lang w:val="en-GB"/>
        </w:rPr>
        <w:t>s</w:t>
      </w:r>
      <w:r w:rsidRPr="00BB1A82">
        <w:rPr>
          <w:rFonts w:cs="Times"/>
          <w:lang w:val="en-GB"/>
        </w:rPr>
        <w:t xml:space="preserve"> </w:t>
      </w:r>
      <w:r w:rsidR="00636BDE" w:rsidRPr="00636BDE">
        <w:rPr>
          <w:rFonts w:cs="Times"/>
          <w:lang w:val="en-GB"/>
        </w:rPr>
        <w:t>will be able to identify the normative, jurisprudential</w:t>
      </w:r>
      <w:r w:rsidR="00E9017D">
        <w:rPr>
          <w:rFonts w:cs="Times"/>
          <w:lang w:val="en-GB"/>
        </w:rPr>
        <w:t>,</w:t>
      </w:r>
      <w:r w:rsidR="00636BDE" w:rsidRPr="00636BDE">
        <w:rPr>
          <w:rFonts w:cs="Times"/>
          <w:lang w:val="en-GB"/>
        </w:rPr>
        <w:t xml:space="preserve"> and doctrinal sources, which constitute the </w:t>
      </w:r>
      <w:r w:rsidRPr="00636BDE">
        <w:rPr>
          <w:rFonts w:cs="Times"/>
          <w:lang w:val="en-GB"/>
        </w:rPr>
        <w:t xml:space="preserve">knowledge </w:t>
      </w:r>
      <w:r w:rsidR="00636BDE" w:rsidRPr="00636BDE">
        <w:rPr>
          <w:rFonts w:cs="Times"/>
          <w:lang w:val="en-GB"/>
        </w:rPr>
        <w:t>tools necessary to resolve disputes between individuals regarding the fulfilment and non-fulfilment of obligations</w:t>
      </w:r>
      <w:r w:rsidR="000064DF" w:rsidRPr="00DB5023">
        <w:rPr>
          <w:rFonts w:cs="Times"/>
          <w:lang w:val="en-GB"/>
        </w:rPr>
        <w:t>.</w:t>
      </w:r>
    </w:p>
    <w:p w14:paraId="0CB01E40" w14:textId="57546A6C" w:rsidR="000064DF" w:rsidRPr="00DB5023" w:rsidRDefault="00DB5023" w:rsidP="000064DF">
      <w:pPr>
        <w:spacing w:before="240" w:after="120" w:line="240" w:lineRule="exact"/>
        <w:rPr>
          <w:b/>
          <w:sz w:val="18"/>
          <w:lang w:val="en-GB"/>
        </w:rPr>
      </w:pPr>
      <w:bookmarkStart w:id="2" w:name="_Hlk18846112"/>
      <w:r w:rsidRPr="00DB5023">
        <w:rPr>
          <w:b/>
          <w:i/>
          <w:sz w:val="18"/>
          <w:lang w:val="en-GB"/>
        </w:rPr>
        <w:t>COURSE CONTENT</w:t>
      </w:r>
      <w:bookmarkEnd w:id="2"/>
    </w:p>
    <w:p w14:paraId="5B8529AE" w14:textId="09C43EEE" w:rsidR="000064DF" w:rsidRPr="00DB5023" w:rsidRDefault="00E9017D" w:rsidP="00A83A83">
      <w:pPr>
        <w:spacing w:line="240" w:lineRule="exact"/>
        <w:rPr>
          <w:rFonts w:cs="Times"/>
          <w:lang w:val="en-GB"/>
        </w:rPr>
      </w:pPr>
      <w:r>
        <w:rPr>
          <w:rFonts w:cs="Times"/>
          <w:lang w:val="en-GB"/>
        </w:rPr>
        <w:t>P</w:t>
      </w:r>
      <w:r w:rsidR="00636BDE" w:rsidRPr="00636BDE">
        <w:rPr>
          <w:rFonts w:cs="Times"/>
          <w:lang w:val="en-GB"/>
        </w:rPr>
        <w:t xml:space="preserve">erformance. </w:t>
      </w:r>
      <w:r>
        <w:rPr>
          <w:rFonts w:cs="Times"/>
          <w:lang w:val="en-GB"/>
        </w:rPr>
        <w:t>Duties</w:t>
      </w:r>
      <w:r w:rsidR="00636BDE" w:rsidRPr="00636BDE">
        <w:rPr>
          <w:rFonts w:cs="Times"/>
          <w:lang w:val="en-GB"/>
        </w:rPr>
        <w:t xml:space="preserve"> of good faith and fair</w:t>
      </w:r>
      <w:r>
        <w:rPr>
          <w:rFonts w:cs="Times"/>
          <w:lang w:val="en-GB"/>
        </w:rPr>
        <w:t xml:space="preserve"> dealing</w:t>
      </w:r>
      <w:r w:rsidR="00636BDE" w:rsidRPr="00636BDE">
        <w:rPr>
          <w:rFonts w:cs="Times"/>
          <w:lang w:val="en-GB"/>
        </w:rPr>
        <w:t xml:space="preserve">. </w:t>
      </w:r>
      <w:r w:rsidR="00B245EA">
        <w:rPr>
          <w:rFonts w:cs="Times"/>
          <w:lang w:val="en-GB"/>
        </w:rPr>
        <w:t>C</w:t>
      </w:r>
      <w:r w:rsidR="00B245EA" w:rsidRPr="00636BDE">
        <w:rPr>
          <w:rFonts w:cs="Times"/>
          <w:lang w:val="en-GB"/>
        </w:rPr>
        <w:t xml:space="preserve">ompliance </w:t>
      </w:r>
      <w:r w:rsidR="00B245EA">
        <w:rPr>
          <w:rFonts w:cs="Times"/>
          <w:lang w:val="en-GB"/>
        </w:rPr>
        <w:t>due d</w:t>
      </w:r>
      <w:r w:rsidR="00636BDE" w:rsidRPr="00636BDE">
        <w:rPr>
          <w:rFonts w:cs="Times"/>
          <w:lang w:val="en-GB"/>
        </w:rPr>
        <w:t xml:space="preserve">iligence. </w:t>
      </w:r>
      <w:r w:rsidR="00B245EA">
        <w:rPr>
          <w:rFonts w:cs="Times"/>
          <w:lang w:val="en-GB"/>
        </w:rPr>
        <w:t>Compliance</w:t>
      </w:r>
      <w:r w:rsidR="00636BDE" w:rsidRPr="00636BDE">
        <w:rPr>
          <w:rFonts w:cs="Times"/>
          <w:lang w:val="en-GB"/>
        </w:rPr>
        <w:t>. Non-</w:t>
      </w:r>
      <w:r w:rsidR="00B245EA">
        <w:rPr>
          <w:rFonts w:cs="Times"/>
          <w:lang w:val="en-GB"/>
        </w:rPr>
        <w:t xml:space="preserve">performance </w:t>
      </w:r>
      <w:r w:rsidR="00636BDE" w:rsidRPr="00636BDE">
        <w:rPr>
          <w:rFonts w:cs="Times"/>
          <w:lang w:val="en-GB"/>
        </w:rPr>
        <w:t xml:space="preserve">and liability. </w:t>
      </w:r>
      <w:r w:rsidR="009D0A2A">
        <w:rPr>
          <w:rFonts w:cs="Times"/>
          <w:lang w:val="en-GB"/>
        </w:rPr>
        <w:t>P</w:t>
      </w:r>
      <w:r w:rsidR="009D0A2A" w:rsidRPr="00636BDE">
        <w:rPr>
          <w:rFonts w:cs="Times"/>
          <w:lang w:val="en-GB"/>
        </w:rPr>
        <w:t xml:space="preserve">rotection </w:t>
      </w:r>
      <w:r w:rsidR="00636BDE" w:rsidRPr="00636BDE">
        <w:rPr>
          <w:rFonts w:cs="Times"/>
          <w:lang w:val="en-GB"/>
        </w:rPr>
        <w:t xml:space="preserve">obligations without </w:t>
      </w:r>
      <w:r w:rsidR="009D0A2A">
        <w:rPr>
          <w:rFonts w:cs="Times"/>
          <w:lang w:val="en-GB"/>
        </w:rPr>
        <w:t>performance</w:t>
      </w:r>
      <w:r w:rsidR="00636BDE" w:rsidRPr="00636BDE">
        <w:rPr>
          <w:rFonts w:cs="Times"/>
          <w:lang w:val="en-GB"/>
        </w:rPr>
        <w:t>. Compensation for damage</w:t>
      </w:r>
      <w:r w:rsidR="000064DF" w:rsidRPr="00DB5023">
        <w:rPr>
          <w:rFonts w:cs="Times"/>
          <w:lang w:val="en-GB"/>
        </w:rPr>
        <w:t xml:space="preserve">. </w:t>
      </w:r>
    </w:p>
    <w:p w14:paraId="1E9CED67" w14:textId="4D8E4C5B" w:rsidR="000064DF" w:rsidRPr="00DB5023" w:rsidRDefault="00DB5023" w:rsidP="00A83A83">
      <w:pPr>
        <w:spacing w:before="240" w:after="120" w:line="240" w:lineRule="exact"/>
        <w:rPr>
          <w:b/>
          <w:i/>
          <w:sz w:val="18"/>
          <w:lang w:val="en-GB"/>
        </w:rPr>
      </w:pPr>
      <w:bookmarkStart w:id="3" w:name="_Hlk18846128"/>
      <w:r w:rsidRPr="00DB5023">
        <w:rPr>
          <w:b/>
          <w:i/>
          <w:sz w:val="18"/>
          <w:lang w:val="en-GB"/>
        </w:rPr>
        <w:t>READING LIST</w:t>
      </w:r>
      <w:bookmarkEnd w:id="3"/>
    </w:p>
    <w:p w14:paraId="054C3F32" w14:textId="538D67B9" w:rsidR="000E4C2C" w:rsidRPr="00DB5023" w:rsidRDefault="00636BDE" w:rsidP="00285949">
      <w:pPr>
        <w:spacing w:line="240" w:lineRule="exact"/>
        <w:ind w:left="284" w:hanging="284"/>
        <w:rPr>
          <w:rFonts w:cs="Times"/>
          <w:sz w:val="18"/>
          <w:lang w:val="en-GB"/>
        </w:rPr>
      </w:pPr>
      <w:r w:rsidRPr="00636BDE">
        <w:rPr>
          <w:rFonts w:cs="Times"/>
          <w:sz w:val="18"/>
          <w:lang w:val="en-GB"/>
        </w:rPr>
        <w:t xml:space="preserve">The materials and slides will be provided to the participants during the exercises and made available on the </w:t>
      </w:r>
      <w:r w:rsidR="00190B97">
        <w:rPr>
          <w:rFonts w:cs="Times"/>
          <w:sz w:val="18"/>
          <w:lang w:val="en-GB"/>
        </w:rPr>
        <w:t>related</w:t>
      </w:r>
      <w:r w:rsidRPr="00636BDE">
        <w:rPr>
          <w:rFonts w:cs="Times"/>
          <w:sz w:val="18"/>
          <w:lang w:val="en-GB"/>
        </w:rPr>
        <w:t xml:space="preserve"> </w:t>
      </w:r>
      <w:r w:rsidR="00EE3461">
        <w:rPr>
          <w:rFonts w:cs="Times"/>
          <w:sz w:val="18"/>
          <w:lang w:val="en-GB"/>
        </w:rPr>
        <w:t>B</w:t>
      </w:r>
      <w:r w:rsidRPr="00636BDE">
        <w:rPr>
          <w:rFonts w:cs="Times"/>
          <w:sz w:val="18"/>
          <w:lang w:val="en-GB"/>
        </w:rPr>
        <w:t xml:space="preserve">lackboard page of the </w:t>
      </w:r>
      <w:r w:rsidR="00190B97">
        <w:rPr>
          <w:rFonts w:cs="Times"/>
          <w:sz w:val="18"/>
          <w:lang w:val="en-GB"/>
        </w:rPr>
        <w:t>lecturer</w:t>
      </w:r>
      <w:r w:rsidR="000E4C2C" w:rsidRPr="00DB5023">
        <w:rPr>
          <w:rFonts w:cs="Times"/>
          <w:sz w:val="18"/>
          <w:lang w:val="en-GB"/>
        </w:rPr>
        <w:t xml:space="preserve">. </w:t>
      </w:r>
    </w:p>
    <w:p w14:paraId="59210C2C" w14:textId="7ECCEFDC" w:rsidR="000064DF" w:rsidRPr="00DB5023" w:rsidRDefault="00DB5023" w:rsidP="00A83A83">
      <w:pPr>
        <w:spacing w:before="240" w:after="120" w:line="240" w:lineRule="exact"/>
        <w:rPr>
          <w:b/>
          <w:i/>
          <w:sz w:val="18"/>
          <w:lang w:val="en-GB"/>
        </w:rPr>
      </w:pPr>
      <w:bookmarkStart w:id="4" w:name="_Hlk18846140"/>
      <w:r w:rsidRPr="00DB5023">
        <w:rPr>
          <w:b/>
          <w:i/>
          <w:sz w:val="18"/>
          <w:lang w:val="en-GB"/>
        </w:rPr>
        <w:lastRenderedPageBreak/>
        <w:t>TEACHING METHOD</w:t>
      </w:r>
      <w:bookmarkEnd w:id="4"/>
    </w:p>
    <w:p w14:paraId="63DCD7DD" w14:textId="0C21AAB5" w:rsidR="00210825" w:rsidRPr="00DB5023" w:rsidRDefault="00636BDE" w:rsidP="00285949">
      <w:pPr>
        <w:ind w:firstLine="284"/>
        <w:rPr>
          <w:rFonts w:ascii="Times" w:hAnsi="Times"/>
          <w:sz w:val="18"/>
          <w:szCs w:val="20"/>
          <w:lang w:val="en-GB"/>
        </w:rPr>
      </w:pPr>
      <w:r w:rsidRPr="00636BDE">
        <w:rPr>
          <w:rFonts w:ascii="Times" w:hAnsi="Times"/>
          <w:sz w:val="18"/>
          <w:szCs w:val="20"/>
          <w:lang w:val="en-GB"/>
        </w:rPr>
        <w:t>Frontal le</w:t>
      </w:r>
      <w:r w:rsidR="00732707">
        <w:rPr>
          <w:rFonts w:ascii="Times" w:hAnsi="Times"/>
          <w:sz w:val="18"/>
          <w:szCs w:val="20"/>
          <w:lang w:val="en-GB"/>
        </w:rPr>
        <w:t xml:space="preserve">ctures </w:t>
      </w:r>
      <w:r w:rsidRPr="00636BDE">
        <w:rPr>
          <w:rFonts w:ascii="Times" w:hAnsi="Times"/>
          <w:sz w:val="18"/>
          <w:szCs w:val="20"/>
          <w:lang w:val="en-GB"/>
        </w:rPr>
        <w:t xml:space="preserve">and individual </w:t>
      </w:r>
      <w:r w:rsidR="00732707">
        <w:rPr>
          <w:rFonts w:ascii="Times" w:hAnsi="Times"/>
          <w:sz w:val="18"/>
          <w:szCs w:val="20"/>
          <w:lang w:val="en-GB"/>
        </w:rPr>
        <w:t xml:space="preserve">practical </w:t>
      </w:r>
      <w:r w:rsidRPr="00636BDE">
        <w:rPr>
          <w:rFonts w:ascii="Times" w:hAnsi="Times"/>
          <w:sz w:val="18"/>
          <w:szCs w:val="20"/>
          <w:lang w:val="en-GB"/>
        </w:rPr>
        <w:t xml:space="preserve">exercises (10 hours - 1 </w:t>
      </w:r>
      <w:r w:rsidR="00732707">
        <w:rPr>
          <w:rFonts w:ascii="Times" w:hAnsi="Times"/>
          <w:sz w:val="18"/>
          <w:szCs w:val="20"/>
          <w:lang w:val="en-GB"/>
        </w:rPr>
        <w:t>ECTS credit</w:t>
      </w:r>
      <w:r w:rsidRPr="00636BDE">
        <w:rPr>
          <w:rFonts w:ascii="Times" w:hAnsi="Times"/>
          <w:sz w:val="18"/>
          <w:szCs w:val="20"/>
          <w:lang w:val="en-GB"/>
        </w:rPr>
        <w:t>). In the first le</w:t>
      </w:r>
      <w:r w:rsidR="00732707">
        <w:rPr>
          <w:rFonts w:ascii="Times" w:hAnsi="Times"/>
          <w:sz w:val="18"/>
          <w:szCs w:val="20"/>
          <w:lang w:val="en-GB"/>
        </w:rPr>
        <w:t>cture</w:t>
      </w:r>
      <w:r w:rsidRPr="00636BDE">
        <w:rPr>
          <w:rFonts w:ascii="Times" w:hAnsi="Times"/>
          <w:sz w:val="18"/>
          <w:szCs w:val="20"/>
          <w:lang w:val="en-GB"/>
        </w:rPr>
        <w:t xml:space="preserve">, participants will </w:t>
      </w:r>
      <w:r w:rsidR="00732707">
        <w:rPr>
          <w:rFonts w:ascii="Times" w:hAnsi="Times"/>
          <w:sz w:val="18"/>
          <w:szCs w:val="20"/>
          <w:lang w:val="en-GB"/>
        </w:rPr>
        <w:t>learn</w:t>
      </w:r>
      <w:r w:rsidRPr="00636BDE">
        <w:rPr>
          <w:rFonts w:ascii="Times" w:hAnsi="Times"/>
          <w:sz w:val="18"/>
          <w:szCs w:val="20"/>
          <w:lang w:val="en-GB"/>
        </w:rPr>
        <w:t xml:space="preserve"> what an opinion</w:t>
      </w:r>
      <w:r w:rsidR="00732707">
        <w:rPr>
          <w:rFonts w:ascii="Times" w:hAnsi="Times"/>
          <w:sz w:val="18"/>
          <w:szCs w:val="20"/>
          <w:lang w:val="en-GB"/>
        </w:rPr>
        <w:t xml:space="preserve"> </w:t>
      </w:r>
      <w:r w:rsidR="006125E9">
        <w:rPr>
          <w:rFonts w:ascii="Times" w:hAnsi="Times"/>
          <w:sz w:val="18"/>
          <w:szCs w:val="20"/>
          <w:lang w:val="en-GB"/>
        </w:rPr>
        <w:t>is</w:t>
      </w:r>
      <w:r w:rsidRPr="00636BDE">
        <w:rPr>
          <w:rFonts w:ascii="Times" w:hAnsi="Times"/>
          <w:sz w:val="18"/>
          <w:szCs w:val="20"/>
          <w:lang w:val="en-GB"/>
        </w:rPr>
        <w:t xml:space="preserve">, then </w:t>
      </w:r>
      <w:r w:rsidR="00732707">
        <w:rPr>
          <w:rFonts w:ascii="Times" w:hAnsi="Times"/>
          <w:sz w:val="18"/>
          <w:szCs w:val="20"/>
          <w:lang w:val="en-GB"/>
        </w:rPr>
        <w:t xml:space="preserve">the lecturer will </w:t>
      </w:r>
      <w:r w:rsidRPr="00636BDE">
        <w:rPr>
          <w:rFonts w:ascii="Times" w:hAnsi="Times"/>
          <w:sz w:val="18"/>
          <w:szCs w:val="20"/>
          <w:lang w:val="en-GB"/>
        </w:rPr>
        <w:t xml:space="preserve">show how to use the main </w:t>
      </w:r>
      <w:r w:rsidR="00732707" w:rsidRPr="00636BDE">
        <w:rPr>
          <w:rFonts w:ascii="Times" w:hAnsi="Times"/>
          <w:sz w:val="18"/>
          <w:szCs w:val="20"/>
          <w:lang w:val="en-GB"/>
        </w:rPr>
        <w:t xml:space="preserve">online </w:t>
      </w:r>
      <w:r w:rsidRPr="00636BDE">
        <w:rPr>
          <w:rFonts w:ascii="Times" w:hAnsi="Times"/>
          <w:sz w:val="18"/>
          <w:szCs w:val="20"/>
          <w:lang w:val="en-GB"/>
        </w:rPr>
        <w:t xml:space="preserve">legal databases, </w:t>
      </w:r>
      <w:r w:rsidR="00732707">
        <w:rPr>
          <w:rFonts w:ascii="Times" w:hAnsi="Times"/>
          <w:sz w:val="18"/>
          <w:szCs w:val="20"/>
          <w:lang w:val="en-GB"/>
        </w:rPr>
        <w:t xml:space="preserve">and </w:t>
      </w:r>
      <w:r w:rsidRPr="00636BDE">
        <w:rPr>
          <w:rFonts w:ascii="Times" w:hAnsi="Times"/>
          <w:sz w:val="18"/>
          <w:szCs w:val="20"/>
          <w:lang w:val="en-GB"/>
        </w:rPr>
        <w:t xml:space="preserve">finally, </w:t>
      </w:r>
      <w:r w:rsidR="00732707">
        <w:rPr>
          <w:rFonts w:ascii="Times" w:hAnsi="Times"/>
          <w:sz w:val="18"/>
          <w:szCs w:val="20"/>
          <w:lang w:val="en-GB"/>
        </w:rPr>
        <w:t xml:space="preserve">students </w:t>
      </w:r>
      <w:r w:rsidR="00732707" w:rsidRPr="00636BDE">
        <w:rPr>
          <w:rFonts w:ascii="Times" w:hAnsi="Times"/>
          <w:sz w:val="18"/>
          <w:szCs w:val="20"/>
          <w:lang w:val="en-GB"/>
        </w:rPr>
        <w:t xml:space="preserve">will draw up an opinion </w:t>
      </w:r>
      <w:r w:rsidR="00732707">
        <w:rPr>
          <w:rFonts w:ascii="Times" w:hAnsi="Times"/>
          <w:sz w:val="18"/>
          <w:szCs w:val="20"/>
          <w:lang w:val="en-GB"/>
        </w:rPr>
        <w:t>“</w:t>
      </w:r>
      <w:r w:rsidRPr="00636BDE">
        <w:rPr>
          <w:rFonts w:ascii="Times" w:hAnsi="Times"/>
          <w:sz w:val="18"/>
          <w:szCs w:val="20"/>
          <w:lang w:val="en-GB"/>
        </w:rPr>
        <w:t>in the classroom</w:t>
      </w:r>
      <w:r w:rsidR="00732707">
        <w:rPr>
          <w:rFonts w:ascii="Times" w:hAnsi="Times"/>
          <w:sz w:val="18"/>
          <w:szCs w:val="20"/>
          <w:lang w:val="en-GB"/>
        </w:rPr>
        <w:t>”</w:t>
      </w:r>
      <w:r w:rsidRPr="00636BDE">
        <w:rPr>
          <w:rFonts w:ascii="Times" w:hAnsi="Times"/>
          <w:sz w:val="18"/>
          <w:szCs w:val="20"/>
          <w:lang w:val="en-GB"/>
        </w:rPr>
        <w:t xml:space="preserve"> with the help of the </w:t>
      </w:r>
      <w:r w:rsidR="00732707">
        <w:rPr>
          <w:rFonts w:ascii="Times" w:hAnsi="Times"/>
          <w:sz w:val="18"/>
          <w:szCs w:val="20"/>
          <w:lang w:val="en-GB"/>
        </w:rPr>
        <w:t>lecturer</w:t>
      </w:r>
      <w:r w:rsidRPr="00636BDE">
        <w:rPr>
          <w:rFonts w:ascii="Times" w:hAnsi="Times"/>
          <w:sz w:val="18"/>
          <w:szCs w:val="20"/>
          <w:lang w:val="en-GB"/>
        </w:rPr>
        <w:t xml:space="preserve">. In the </w:t>
      </w:r>
      <w:r w:rsidR="00732707">
        <w:rPr>
          <w:rFonts w:ascii="Times" w:hAnsi="Times"/>
          <w:sz w:val="18"/>
          <w:szCs w:val="20"/>
          <w:lang w:val="en-GB"/>
        </w:rPr>
        <w:t>following</w:t>
      </w:r>
      <w:r w:rsidRPr="00636BDE">
        <w:rPr>
          <w:rFonts w:ascii="Times" w:hAnsi="Times"/>
          <w:sz w:val="18"/>
          <w:szCs w:val="20"/>
          <w:lang w:val="en-GB"/>
        </w:rPr>
        <w:t xml:space="preserve"> </w:t>
      </w:r>
      <w:r w:rsidR="00732707">
        <w:rPr>
          <w:rFonts w:ascii="Times" w:hAnsi="Times"/>
          <w:sz w:val="18"/>
          <w:szCs w:val="20"/>
          <w:lang w:val="en-GB"/>
        </w:rPr>
        <w:t>session</w:t>
      </w:r>
      <w:r w:rsidRPr="00636BDE">
        <w:rPr>
          <w:rFonts w:ascii="Times" w:hAnsi="Times"/>
          <w:sz w:val="18"/>
          <w:szCs w:val="20"/>
          <w:lang w:val="en-GB"/>
        </w:rPr>
        <w:t xml:space="preserve">, participants will be asked to </w:t>
      </w:r>
      <w:r w:rsidR="00732707" w:rsidRPr="00636BDE">
        <w:rPr>
          <w:rFonts w:ascii="Times" w:hAnsi="Times"/>
          <w:sz w:val="18"/>
          <w:szCs w:val="20"/>
          <w:lang w:val="en-GB"/>
        </w:rPr>
        <w:t xml:space="preserve">independently </w:t>
      </w:r>
      <w:r w:rsidR="00732707">
        <w:rPr>
          <w:rFonts w:ascii="Times" w:hAnsi="Times"/>
          <w:sz w:val="18"/>
          <w:szCs w:val="20"/>
          <w:lang w:val="en-GB"/>
        </w:rPr>
        <w:t>deal</w:t>
      </w:r>
      <w:r w:rsidRPr="00636BDE">
        <w:rPr>
          <w:rFonts w:ascii="Times" w:hAnsi="Times"/>
          <w:sz w:val="18"/>
          <w:szCs w:val="20"/>
          <w:lang w:val="en-GB"/>
        </w:rPr>
        <w:t xml:space="preserve"> with a</w:t>
      </w:r>
      <w:r w:rsidR="00732707">
        <w:rPr>
          <w:rFonts w:ascii="Times" w:hAnsi="Times"/>
          <w:sz w:val="18"/>
          <w:szCs w:val="20"/>
          <w:lang w:val="en-GB"/>
        </w:rPr>
        <w:t xml:space="preserve">n initial </w:t>
      </w:r>
      <w:r w:rsidRPr="00636BDE">
        <w:rPr>
          <w:rFonts w:ascii="Times" w:hAnsi="Times"/>
          <w:sz w:val="18"/>
          <w:szCs w:val="20"/>
          <w:lang w:val="en-GB"/>
        </w:rPr>
        <w:t>question by drafting an opinion. This will be followed by the correction of everyone's paper</w:t>
      </w:r>
      <w:r w:rsidR="006125E9">
        <w:rPr>
          <w:rFonts w:ascii="Times" w:hAnsi="Times"/>
          <w:sz w:val="18"/>
          <w:szCs w:val="20"/>
          <w:lang w:val="en-GB"/>
        </w:rPr>
        <w:t xml:space="preserve">s </w:t>
      </w:r>
      <w:r w:rsidRPr="00636BDE">
        <w:rPr>
          <w:rFonts w:ascii="Times" w:hAnsi="Times"/>
          <w:sz w:val="18"/>
          <w:szCs w:val="20"/>
          <w:lang w:val="en-GB"/>
        </w:rPr>
        <w:t xml:space="preserve">by the </w:t>
      </w:r>
      <w:r w:rsidR="00FA4F96">
        <w:rPr>
          <w:rFonts w:ascii="Times" w:hAnsi="Times"/>
          <w:sz w:val="18"/>
          <w:szCs w:val="20"/>
          <w:lang w:val="en-GB"/>
        </w:rPr>
        <w:t>lecturer</w:t>
      </w:r>
      <w:r w:rsidRPr="00636BDE">
        <w:rPr>
          <w:rFonts w:ascii="Times" w:hAnsi="Times"/>
          <w:sz w:val="18"/>
          <w:szCs w:val="20"/>
          <w:lang w:val="en-GB"/>
        </w:rPr>
        <w:t xml:space="preserve">, who will </w:t>
      </w:r>
      <w:r w:rsidR="00FA4F96">
        <w:rPr>
          <w:rFonts w:ascii="Times" w:hAnsi="Times"/>
          <w:sz w:val="18"/>
          <w:szCs w:val="20"/>
          <w:lang w:val="en-GB"/>
        </w:rPr>
        <w:t>point out</w:t>
      </w:r>
      <w:r w:rsidRPr="00636BDE">
        <w:rPr>
          <w:rFonts w:ascii="Times" w:hAnsi="Times"/>
          <w:sz w:val="18"/>
          <w:szCs w:val="20"/>
          <w:lang w:val="en-GB"/>
        </w:rPr>
        <w:t xml:space="preserve"> any errors and aspects to improve in a personal interview. </w:t>
      </w:r>
      <w:r w:rsidR="00FA4F96">
        <w:rPr>
          <w:rFonts w:ascii="Times" w:hAnsi="Times"/>
          <w:sz w:val="18"/>
          <w:szCs w:val="20"/>
          <w:lang w:val="en-GB"/>
        </w:rPr>
        <w:t>This</w:t>
      </w:r>
      <w:r w:rsidRPr="00636BDE">
        <w:rPr>
          <w:rFonts w:ascii="Times" w:hAnsi="Times"/>
          <w:sz w:val="18"/>
          <w:szCs w:val="20"/>
          <w:lang w:val="en-GB"/>
        </w:rPr>
        <w:t xml:space="preserve"> </w:t>
      </w:r>
      <w:r w:rsidR="00FA4F96">
        <w:rPr>
          <w:rFonts w:ascii="Times" w:hAnsi="Times"/>
          <w:sz w:val="18"/>
          <w:szCs w:val="20"/>
          <w:lang w:val="en-GB"/>
        </w:rPr>
        <w:t>information</w:t>
      </w:r>
      <w:r w:rsidRPr="00636BDE">
        <w:rPr>
          <w:rFonts w:ascii="Times" w:hAnsi="Times"/>
          <w:sz w:val="18"/>
          <w:szCs w:val="20"/>
          <w:lang w:val="en-GB"/>
        </w:rPr>
        <w:t xml:space="preserve"> must be put to good use in the drafting of subsequent opinions, each of which will be followed up by the </w:t>
      </w:r>
      <w:r w:rsidR="00FA4F96">
        <w:rPr>
          <w:rFonts w:ascii="Times" w:hAnsi="Times"/>
          <w:sz w:val="18"/>
          <w:szCs w:val="20"/>
          <w:lang w:val="en-GB"/>
        </w:rPr>
        <w:t>lecturer</w:t>
      </w:r>
      <w:r w:rsidR="006125E9">
        <w:rPr>
          <w:rFonts w:ascii="Times" w:hAnsi="Times"/>
          <w:sz w:val="18"/>
          <w:szCs w:val="20"/>
          <w:lang w:val="en-GB"/>
        </w:rPr>
        <w:t>’s</w:t>
      </w:r>
      <w:r w:rsidR="00FA4F96" w:rsidRPr="00636BDE">
        <w:rPr>
          <w:rFonts w:ascii="Times" w:hAnsi="Times"/>
          <w:sz w:val="18"/>
          <w:szCs w:val="20"/>
          <w:lang w:val="en-GB"/>
        </w:rPr>
        <w:t xml:space="preserve"> </w:t>
      </w:r>
      <w:r w:rsidRPr="00636BDE">
        <w:rPr>
          <w:rFonts w:ascii="Times" w:hAnsi="Times"/>
          <w:sz w:val="18"/>
          <w:szCs w:val="20"/>
          <w:lang w:val="en-GB"/>
        </w:rPr>
        <w:t>correction and the relative interview with each participant.</w:t>
      </w:r>
      <w:r>
        <w:rPr>
          <w:rFonts w:ascii="Times" w:hAnsi="Times"/>
          <w:sz w:val="18"/>
          <w:szCs w:val="20"/>
          <w:lang w:val="en-GB"/>
        </w:rPr>
        <w:t xml:space="preserve"> </w:t>
      </w:r>
    </w:p>
    <w:p w14:paraId="2A5217FF" w14:textId="3C6CF291" w:rsidR="000064DF" w:rsidRPr="00DB5023" w:rsidRDefault="00DB5023" w:rsidP="000064DF">
      <w:pPr>
        <w:spacing w:before="240" w:after="120"/>
        <w:rPr>
          <w:b/>
          <w:i/>
          <w:sz w:val="18"/>
          <w:lang w:val="en-GB"/>
        </w:rPr>
      </w:pPr>
      <w:bookmarkStart w:id="5" w:name="_Hlk18846151"/>
      <w:r w:rsidRPr="00DB5023">
        <w:rPr>
          <w:b/>
          <w:i/>
          <w:sz w:val="18"/>
          <w:lang w:val="en-GB"/>
        </w:rPr>
        <w:t>ASSESSMENT METHOD AND CRITERIA</w:t>
      </w:r>
      <w:bookmarkEnd w:id="5"/>
    </w:p>
    <w:p w14:paraId="2A6F5BE4" w14:textId="6FF6B859" w:rsidR="000064DF" w:rsidRPr="00DB5023" w:rsidRDefault="00636BDE" w:rsidP="009E0945">
      <w:pPr>
        <w:pStyle w:val="Testo2"/>
        <w:rPr>
          <w:noProof w:val="0"/>
          <w:lang w:val="en-GB"/>
        </w:rPr>
      </w:pPr>
      <w:r w:rsidRPr="00636BDE">
        <w:rPr>
          <w:noProof w:val="0"/>
          <w:lang w:val="en-GB"/>
        </w:rPr>
        <w:t xml:space="preserve">During the </w:t>
      </w:r>
      <w:r w:rsidR="00F60399">
        <w:rPr>
          <w:noProof w:val="0"/>
          <w:lang w:val="en-GB"/>
        </w:rPr>
        <w:t xml:space="preserve">correction </w:t>
      </w:r>
      <w:r w:rsidRPr="00636BDE">
        <w:rPr>
          <w:noProof w:val="0"/>
          <w:lang w:val="en-GB"/>
        </w:rPr>
        <w:t>phase</w:t>
      </w:r>
      <w:r w:rsidR="00322C5C" w:rsidRPr="00322C5C">
        <w:rPr>
          <w:noProof w:val="0"/>
          <w:lang w:val="en-GB"/>
        </w:rPr>
        <w:t xml:space="preserve"> </w:t>
      </w:r>
      <w:r w:rsidR="00322C5C">
        <w:rPr>
          <w:noProof w:val="0"/>
          <w:lang w:val="en-GB"/>
        </w:rPr>
        <w:t xml:space="preserve">of the </w:t>
      </w:r>
      <w:r w:rsidR="00322C5C" w:rsidRPr="00636BDE">
        <w:rPr>
          <w:noProof w:val="0"/>
          <w:lang w:val="en-GB"/>
        </w:rPr>
        <w:t>opinion</w:t>
      </w:r>
      <w:r w:rsidR="00322C5C">
        <w:rPr>
          <w:noProof w:val="0"/>
          <w:lang w:val="en-GB"/>
        </w:rPr>
        <w:t>s</w:t>
      </w:r>
      <w:r w:rsidRPr="00636BDE">
        <w:rPr>
          <w:noProof w:val="0"/>
          <w:lang w:val="en-GB"/>
        </w:rPr>
        <w:t xml:space="preserve">, the </w:t>
      </w:r>
      <w:r w:rsidR="00F60399">
        <w:rPr>
          <w:noProof w:val="0"/>
          <w:lang w:val="en-GB"/>
        </w:rPr>
        <w:t xml:space="preserve">lecturers will verify the students’ </w:t>
      </w:r>
      <w:r w:rsidRPr="00636BDE">
        <w:rPr>
          <w:noProof w:val="0"/>
          <w:lang w:val="en-GB"/>
        </w:rPr>
        <w:t xml:space="preserve">acquisition of basic techniques </w:t>
      </w:r>
      <w:r w:rsidR="00F60399">
        <w:rPr>
          <w:noProof w:val="0"/>
          <w:lang w:val="en-GB"/>
        </w:rPr>
        <w:t>for</w:t>
      </w:r>
      <w:r w:rsidRPr="00636BDE">
        <w:rPr>
          <w:noProof w:val="0"/>
          <w:lang w:val="en-GB"/>
        </w:rPr>
        <w:t xml:space="preserve"> drafting opinions on civil law cases. In particular, </w:t>
      </w:r>
      <w:r w:rsidR="00F60399">
        <w:rPr>
          <w:noProof w:val="0"/>
          <w:lang w:val="en-GB"/>
        </w:rPr>
        <w:t xml:space="preserve">they will verify </w:t>
      </w:r>
      <w:r w:rsidRPr="00636BDE">
        <w:rPr>
          <w:noProof w:val="0"/>
          <w:lang w:val="en-GB"/>
        </w:rPr>
        <w:t>the</w:t>
      </w:r>
      <w:r w:rsidR="00F60399">
        <w:rPr>
          <w:noProof w:val="0"/>
          <w:lang w:val="en-GB"/>
        </w:rPr>
        <w:t xml:space="preserve"> students’ </w:t>
      </w:r>
      <w:r w:rsidRPr="00636BDE">
        <w:rPr>
          <w:noProof w:val="0"/>
          <w:lang w:val="en-GB"/>
        </w:rPr>
        <w:t xml:space="preserve">ability to argue in logical-juridical terms the solutions elaborated by jurisprudence and doctrine regarding the practical case, </w:t>
      </w:r>
      <w:r w:rsidR="00F60399">
        <w:rPr>
          <w:noProof w:val="0"/>
          <w:lang w:val="en-GB"/>
        </w:rPr>
        <w:t xml:space="preserve">by </w:t>
      </w:r>
      <w:r w:rsidRPr="00636BDE">
        <w:rPr>
          <w:noProof w:val="0"/>
          <w:lang w:val="en-GB"/>
        </w:rPr>
        <w:t xml:space="preserve">critically evaluating the different theses. </w:t>
      </w:r>
      <w:r w:rsidR="00F60399">
        <w:rPr>
          <w:noProof w:val="0"/>
          <w:lang w:val="en-GB"/>
        </w:rPr>
        <w:t>T</w:t>
      </w:r>
      <w:r w:rsidRPr="00636BDE">
        <w:rPr>
          <w:noProof w:val="0"/>
          <w:lang w:val="en-GB"/>
        </w:rPr>
        <w:t>he assessment</w:t>
      </w:r>
      <w:r w:rsidR="00F60399">
        <w:rPr>
          <w:noProof w:val="0"/>
          <w:lang w:val="en-GB"/>
        </w:rPr>
        <w:t xml:space="preserve"> will also consider</w:t>
      </w:r>
      <w:r w:rsidRPr="00636BDE">
        <w:rPr>
          <w:noProof w:val="0"/>
          <w:lang w:val="en-GB"/>
        </w:rPr>
        <w:t xml:space="preserve"> the students</w:t>
      </w:r>
      <w:r w:rsidR="00F60399">
        <w:rPr>
          <w:noProof w:val="0"/>
          <w:lang w:val="en-GB"/>
        </w:rPr>
        <w:t>’</w:t>
      </w:r>
      <w:r w:rsidRPr="00636BDE">
        <w:rPr>
          <w:noProof w:val="0"/>
          <w:lang w:val="en-GB"/>
        </w:rPr>
        <w:t xml:space="preserve"> ability to express </w:t>
      </w:r>
      <w:r w:rsidR="00F60399">
        <w:rPr>
          <w:noProof w:val="0"/>
          <w:lang w:val="en-GB"/>
        </w:rPr>
        <w:t>themselves</w:t>
      </w:r>
      <w:r w:rsidRPr="00636BDE">
        <w:rPr>
          <w:noProof w:val="0"/>
          <w:lang w:val="en-GB"/>
        </w:rPr>
        <w:t xml:space="preserve"> in an appropriate technical-legal language. The final </w:t>
      </w:r>
      <w:r w:rsidR="00F60399">
        <w:rPr>
          <w:noProof w:val="0"/>
          <w:lang w:val="en-GB"/>
        </w:rPr>
        <w:t>assessment</w:t>
      </w:r>
      <w:r w:rsidRPr="00636BDE">
        <w:rPr>
          <w:noProof w:val="0"/>
          <w:lang w:val="en-GB"/>
        </w:rPr>
        <w:t xml:space="preserve"> will be expressed in terms of </w:t>
      </w:r>
      <w:r w:rsidR="00F60399">
        <w:rPr>
          <w:noProof w:val="0"/>
          <w:lang w:val="en-GB"/>
        </w:rPr>
        <w:t>“</w:t>
      </w:r>
      <w:r w:rsidRPr="00636BDE">
        <w:rPr>
          <w:noProof w:val="0"/>
          <w:lang w:val="en-GB"/>
        </w:rPr>
        <w:t>approved</w:t>
      </w:r>
      <w:r w:rsidR="00F60399">
        <w:rPr>
          <w:noProof w:val="0"/>
          <w:lang w:val="en-GB"/>
        </w:rPr>
        <w:t>”</w:t>
      </w:r>
      <w:r w:rsidRPr="00636BDE">
        <w:rPr>
          <w:noProof w:val="0"/>
          <w:lang w:val="en-GB"/>
        </w:rPr>
        <w:t xml:space="preserve"> or </w:t>
      </w:r>
      <w:r w:rsidR="00F60399">
        <w:rPr>
          <w:noProof w:val="0"/>
          <w:lang w:val="en-GB"/>
        </w:rPr>
        <w:t>“</w:t>
      </w:r>
      <w:r w:rsidRPr="00636BDE">
        <w:rPr>
          <w:noProof w:val="0"/>
          <w:lang w:val="en-GB"/>
        </w:rPr>
        <w:t>not approved</w:t>
      </w:r>
      <w:r w:rsidR="00F60399">
        <w:rPr>
          <w:noProof w:val="0"/>
          <w:lang w:val="en-GB"/>
        </w:rPr>
        <w:t>”</w:t>
      </w:r>
      <w:r w:rsidRPr="00636BDE">
        <w:rPr>
          <w:noProof w:val="0"/>
          <w:lang w:val="en-GB"/>
        </w:rPr>
        <w:t>.</w:t>
      </w:r>
      <w:r>
        <w:rPr>
          <w:noProof w:val="0"/>
          <w:lang w:val="en-GB"/>
        </w:rPr>
        <w:t xml:space="preserve"> </w:t>
      </w:r>
    </w:p>
    <w:p w14:paraId="0D2513E5" w14:textId="6453105D" w:rsidR="000064DF" w:rsidRPr="00DB5023" w:rsidRDefault="00DB5023" w:rsidP="000064DF">
      <w:pPr>
        <w:spacing w:before="240" w:after="120" w:line="240" w:lineRule="exact"/>
        <w:rPr>
          <w:b/>
          <w:i/>
          <w:sz w:val="18"/>
          <w:lang w:val="en-GB"/>
        </w:rPr>
      </w:pPr>
      <w:bookmarkStart w:id="6" w:name="_Hlk18846165"/>
      <w:r w:rsidRPr="00DB5023">
        <w:rPr>
          <w:b/>
          <w:i/>
          <w:sz w:val="18"/>
          <w:lang w:val="en-GB"/>
        </w:rPr>
        <w:t>NOTES AND PREREQUISITES</w:t>
      </w:r>
      <w:bookmarkEnd w:id="6"/>
    </w:p>
    <w:p w14:paraId="6278F867" w14:textId="255A6802" w:rsidR="00E058D0" w:rsidRPr="00DB5023" w:rsidRDefault="00F60399" w:rsidP="000064DF">
      <w:pPr>
        <w:pStyle w:val="Testo2"/>
        <w:rPr>
          <w:iCs/>
          <w:noProof w:val="0"/>
          <w:lang w:val="en-GB"/>
        </w:rPr>
      </w:pPr>
      <w:r>
        <w:rPr>
          <w:iCs/>
          <w:noProof w:val="0"/>
          <w:lang w:val="en-GB"/>
        </w:rPr>
        <w:t>Prerequisites for attending the course is the k</w:t>
      </w:r>
      <w:r w:rsidR="00636BDE" w:rsidRPr="00636BDE">
        <w:rPr>
          <w:iCs/>
          <w:noProof w:val="0"/>
          <w:lang w:val="en-GB"/>
        </w:rPr>
        <w:t xml:space="preserve">nowledge of the fundamental institutions of private law and attendance </w:t>
      </w:r>
      <w:r>
        <w:rPr>
          <w:iCs/>
          <w:noProof w:val="0"/>
          <w:lang w:val="en-GB"/>
        </w:rPr>
        <w:t>at</w:t>
      </w:r>
      <w:r w:rsidR="00636BDE" w:rsidRPr="00636BDE">
        <w:rPr>
          <w:iCs/>
          <w:noProof w:val="0"/>
          <w:lang w:val="en-GB"/>
        </w:rPr>
        <w:t xml:space="preserve"> civil law </w:t>
      </w:r>
      <w:r w:rsidR="00BC0E8D">
        <w:rPr>
          <w:iCs/>
          <w:noProof w:val="0"/>
          <w:lang w:val="en-GB"/>
        </w:rPr>
        <w:t xml:space="preserve">I </w:t>
      </w:r>
      <w:r w:rsidR="00636BDE" w:rsidRPr="00636BDE">
        <w:rPr>
          <w:iCs/>
          <w:noProof w:val="0"/>
          <w:lang w:val="en-GB"/>
        </w:rPr>
        <w:t>le</w:t>
      </w:r>
      <w:r>
        <w:rPr>
          <w:iCs/>
          <w:noProof w:val="0"/>
          <w:lang w:val="en-GB"/>
        </w:rPr>
        <w:t>ctures</w:t>
      </w:r>
      <w:r w:rsidR="00E058D0" w:rsidRPr="00DB5023">
        <w:rPr>
          <w:iCs/>
          <w:noProof w:val="0"/>
          <w:lang w:val="en-GB"/>
        </w:rPr>
        <w:t>.</w:t>
      </w:r>
    </w:p>
    <w:p w14:paraId="55DE7ACE" w14:textId="77777777" w:rsidR="00285949" w:rsidRPr="00DB5023" w:rsidRDefault="00285949" w:rsidP="00285949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  <w:r w:rsidRPr="00DB5023">
        <w:rPr>
          <w:rFonts w:eastAsiaTheme="minorHAnsi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531A268C" w14:textId="7A826105" w:rsidR="00285949" w:rsidRDefault="00285949" w:rsidP="00285949">
      <w:pPr>
        <w:spacing w:before="120"/>
        <w:ind w:firstLine="284"/>
        <w:rPr>
          <w:rFonts w:ascii="Times" w:hAnsi="Times"/>
          <w:sz w:val="18"/>
          <w:szCs w:val="20"/>
          <w:lang w:val="en-GB"/>
        </w:rPr>
      </w:pPr>
      <w:r w:rsidRPr="00DB5023">
        <w:rPr>
          <w:rFonts w:ascii="Times" w:hAnsi="Times"/>
          <w:sz w:val="18"/>
          <w:szCs w:val="20"/>
          <w:lang w:val="en-GB"/>
        </w:rPr>
        <w:t>F</w:t>
      </w:r>
      <w:r w:rsidR="00A56688">
        <w:rPr>
          <w:rFonts w:ascii="Times" w:hAnsi="Times"/>
          <w:sz w:val="18"/>
          <w:szCs w:val="20"/>
          <w:lang w:val="en-GB"/>
        </w:rPr>
        <w:t>or f</w:t>
      </w:r>
      <w:r w:rsidRPr="00DB5023">
        <w:rPr>
          <w:rFonts w:ascii="Times" w:hAnsi="Times"/>
          <w:sz w:val="18"/>
          <w:szCs w:val="20"/>
          <w:lang w:val="en-GB"/>
        </w:rPr>
        <w:t xml:space="preserve">urther information </w:t>
      </w:r>
    </w:p>
    <w:p w14:paraId="4B1A140B" w14:textId="77777777" w:rsidR="00A56688" w:rsidRPr="00A56688" w:rsidRDefault="00A56688" w:rsidP="00A56688">
      <w:pPr>
        <w:pStyle w:val="Testo2"/>
        <w:rPr>
          <w:iCs/>
          <w:sz w:val="20"/>
          <w:lang w:val="en-GB"/>
        </w:rPr>
      </w:pPr>
      <w:hyperlink r:id="rId7" w:history="1">
        <w:r w:rsidRPr="00A56688">
          <w:rPr>
            <w:rStyle w:val="Collegamentoipertestuale"/>
            <w:iCs/>
            <w:sz w:val="20"/>
            <w:lang w:val="en-GB"/>
          </w:rPr>
          <w:t>laura.guffanti@unicatt.it</w:t>
        </w:r>
      </w:hyperlink>
    </w:p>
    <w:p w14:paraId="427FBF0A" w14:textId="77777777" w:rsidR="00A56688" w:rsidRPr="00A56688" w:rsidRDefault="00A56688" w:rsidP="00A56688">
      <w:pPr>
        <w:pStyle w:val="Testo2"/>
        <w:rPr>
          <w:iCs/>
          <w:sz w:val="20"/>
          <w:lang w:val="en-GB"/>
        </w:rPr>
      </w:pPr>
      <w:hyperlink r:id="rId8" w:history="1">
        <w:r w:rsidRPr="00A56688">
          <w:rPr>
            <w:rStyle w:val="Collegamentoipertestuale"/>
            <w:iCs/>
            <w:sz w:val="20"/>
            <w:lang w:val="en-GB"/>
          </w:rPr>
          <w:t>lilia.montella@galaw.it</w:t>
        </w:r>
      </w:hyperlink>
    </w:p>
    <w:p w14:paraId="39D0C2B1" w14:textId="77777777" w:rsidR="00A56688" w:rsidRDefault="00A56688" w:rsidP="00A56688">
      <w:pPr>
        <w:pStyle w:val="Testo2"/>
        <w:rPr>
          <w:iCs/>
          <w:sz w:val="20"/>
        </w:rPr>
      </w:pPr>
      <w:hyperlink r:id="rId9" w:history="1">
        <w:r w:rsidRPr="00C157BE">
          <w:rPr>
            <w:rStyle w:val="Collegamentoipertestuale"/>
            <w:iCs/>
            <w:sz w:val="20"/>
          </w:rPr>
          <w:t>paola.pagani@galaw.it</w:t>
        </w:r>
      </w:hyperlink>
    </w:p>
    <w:p w14:paraId="76D100D6" w14:textId="77777777" w:rsidR="00A56688" w:rsidRPr="00DB5023" w:rsidRDefault="00A56688" w:rsidP="00285949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</w:p>
    <w:p w14:paraId="2D45B069" w14:textId="77777777" w:rsidR="000064DF" w:rsidRPr="00285949" w:rsidRDefault="000064DF" w:rsidP="00285949">
      <w:pPr>
        <w:pStyle w:val="Testo2"/>
        <w:spacing w:before="120"/>
        <w:rPr>
          <w:i/>
          <w:iCs/>
          <w:sz w:val="20"/>
          <w:lang w:val="en-GB"/>
        </w:rPr>
      </w:pPr>
    </w:p>
    <w:sectPr w:rsidR="000064DF" w:rsidRPr="002859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E0A2" w14:textId="77777777" w:rsidR="00D024DF" w:rsidRDefault="00D024DF" w:rsidP="00E116F8">
      <w:pPr>
        <w:spacing w:line="240" w:lineRule="auto"/>
      </w:pPr>
      <w:r>
        <w:separator/>
      </w:r>
    </w:p>
  </w:endnote>
  <w:endnote w:type="continuationSeparator" w:id="0">
    <w:p w14:paraId="6A4F66F9" w14:textId="77777777" w:rsidR="00D024DF" w:rsidRDefault="00D024DF" w:rsidP="00E1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瞬翵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FE88" w14:textId="77777777" w:rsidR="00D024DF" w:rsidRDefault="00D024DF" w:rsidP="00E116F8">
      <w:pPr>
        <w:spacing w:line="240" w:lineRule="auto"/>
      </w:pPr>
      <w:r>
        <w:separator/>
      </w:r>
    </w:p>
  </w:footnote>
  <w:footnote w:type="continuationSeparator" w:id="0">
    <w:p w14:paraId="767E6E3E" w14:textId="77777777" w:rsidR="00D024DF" w:rsidRDefault="00D024DF" w:rsidP="00E116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53"/>
    <w:rsid w:val="000064DF"/>
    <w:rsid w:val="00081277"/>
    <w:rsid w:val="000D5153"/>
    <w:rsid w:val="000E4C2C"/>
    <w:rsid w:val="00161091"/>
    <w:rsid w:val="00181D4D"/>
    <w:rsid w:val="00187B99"/>
    <w:rsid w:val="00190B97"/>
    <w:rsid w:val="002014DD"/>
    <w:rsid w:val="00210825"/>
    <w:rsid w:val="00285949"/>
    <w:rsid w:val="002A6966"/>
    <w:rsid w:val="002B72C2"/>
    <w:rsid w:val="002D3CAC"/>
    <w:rsid w:val="002D5E17"/>
    <w:rsid w:val="00322C5C"/>
    <w:rsid w:val="00345DB3"/>
    <w:rsid w:val="00362833"/>
    <w:rsid w:val="003960DC"/>
    <w:rsid w:val="00405ADE"/>
    <w:rsid w:val="00413C40"/>
    <w:rsid w:val="004D1217"/>
    <w:rsid w:val="004D6008"/>
    <w:rsid w:val="004D6621"/>
    <w:rsid w:val="004E7879"/>
    <w:rsid w:val="00515A40"/>
    <w:rsid w:val="00537903"/>
    <w:rsid w:val="006125E9"/>
    <w:rsid w:val="00636BDE"/>
    <w:rsid w:val="00640794"/>
    <w:rsid w:val="006D1CD8"/>
    <w:rsid w:val="006E312A"/>
    <w:rsid w:val="006F1772"/>
    <w:rsid w:val="00732707"/>
    <w:rsid w:val="00745968"/>
    <w:rsid w:val="008942E7"/>
    <w:rsid w:val="008A1204"/>
    <w:rsid w:val="00900CCA"/>
    <w:rsid w:val="00924B77"/>
    <w:rsid w:val="00940DA2"/>
    <w:rsid w:val="009C2913"/>
    <w:rsid w:val="009D0A2A"/>
    <w:rsid w:val="009E055C"/>
    <w:rsid w:val="009E0945"/>
    <w:rsid w:val="00A56688"/>
    <w:rsid w:val="00A74F6F"/>
    <w:rsid w:val="00A75627"/>
    <w:rsid w:val="00A83A83"/>
    <w:rsid w:val="00AD7557"/>
    <w:rsid w:val="00AE1337"/>
    <w:rsid w:val="00B245EA"/>
    <w:rsid w:val="00B40C05"/>
    <w:rsid w:val="00B50C5D"/>
    <w:rsid w:val="00B51253"/>
    <w:rsid w:val="00B525CC"/>
    <w:rsid w:val="00BB1A82"/>
    <w:rsid w:val="00BC0E8D"/>
    <w:rsid w:val="00CC1C52"/>
    <w:rsid w:val="00D024DF"/>
    <w:rsid w:val="00D404F2"/>
    <w:rsid w:val="00D873C1"/>
    <w:rsid w:val="00DB5023"/>
    <w:rsid w:val="00DE334F"/>
    <w:rsid w:val="00E058D0"/>
    <w:rsid w:val="00E116F8"/>
    <w:rsid w:val="00E233DB"/>
    <w:rsid w:val="00E30669"/>
    <w:rsid w:val="00E4582A"/>
    <w:rsid w:val="00E57FB3"/>
    <w:rsid w:val="00E607E6"/>
    <w:rsid w:val="00E9017D"/>
    <w:rsid w:val="00EE3461"/>
    <w:rsid w:val="00F27FE5"/>
    <w:rsid w:val="00F60399"/>
    <w:rsid w:val="00F60F73"/>
    <w:rsid w:val="00F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7E912"/>
  <w15:docId w15:val="{1B1763D2-2B2D-754C-A51C-047962EC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D6621"/>
    <w:rPr>
      <w:color w:val="0000FF"/>
      <w:u w:val="single"/>
    </w:rPr>
  </w:style>
  <w:style w:type="paragraph" w:customStyle="1" w:styleId="c11">
    <w:name w:val="c11"/>
    <w:basedOn w:val="Normale"/>
    <w:rsid w:val="000064DF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E116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16F8"/>
  </w:style>
  <w:style w:type="character" w:styleId="Rimandonotaapidipagina">
    <w:name w:val="footnote reference"/>
    <w:basedOn w:val="Carpredefinitoparagrafo"/>
    <w:rsid w:val="00E116F8"/>
    <w:rPr>
      <w:vertAlign w:val="superscript"/>
    </w:rPr>
  </w:style>
  <w:style w:type="paragraph" w:styleId="Testofumetto">
    <w:name w:val="Balloon Text"/>
    <w:basedOn w:val="Normale"/>
    <w:link w:val="TestofumettoCarattere"/>
    <w:rsid w:val="00E05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0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.montella@galaw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guffanti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ola.pagani@galaw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C3C2-2C09-B949-9789-F5AC529D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C:\Users\s-ufgu-01-mi\Desktop\PROG_COR_2019.dotx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laura guffanti</cp:lastModifiedBy>
  <cp:revision>2</cp:revision>
  <cp:lastPrinted>2020-07-21T15:04:00Z</cp:lastPrinted>
  <dcterms:created xsi:type="dcterms:W3CDTF">2022-07-13T08:49:00Z</dcterms:created>
  <dcterms:modified xsi:type="dcterms:W3CDTF">2022-07-13T08:49:00Z</dcterms:modified>
</cp:coreProperties>
</file>