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5A5C" w14:textId="77777777" w:rsidR="00BC34FB" w:rsidRPr="004E0491" w:rsidRDefault="00BC34FB" w:rsidP="00BC34FB">
      <w:pPr>
        <w:pStyle w:val="Titolo1"/>
        <w:rPr>
          <w:noProof w:val="0"/>
        </w:rPr>
      </w:pPr>
      <w:r w:rsidRPr="004E0491">
        <w:rPr>
          <w:bCs/>
          <w:noProof w:val="0"/>
        </w:rPr>
        <w:t>Financial Accounting</w:t>
      </w:r>
    </w:p>
    <w:p w14:paraId="4CA901E1" w14:textId="56BC55A5" w:rsidR="000E11DC" w:rsidRPr="004E0491" w:rsidRDefault="000E11DC" w:rsidP="000E11DC">
      <w:pPr>
        <w:pStyle w:val="Titolo2"/>
      </w:pPr>
      <w:r w:rsidRPr="004E0491">
        <w:t>Prof. Giacomo Paolo Natale Scazzini</w:t>
      </w:r>
    </w:p>
    <w:p w14:paraId="6968B4AD" w14:textId="77777777" w:rsidR="002D5E17" w:rsidRPr="004E0491" w:rsidRDefault="00741937" w:rsidP="00137712">
      <w:pPr>
        <w:spacing w:before="240" w:after="120" w:line="240" w:lineRule="exact"/>
        <w:rPr>
          <w:b/>
          <w:sz w:val="18"/>
          <w:lang w:val="en-GB"/>
        </w:rPr>
      </w:pPr>
      <w:r w:rsidRPr="004E0491">
        <w:rPr>
          <w:b/>
          <w:i/>
          <w:sz w:val="18"/>
          <w:lang w:val="en-GB"/>
        </w:rPr>
        <w:t>COURSE AIMS AND INTENDED LEARNING OUTCOMES</w:t>
      </w:r>
    </w:p>
    <w:p w14:paraId="70E8333A" w14:textId="77777777" w:rsidR="00137712" w:rsidRPr="004E0491" w:rsidRDefault="00741937" w:rsidP="00B076FD">
      <w:pPr>
        <w:spacing w:line="240" w:lineRule="exact"/>
        <w:rPr>
          <w:szCs w:val="18"/>
          <w:lang w:val="en-GB"/>
        </w:rPr>
      </w:pPr>
      <w:r w:rsidRPr="004E0491">
        <w:rPr>
          <w:szCs w:val="18"/>
          <w:lang w:val="en-GB"/>
        </w:rPr>
        <w:t xml:space="preserve">The course aims to: 1. introduce the </w:t>
      </w:r>
      <w:r w:rsidR="00F812B8" w:rsidRPr="004E0491">
        <w:rPr>
          <w:szCs w:val="18"/>
          <w:lang w:val="en-GB"/>
        </w:rPr>
        <w:t>standard</w:t>
      </w:r>
      <w:r w:rsidRPr="004E0491">
        <w:rPr>
          <w:szCs w:val="18"/>
          <w:lang w:val="en-GB"/>
        </w:rPr>
        <w:t>s for the preparation of financial statements; 2. explore the logic of accounting records and double-entry bookkeeping.</w:t>
      </w:r>
    </w:p>
    <w:p w14:paraId="170224DE" w14:textId="77777777" w:rsidR="00137712" w:rsidRPr="004E0491" w:rsidRDefault="00741937" w:rsidP="00B076FD">
      <w:pPr>
        <w:tabs>
          <w:tab w:val="clear" w:pos="284"/>
        </w:tabs>
        <w:autoSpaceDE w:val="0"/>
        <w:autoSpaceDN w:val="0"/>
        <w:adjustRightInd w:val="0"/>
        <w:spacing w:line="240" w:lineRule="exact"/>
        <w:rPr>
          <w:szCs w:val="18"/>
          <w:lang w:val="en-GB"/>
        </w:rPr>
      </w:pPr>
      <w:r w:rsidRPr="004E0491">
        <w:rPr>
          <w:szCs w:val="18"/>
          <w:lang w:val="en-GB"/>
        </w:rPr>
        <w:t>At the end of the course, students will be able to:</w:t>
      </w:r>
    </w:p>
    <w:p w14:paraId="484D2899" w14:textId="77777777" w:rsidR="00137712" w:rsidRPr="004E0491" w:rsidRDefault="00B076FD" w:rsidP="00B076FD">
      <w:pPr>
        <w:tabs>
          <w:tab w:val="clear" w:pos="284"/>
        </w:tabs>
        <w:autoSpaceDE w:val="0"/>
        <w:autoSpaceDN w:val="0"/>
        <w:adjustRightInd w:val="0"/>
        <w:spacing w:line="240" w:lineRule="exact"/>
        <w:ind w:left="284" w:hanging="284"/>
        <w:rPr>
          <w:szCs w:val="18"/>
          <w:lang w:val="en-GB"/>
        </w:rPr>
      </w:pPr>
      <w:r w:rsidRPr="004E0491">
        <w:rPr>
          <w:szCs w:val="18"/>
          <w:lang w:val="en-GB"/>
        </w:rPr>
        <w:t>–</w:t>
      </w:r>
      <w:r w:rsidR="00137712" w:rsidRPr="004E0491">
        <w:rPr>
          <w:szCs w:val="18"/>
          <w:lang w:val="en-GB"/>
        </w:rPr>
        <w:tab/>
      </w:r>
      <w:r w:rsidR="00741937" w:rsidRPr="004E0491">
        <w:rPr>
          <w:szCs w:val="18"/>
          <w:lang w:val="en-GB"/>
        </w:rPr>
        <w:t xml:space="preserve">Know the goals and the </w:t>
      </w:r>
      <w:r w:rsidR="00F812B8" w:rsidRPr="004E0491">
        <w:rPr>
          <w:szCs w:val="18"/>
          <w:lang w:val="en-GB"/>
        </w:rPr>
        <w:t>standards</w:t>
      </w:r>
      <w:r w:rsidR="00741937" w:rsidRPr="004E0491">
        <w:rPr>
          <w:szCs w:val="18"/>
          <w:lang w:val="en-GB"/>
        </w:rPr>
        <w:t xml:space="preserve"> for the preparation of </w:t>
      </w:r>
      <w:r w:rsidR="00F812B8" w:rsidRPr="004E0491">
        <w:rPr>
          <w:szCs w:val="18"/>
          <w:lang w:val="en-GB"/>
        </w:rPr>
        <w:t>a financial statement</w:t>
      </w:r>
      <w:r w:rsidR="00741937" w:rsidRPr="004E0491">
        <w:rPr>
          <w:szCs w:val="18"/>
          <w:lang w:val="en-GB"/>
        </w:rPr>
        <w:t xml:space="preserve">, </w:t>
      </w:r>
      <w:r w:rsidR="00F812B8" w:rsidRPr="004E0491">
        <w:rPr>
          <w:szCs w:val="18"/>
          <w:lang w:val="en-GB"/>
        </w:rPr>
        <w:t xml:space="preserve">as well as </w:t>
      </w:r>
      <w:r w:rsidR="00741937" w:rsidRPr="004E0491">
        <w:rPr>
          <w:szCs w:val="18"/>
          <w:lang w:val="en-GB"/>
        </w:rPr>
        <w:t xml:space="preserve">the content of </w:t>
      </w:r>
      <w:r w:rsidR="00F812B8" w:rsidRPr="004E0491">
        <w:rPr>
          <w:szCs w:val="18"/>
          <w:lang w:val="en-GB"/>
        </w:rPr>
        <w:t>its</w:t>
      </w:r>
      <w:r w:rsidR="00741937" w:rsidRPr="004E0491">
        <w:rPr>
          <w:szCs w:val="18"/>
          <w:lang w:val="en-GB"/>
        </w:rPr>
        <w:t xml:space="preserve"> documents</w:t>
      </w:r>
      <w:r w:rsidR="00F812B8" w:rsidRPr="004E0491">
        <w:rPr>
          <w:szCs w:val="18"/>
          <w:lang w:val="en-GB"/>
        </w:rPr>
        <w:t xml:space="preserve"> (defined by civil law and national accounting standards)</w:t>
      </w:r>
      <w:r w:rsidR="00137712" w:rsidRPr="004E0491">
        <w:rPr>
          <w:szCs w:val="18"/>
          <w:lang w:val="en-GB"/>
        </w:rPr>
        <w:t>;</w:t>
      </w:r>
    </w:p>
    <w:p w14:paraId="531B4827" w14:textId="77777777" w:rsidR="00137712" w:rsidRPr="004E0491" w:rsidRDefault="00B076FD" w:rsidP="00F812B8">
      <w:pPr>
        <w:tabs>
          <w:tab w:val="clear" w:pos="284"/>
        </w:tabs>
        <w:autoSpaceDE w:val="0"/>
        <w:autoSpaceDN w:val="0"/>
        <w:adjustRightInd w:val="0"/>
        <w:spacing w:line="240" w:lineRule="exact"/>
        <w:ind w:left="284" w:hanging="284"/>
        <w:rPr>
          <w:szCs w:val="18"/>
          <w:lang w:val="en-GB"/>
        </w:rPr>
      </w:pPr>
      <w:r w:rsidRPr="004E0491">
        <w:rPr>
          <w:szCs w:val="18"/>
          <w:lang w:val="en-GB"/>
        </w:rPr>
        <w:t>–</w:t>
      </w:r>
      <w:r w:rsidR="00137712" w:rsidRPr="004E0491">
        <w:rPr>
          <w:szCs w:val="18"/>
          <w:lang w:val="en-GB"/>
        </w:rPr>
        <w:tab/>
      </w:r>
      <w:r w:rsidR="00F812B8" w:rsidRPr="004E0491">
        <w:rPr>
          <w:szCs w:val="18"/>
          <w:lang w:val="en-GB"/>
        </w:rPr>
        <w:t>Carry out financial statement analysis, according to the civil code, the national accounting standards, and tax legislation</w:t>
      </w:r>
      <w:r w:rsidR="00137712" w:rsidRPr="004E0491">
        <w:rPr>
          <w:szCs w:val="18"/>
          <w:lang w:val="en-GB"/>
        </w:rPr>
        <w:t>;</w:t>
      </w:r>
    </w:p>
    <w:p w14:paraId="58ABE073" w14:textId="77777777" w:rsidR="00137712" w:rsidRPr="004E0491" w:rsidRDefault="00B076FD" w:rsidP="00341028">
      <w:pPr>
        <w:tabs>
          <w:tab w:val="clear" w:pos="284"/>
        </w:tabs>
        <w:autoSpaceDE w:val="0"/>
        <w:autoSpaceDN w:val="0"/>
        <w:adjustRightInd w:val="0"/>
        <w:spacing w:line="240" w:lineRule="exact"/>
        <w:ind w:left="284" w:hanging="284"/>
        <w:rPr>
          <w:szCs w:val="18"/>
          <w:lang w:val="en-GB"/>
        </w:rPr>
      </w:pPr>
      <w:r w:rsidRPr="004E0491">
        <w:rPr>
          <w:szCs w:val="18"/>
          <w:lang w:val="en-GB"/>
        </w:rPr>
        <w:t>–</w:t>
      </w:r>
      <w:r w:rsidR="00137712" w:rsidRPr="004E0491">
        <w:rPr>
          <w:szCs w:val="18"/>
          <w:lang w:val="en-GB"/>
        </w:rPr>
        <w:tab/>
      </w:r>
      <w:r w:rsidR="00F812B8" w:rsidRPr="004E0491">
        <w:rPr>
          <w:szCs w:val="18"/>
          <w:lang w:val="en-GB"/>
        </w:rPr>
        <w:t xml:space="preserve">Make full use of the logic of accounting records and the methodology </w:t>
      </w:r>
      <w:r w:rsidR="00341028" w:rsidRPr="004E0491">
        <w:rPr>
          <w:szCs w:val="18"/>
          <w:lang w:val="en-GB"/>
        </w:rPr>
        <w:t>for the collection and classification of</w:t>
      </w:r>
      <w:r w:rsidR="00F812B8" w:rsidRPr="004E0491">
        <w:rPr>
          <w:szCs w:val="18"/>
          <w:lang w:val="en-GB"/>
        </w:rPr>
        <w:t xml:space="preserve"> values, both in basic accounting records and the creation of </w:t>
      </w:r>
      <w:r w:rsidR="00341028" w:rsidRPr="004E0491">
        <w:rPr>
          <w:szCs w:val="18"/>
          <w:lang w:val="en-GB"/>
        </w:rPr>
        <w:t>summary budget tables</w:t>
      </w:r>
      <w:r w:rsidR="00137712" w:rsidRPr="004E0491">
        <w:rPr>
          <w:szCs w:val="18"/>
          <w:lang w:val="en-GB"/>
        </w:rPr>
        <w:t>;</w:t>
      </w:r>
    </w:p>
    <w:p w14:paraId="54CE8547" w14:textId="77777777" w:rsidR="00137712" w:rsidRPr="004E0491" w:rsidRDefault="00B076FD" w:rsidP="00341028">
      <w:pPr>
        <w:tabs>
          <w:tab w:val="clear" w:pos="284"/>
        </w:tabs>
        <w:autoSpaceDE w:val="0"/>
        <w:autoSpaceDN w:val="0"/>
        <w:adjustRightInd w:val="0"/>
        <w:spacing w:line="240" w:lineRule="exact"/>
        <w:ind w:left="284" w:hanging="284"/>
        <w:rPr>
          <w:szCs w:val="18"/>
          <w:lang w:val="en-GB"/>
        </w:rPr>
      </w:pPr>
      <w:r w:rsidRPr="004E0491">
        <w:rPr>
          <w:szCs w:val="18"/>
          <w:lang w:val="en-GB"/>
        </w:rPr>
        <w:t>–</w:t>
      </w:r>
      <w:r w:rsidR="00137712" w:rsidRPr="004E0491">
        <w:rPr>
          <w:szCs w:val="18"/>
          <w:lang w:val="en-GB"/>
        </w:rPr>
        <w:tab/>
      </w:r>
      <w:r w:rsidR="00341028" w:rsidRPr="004E0491">
        <w:rPr>
          <w:szCs w:val="18"/>
          <w:lang w:val="en-GB"/>
        </w:rPr>
        <w:t>Read accounting records in order to understand the income, patrimonial, and financial situation of a company</w:t>
      </w:r>
      <w:r w:rsidR="00137712" w:rsidRPr="004E0491">
        <w:rPr>
          <w:szCs w:val="18"/>
          <w:lang w:val="en-GB"/>
        </w:rPr>
        <w:t>;</w:t>
      </w:r>
    </w:p>
    <w:p w14:paraId="11DBC50B" w14:textId="77777777" w:rsidR="00137712" w:rsidRPr="004E0491" w:rsidRDefault="00B076FD" w:rsidP="00B076FD">
      <w:pPr>
        <w:tabs>
          <w:tab w:val="clear" w:pos="284"/>
        </w:tabs>
        <w:autoSpaceDE w:val="0"/>
        <w:autoSpaceDN w:val="0"/>
        <w:adjustRightInd w:val="0"/>
        <w:spacing w:line="240" w:lineRule="exact"/>
        <w:ind w:left="284" w:hanging="284"/>
        <w:rPr>
          <w:szCs w:val="18"/>
          <w:lang w:val="en-GB"/>
        </w:rPr>
      </w:pPr>
      <w:r w:rsidRPr="004E0491">
        <w:rPr>
          <w:szCs w:val="18"/>
          <w:lang w:val="en-GB"/>
        </w:rPr>
        <w:t>–</w:t>
      </w:r>
      <w:r w:rsidR="00137712" w:rsidRPr="004E0491">
        <w:rPr>
          <w:szCs w:val="18"/>
          <w:lang w:val="en-GB"/>
        </w:rPr>
        <w:tab/>
      </w:r>
      <w:r w:rsidR="00341028" w:rsidRPr="004E0491">
        <w:rPr>
          <w:szCs w:val="18"/>
          <w:lang w:val="en-GB"/>
        </w:rPr>
        <w:t>Use an appropriate terminology to communicate, in a clear and efficient way, the knowledge they have acquired</w:t>
      </w:r>
      <w:r w:rsidR="00137712" w:rsidRPr="004E0491">
        <w:rPr>
          <w:szCs w:val="18"/>
          <w:lang w:val="en-GB"/>
        </w:rPr>
        <w:t>;</w:t>
      </w:r>
    </w:p>
    <w:p w14:paraId="3722FF14" w14:textId="77777777" w:rsidR="00137712" w:rsidRPr="004E0491" w:rsidRDefault="00B076FD" w:rsidP="00B076FD">
      <w:pPr>
        <w:tabs>
          <w:tab w:val="clear" w:pos="284"/>
        </w:tabs>
        <w:autoSpaceDE w:val="0"/>
        <w:autoSpaceDN w:val="0"/>
        <w:adjustRightInd w:val="0"/>
        <w:spacing w:line="240" w:lineRule="exact"/>
        <w:ind w:left="284" w:hanging="284"/>
        <w:rPr>
          <w:szCs w:val="18"/>
          <w:lang w:val="en-GB"/>
        </w:rPr>
      </w:pPr>
      <w:r w:rsidRPr="004E0491">
        <w:rPr>
          <w:szCs w:val="18"/>
          <w:lang w:val="en-GB"/>
        </w:rPr>
        <w:t>–</w:t>
      </w:r>
      <w:r w:rsidR="00137712" w:rsidRPr="004E0491">
        <w:rPr>
          <w:szCs w:val="18"/>
          <w:lang w:val="en-GB"/>
        </w:rPr>
        <w:tab/>
      </w:r>
      <w:r w:rsidR="00341028" w:rsidRPr="004E0491">
        <w:rPr>
          <w:szCs w:val="18"/>
          <w:lang w:val="en-GB"/>
        </w:rPr>
        <w:t>Develop the skills they need to pursue their studies in this field</w:t>
      </w:r>
      <w:r w:rsidR="00137712" w:rsidRPr="004E0491">
        <w:rPr>
          <w:szCs w:val="18"/>
          <w:lang w:val="en-GB"/>
        </w:rPr>
        <w:t>.</w:t>
      </w:r>
    </w:p>
    <w:p w14:paraId="54A07210" w14:textId="77777777" w:rsidR="00137712" w:rsidRPr="004E0491" w:rsidRDefault="00741937" w:rsidP="00137712">
      <w:pPr>
        <w:spacing w:before="240" w:after="120"/>
        <w:rPr>
          <w:b/>
          <w:sz w:val="18"/>
          <w:lang w:val="en-US"/>
        </w:rPr>
      </w:pPr>
      <w:r w:rsidRPr="004E0491">
        <w:rPr>
          <w:b/>
          <w:i/>
          <w:sz w:val="18"/>
          <w:lang w:val="en-US"/>
        </w:rPr>
        <w:t>COURSE CONTENT</w:t>
      </w:r>
    </w:p>
    <w:p w14:paraId="2A44BAD0" w14:textId="77777777" w:rsidR="00137712" w:rsidRPr="004E0491" w:rsidRDefault="00341028" w:rsidP="00341028">
      <w:pPr>
        <w:spacing w:line="240" w:lineRule="exact"/>
        <w:rPr>
          <w:szCs w:val="18"/>
          <w:lang w:val="en-GB"/>
        </w:rPr>
      </w:pPr>
      <w:r w:rsidRPr="004E0491">
        <w:rPr>
          <w:szCs w:val="18"/>
          <w:lang w:val="en-GB"/>
        </w:rPr>
        <w:t xml:space="preserve">The </w:t>
      </w:r>
      <w:r w:rsidRPr="004E0491">
        <w:rPr>
          <w:i/>
          <w:szCs w:val="18"/>
          <w:lang w:val="en-GB"/>
        </w:rPr>
        <w:t>first part</w:t>
      </w:r>
      <w:r w:rsidRPr="004E0491">
        <w:rPr>
          <w:szCs w:val="18"/>
          <w:lang w:val="en-GB"/>
        </w:rPr>
        <w:t xml:space="preserve"> of the course will explore the goals and the standards at the basis of financial statements, and introduce the concept of accounting standards and the IFRS</w:t>
      </w:r>
      <w:r w:rsidR="00137712" w:rsidRPr="004E0491">
        <w:rPr>
          <w:szCs w:val="18"/>
          <w:lang w:val="en-GB"/>
        </w:rPr>
        <w:t xml:space="preserve"> (International Financial Reporting Standards).</w:t>
      </w:r>
    </w:p>
    <w:p w14:paraId="29BF7FBA" w14:textId="77777777" w:rsidR="00137712" w:rsidRPr="004E0491" w:rsidRDefault="00341028" w:rsidP="005D5CDF">
      <w:pPr>
        <w:spacing w:line="240" w:lineRule="exact"/>
        <w:rPr>
          <w:szCs w:val="18"/>
          <w:lang w:val="en-GB"/>
        </w:rPr>
      </w:pPr>
      <w:r w:rsidRPr="004E0491">
        <w:rPr>
          <w:szCs w:val="18"/>
          <w:lang w:val="en-GB"/>
        </w:rPr>
        <w:t xml:space="preserve">The </w:t>
      </w:r>
      <w:r w:rsidRPr="004E0491">
        <w:rPr>
          <w:i/>
          <w:szCs w:val="18"/>
          <w:lang w:val="en-GB"/>
        </w:rPr>
        <w:t>second part</w:t>
      </w:r>
      <w:r w:rsidRPr="004E0491">
        <w:rPr>
          <w:szCs w:val="18"/>
          <w:lang w:val="en-GB"/>
        </w:rPr>
        <w:t xml:space="preserve"> of the course, instead, will focus on the analysis of the structure of financial statements. In particular, it will define the content of balance sheets</w:t>
      </w:r>
      <w:r w:rsidR="005D5CDF" w:rsidRPr="004E0491">
        <w:rPr>
          <w:szCs w:val="18"/>
          <w:lang w:val="en-GB"/>
        </w:rPr>
        <w:t>, income statements, and the notes to financial statements, and analyse the report on cash flow statement</w:t>
      </w:r>
      <w:r w:rsidR="00137712" w:rsidRPr="004E0491">
        <w:rPr>
          <w:szCs w:val="18"/>
          <w:lang w:val="en-GB"/>
        </w:rPr>
        <w:t>.</w:t>
      </w:r>
    </w:p>
    <w:p w14:paraId="3293C4F5" w14:textId="77777777" w:rsidR="00137712" w:rsidRPr="004E0491" w:rsidRDefault="005D5CDF" w:rsidP="005D5CDF">
      <w:pPr>
        <w:spacing w:line="240" w:lineRule="exact"/>
        <w:rPr>
          <w:szCs w:val="18"/>
          <w:lang w:val="en-GB"/>
        </w:rPr>
      </w:pPr>
      <w:r w:rsidRPr="004E0491">
        <w:rPr>
          <w:szCs w:val="18"/>
          <w:lang w:val="en-GB"/>
        </w:rPr>
        <w:t xml:space="preserve">Finally, the </w:t>
      </w:r>
      <w:r w:rsidRPr="004E0491">
        <w:rPr>
          <w:i/>
          <w:szCs w:val="18"/>
          <w:lang w:val="en-GB"/>
        </w:rPr>
        <w:t>third part</w:t>
      </w:r>
      <w:r w:rsidRPr="004E0491">
        <w:rPr>
          <w:szCs w:val="18"/>
          <w:lang w:val="en-GB"/>
        </w:rPr>
        <w:t xml:space="preserve"> of the course will give an overview of the evaluations for the preparation of financial statements, according to the civil code, the national accounting standards, and tax legislation</w:t>
      </w:r>
      <w:r w:rsidR="00137712" w:rsidRPr="004E0491">
        <w:rPr>
          <w:szCs w:val="18"/>
          <w:lang w:val="en-GB"/>
        </w:rPr>
        <w:t>.</w:t>
      </w:r>
    </w:p>
    <w:p w14:paraId="69F7C24B" w14:textId="5F56464B" w:rsidR="00137712" w:rsidRPr="004E0491" w:rsidRDefault="005D5CDF" w:rsidP="005D5CDF">
      <w:pPr>
        <w:spacing w:line="240" w:lineRule="exact"/>
        <w:rPr>
          <w:szCs w:val="18"/>
          <w:lang w:val="en-GB"/>
        </w:rPr>
      </w:pPr>
      <w:r w:rsidRPr="004E0491">
        <w:rPr>
          <w:szCs w:val="18"/>
          <w:lang w:val="en-GB"/>
        </w:rPr>
        <w:t>Some of the lectures will be based on practical activities, in order to explore the logic of accounting records and double-entry bookkeeping</w:t>
      </w:r>
      <w:r w:rsidR="006F7FD7" w:rsidRPr="004E0491">
        <w:rPr>
          <w:szCs w:val="18"/>
          <w:lang w:val="en-GB"/>
        </w:rPr>
        <w:t>.</w:t>
      </w:r>
    </w:p>
    <w:p w14:paraId="60E5A889" w14:textId="77777777" w:rsidR="00137712" w:rsidRPr="004E0491" w:rsidRDefault="00741937" w:rsidP="00137712">
      <w:pPr>
        <w:spacing w:before="240" w:after="120"/>
        <w:rPr>
          <w:b/>
          <w:i/>
          <w:sz w:val="18"/>
        </w:rPr>
      </w:pPr>
      <w:r w:rsidRPr="004E0491">
        <w:rPr>
          <w:b/>
          <w:i/>
          <w:sz w:val="18"/>
        </w:rPr>
        <w:t>READING LIST</w:t>
      </w:r>
    </w:p>
    <w:p w14:paraId="293C4E86" w14:textId="5154AD14" w:rsidR="00D43014" w:rsidRPr="00B17BC9" w:rsidRDefault="00D43014" w:rsidP="00D43014">
      <w:pPr>
        <w:pStyle w:val="Testo1"/>
        <w:spacing w:before="0" w:line="240" w:lineRule="atLeast"/>
        <w:rPr>
          <w:spacing w:val="-5"/>
        </w:rPr>
      </w:pPr>
      <w:r>
        <w:rPr>
          <w:smallCaps/>
          <w:spacing w:val="-5"/>
          <w:sz w:val="16"/>
        </w:rPr>
        <w:lastRenderedPageBreak/>
        <w:t>Russo, P., Cantu’ E., Pettinicchio A.K., Daniele M.</w:t>
      </w:r>
      <w:r w:rsidRPr="006E2498">
        <w:rPr>
          <w:smallCaps/>
          <w:spacing w:val="-5"/>
          <w:sz w:val="16"/>
        </w:rPr>
        <w:t xml:space="preserve"> </w:t>
      </w:r>
      <w:r w:rsidRPr="006E2498">
        <w:rPr>
          <w:spacing w:val="-5"/>
        </w:rPr>
        <w:t>(</w:t>
      </w:r>
      <w:r>
        <w:rPr>
          <w:spacing w:val="-5"/>
        </w:rPr>
        <w:t>edited by</w:t>
      </w:r>
      <w:r w:rsidRPr="006E2498">
        <w:rPr>
          <w:spacing w:val="-5"/>
        </w:rPr>
        <w:t xml:space="preserve">), </w:t>
      </w:r>
      <w:r>
        <w:rPr>
          <w:i/>
          <w:spacing w:val="-5"/>
        </w:rPr>
        <w:t>Il bilancio d’esercizio</w:t>
      </w:r>
      <w:r w:rsidRPr="006E2498">
        <w:rPr>
          <w:i/>
          <w:spacing w:val="-5"/>
        </w:rPr>
        <w:t>,</w:t>
      </w:r>
      <w:r>
        <w:rPr>
          <w:i/>
          <w:spacing w:val="-5"/>
        </w:rPr>
        <w:t xml:space="preserve"> Mc Graw Hill,</w:t>
      </w:r>
      <w:r w:rsidRPr="006E2498">
        <w:rPr>
          <w:spacing w:val="-5"/>
        </w:rPr>
        <w:t xml:space="preserve"> 202</w:t>
      </w:r>
      <w:r>
        <w:rPr>
          <w:spacing w:val="-5"/>
        </w:rPr>
        <w:t>2</w:t>
      </w:r>
      <w:r w:rsidRPr="006E2498">
        <w:rPr>
          <w:spacing w:val="-5"/>
        </w:rPr>
        <w:t>.</w:t>
      </w:r>
    </w:p>
    <w:p w14:paraId="67B22CEC" w14:textId="77777777" w:rsidR="00137712" w:rsidRPr="004E0491" w:rsidRDefault="00137712" w:rsidP="00137712">
      <w:pPr>
        <w:pStyle w:val="Testo1"/>
        <w:spacing w:before="0"/>
        <w:rPr>
          <w:spacing w:val="-5"/>
        </w:rPr>
      </w:pPr>
      <w:r w:rsidRPr="004E0491">
        <w:rPr>
          <w:i/>
          <w:iCs/>
          <w:spacing w:val="-5"/>
        </w:rPr>
        <w:t>Note didattiche di contabilità</w:t>
      </w:r>
      <w:r w:rsidRPr="004E0491">
        <w:t xml:space="preserve">, </w:t>
      </w:r>
      <w:r w:rsidR="00741937" w:rsidRPr="004E0491">
        <w:rPr>
          <w:spacing w:val="-5"/>
        </w:rPr>
        <w:t>available exclusively on Blackboard</w:t>
      </w:r>
      <w:r w:rsidRPr="004E0491">
        <w:rPr>
          <w:spacing w:val="-5"/>
        </w:rPr>
        <w:t>.</w:t>
      </w:r>
    </w:p>
    <w:p w14:paraId="3972507F" w14:textId="77777777" w:rsidR="00424186" w:rsidRPr="004E0491" w:rsidRDefault="00741937" w:rsidP="00137712">
      <w:pPr>
        <w:pStyle w:val="Testo1"/>
        <w:spacing w:before="0"/>
        <w:rPr>
          <w:spacing w:val="-5"/>
        </w:rPr>
      </w:pPr>
      <w:r w:rsidRPr="004E0491">
        <w:rPr>
          <w:spacing w:val="-5"/>
        </w:rPr>
        <w:t>Suggested reading</w:t>
      </w:r>
      <w:r w:rsidR="00424186" w:rsidRPr="004E0491">
        <w:rPr>
          <w:spacing w:val="-5"/>
        </w:rPr>
        <w:t>:</w:t>
      </w:r>
    </w:p>
    <w:p w14:paraId="7186EE27" w14:textId="75A0D49D" w:rsidR="00336DE3" w:rsidRPr="004E0491" w:rsidRDefault="00336DE3" w:rsidP="00336DE3">
      <w:pPr>
        <w:pStyle w:val="Testo1"/>
        <w:spacing w:before="0" w:line="240" w:lineRule="atLeast"/>
        <w:rPr>
          <w:spacing w:val="-5"/>
        </w:rPr>
      </w:pPr>
      <w:r w:rsidRPr="004E0491">
        <w:rPr>
          <w:smallCaps/>
          <w:spacing w:val="-5"/>
          <w:sz w:val="16"/>
        </w:rPr>
        <w:t xml:space="preserve">A.  Cerri, M. Daniele </w:t>
      </w:r>
      <w:r w:rsidRPr="004E0491">
        <w:rPr>
          <w:spacing w:val="-5"/>
        </w:rPr>
        <w:t>,</w:t>
      </w:r>
      <w:r w:rsidRPr="004E0491">
        <w:rPr>
          <w:i/>
          <w:spacing w:val="-5"/>
        </w:rPr>
        <w:t xml:space="preserve"> Appunti di Contabilità e bilancio, Educatt, </w:t>
      </w:r>
      <w:r w:rsidRPr="004E0491">
        <w:rPr>
          <w:spacing w:val="-5"/>
        </w:rPr>
        <w:t>20</w:t>
      </w:r>
      <w:r w:rsidR="00D43014">
        <w:rPr>
          <w:spacing w:val="-5"/>
        </w:rPr>
        <w:t>20</w:t>
      </w:r>
      <w:r w:rsidRPr="004E0491">
        <w:rPr>
          <w:spacing w:val="-5"/>
        </w:rPr>
        <w:t xml:space="preserve">. </w:t>
      </w:r>
    </w:p>
    <w:p w14:paraId="606B3C16" w14:textId="77777777" w:rsidR="00137712" w:rsidRPr="004E0491" w:rsidRDefault="00741937" w:rsidP="00137712">
      <w:pPr>
        <w:spacing w:before="240" w:after="120"/>
        <w:rPr>
          <w:b/>
          <w:i/>
          <w:sz w:val="18"/>
          <w:lang w:val="en-US"/>
        </w:rPr>
      </w:pPr>
      <w:r w:rsidRPr="004E0491">
        <w:rPr>
          <w:b/>
          <w:i/>
          <w:sz w:val="18"/>
          <w:lang w:val="en-US"/>
        </w:rPr>
        <w:t>TEACHING METHOD</w:t>
      </w:r>
    </w:p>
    <w:p w14:paraId="0CED03D1" w14:textId="77777777" w:rsidR="005D5CDF" w:rsidRPr="004E0491" w:rsidRDefault="005D5CDF" w:rsidP="00137712">
      <w:pPr>
        <w:pStyle w:val="Testo2"/>
        <w:rPr>
          <w:lang w:val="en-GB"/>
        </w:rPr>
      </w:pPr>
      <w:r w:rsidRPr="004E0491">
        <w:rPr>
          <w:lang w:val="en-GB"/>
        </w:rPr>
        <w:t>Frontal lectures, focused on the key concepts, the logic, and the methodology for the preparation of financial statements.</w:t>
      </w:r>
    </w:p>
    <w:p w14:paraId="7BB82B02" w14:textId="77777777" w:rsidR="00137712" w:rsidRPr="004E0491" w:rsidRDefault="00C81EED" w:rsidP="00C81EED">
      <w:pPr>
        <w:pStyle w:val="Testo2"/>
        <w:rPr>
          <w:lang w:val="en-GB"/>
        </w:rPr>
      </w:pPr>
      <w:r w:rsidRPr="004E0491">
        <w:rPr>
          <w:lang w:val="en-GB"/>
        </w:rPr>
        <w:t>In addition, the course will be supported by practical activities aimed to acquire the logic of accounting records and double-entry bookkeeping. This will allow students to complete the learning path started on year 1, during the Business Economics course</w:t>
      </w:r>
      <w:r w:rsidR="00137712" w:rsidRPr="004E0491">
        <w:rPr>
          <w:lang w:val="en-GB"/>
        </w:rPr>
        <w:t>.</w:t>
      </w:r>
    </w:p>
    <w:p w14:paraId="6356F3DF" w14:textId="77777777" w:rsidR="00137712" w:rsidRPr="004E0491" w:rsidRDefault="00741937" w:rsidP="00137712">
      <w:pPr>
        <w:spacing w:before="240" w:after="120"/>
        <w:rPr>
          <w:b/>
          <w:i/>
          <w:sz w:val="18"/>
          <w:lang w:val="en-US"/>
        </w:rPr>
      </w:pPr>
      <w:r w:rsidRPr="004E0491">
        <w:rPr>
          <w:b/>
          <w:i/>
          <w:sz w:val="18"/>
          <w:lang w:val="en-US"/>
        </w:rPr>
        <w:t>ASSESSMENT METHOD AND CRITERIA</w:t>
      </w:r>
    </w:p>
    <w:p w14:paraId="19D68D80" w14:textId="77777777" w:rsidR="00741937" w:rsidRPr="004E0491" w:rsidRDefault="00741937" w:rsidP="00137712">
      <w:pPr>
        <w:pStyle w:val="Testo2"/>
        <w:rPr>
          <w:lang w:val="en-GB"/>
        </w:rPr>
      </w:pPr>
      <w:r w:rsidRPr="004E0491">
        <w:rPr>
          <w:lang w:val="en-GB"/>
        </w:rPr>
        <w:t>Written exam</w:t>
      </w:r>
      <w:r w:rsidR="00C81EED" w:rsidRPr="004E0491">
        <w:rPr>
          <w:lang w:val="en-GB"/>
        </w:rPr>
        <w:t>, aimed to assess:</w:t>
      </w:r>
    </w:p>
    <w:p w14:paraId="56FF3905" w14:textId="77777777" w:rsidR="00137712" w:rsidRPr="004E0491" w:rsidRDefault="00137712" w:rsidP="00C81EED">
      <w:pPr>
        <w:pStyle w:val="Testo2"/>
        <w:ind w:left="567" w:hanging="283"/>
        <w:rPr>
          <w:lang w:val="en-GB"/>
        </w:rPr>
      </w:pPr>
      <w:r w:rsidRPr="004E0491">
        <w:rPr>
          <w:lang w:val="en-GB"/>
        </w:rPr>
        <w:t>–</w:t>
      </w:r>
      <w:r w:rsidRPr="004E0491">
        <w:rPr>
          <w:lang w:val="en-GB"/>
        </w:rPr>
        <w:tab/>
      </w:r>
      <w:r w:rsidR="00C81EED" w:rsidRPr="004E0491">
        <w:rPr>
          <w:lang w:val="en-GB"/>
        </w:rPr>
        <w:t>the knowledge of the logic of accounting records and double-entry bookkeeping (practice)</w:t>
      </w:r>
      <w:r w:rsidRPr="004E0491">
        <w:rPr>
          <w:lang w:val="en-GB"/>
        </w:rPr>
        <w:t>;</w:t>
      </w:r>
    </w:p>
    <w:p w14:paraId="183B66A3" w14:textId="77777777" w:rsidR="00137712" w:rsidRPr="004E0491" w:rsidRDefault="00137712" w:rsidP="00B076FD">
      <w:pPr>
        <w:pStyle w:val="Testo2"/>
        <w:ind w:left="567" w:hanging="283"/>
        <w:rPr>
          <w:lang w:val="en-GB"/>
        </w:rPr>
      </w:pPr>
      <w:r w:rsidRPr="004E0491">
        <w:rPr>
          <w:lang w:val="en-GB"/>
        </w:rPr>
        <w:t>–</w:t>
      </w:r>
      <w:r w:rsidRPr="004E0491">
        <w:rPr>
          <w:lang w:val="en-GB"/>
        </w:rPr>
        <w:tab/>
      </w:r>
      <w:r w:rsidR="00C81EED" w:rsidRPr="004E0491">
        <w:rPr>
          <w:lang w:val="en-GB"/>
        </w:rPr>
        <w:t>the knowledge of the other topics explained during the course</w:t>
      </w:r>
      <w:r w:rsidRPr="004E0491">
        <w:rPr>
          <w:lang w:val="en-GB"/>
        </w:rPr>
        <w:t xml:space="preserve"> (</w:t>
      </w:r>
      <w:r w:rsidR="00C81EED" w:rsidRPr="004E0491">
        <w:rPr>
          <w:lang w:val="en-GB"/>
        </w:rPr>
        <w:t>theory</w:t>
      </w:r>
      <w:r w:rsidRPr="004E0491">
        <w:rPr>
          <w:lang w:val="en-GB"/>
        </w:rPr>
        <w:t>).</w:t>
      </w:r>
    </w:p>
    <w:p w14:paraId="39DD2B52" w14:textId="77777777" w:rsidR="00137712" w:rsidRPr="004E0491" w:rsidRDefault="00C81EED" w:rsidP="00B076FD">
      <w:pPr>
        <w:pStyle w:val="Testo2"/>
        <w:ind w:left="567" w:hanging="283"/>
        <w:rPr>
          <w:lang w:val="en-GB"/>
        </w:rPr>
      </w:pPr>
      <w:r w:rsidRPr="004E0491">
        <w:rPr>
          <w:lang w:val="en-GB"/>
        </w:rPr>
        <w:t>All students (regardless of class attendance) will have the possibility to divide the exam in two different tests</w:t>
      </w:r>
      <w:r w:rsidR="00137712" w:rsidRPr="004E0491">
        <w:rPr>
          <w:lang w:val="en-GB"/>
        </w:rPr>
        <w:t>:</w:t>
      </w:r>
    </w:p>
    <w:p w14:paraId="74D3B3CA" w14:textId="77777777" w:rsidR="00137712" w:rsidRPr="004E0491" w:rsidRDefault="00137712" w:rsidP="00B076FD">
      <w:pPr>
        <w:pStyle w:val="Testo2"/>
        <w:ind w:left="567" w:hanging="283"/>
        <w:rPr>
          <w:lang w:val="en-GB"/>
        </w:rPr>
      </w:pPr>
      <w:r w:rsidRPr="004E0491">
        <w:rPr>
          <w:lang w:val="en-GB"/>
        </w:rPr>
        <w:t>–</w:t>
      </w:r>
      <w:r w:rsidRPr="004E0491">
        <w:rPr>
          <w:lang w:val="en-GB"/>
        </w:rPr>
        <w:tab/>
      </w:r>
      <w:r w:rsidR="00C81EED" w:rsidRPr="004E0491">
        <w:rPr>
          <w:lang w:val="en-GB"/>
        </w:rPr>
        <w:t>an interim test, to be held in the middle of the academic semester, based on the content of the first and second part of the course</w:t>
      </w:r>
      <w:r w:rsidRPr="004E0491">
        <w:rPr>
          <w:lang w:val="en-GB"/>
        </w:rPr>
        <w:t>;</w:t>
      </w:r>
    </w:p>
    <w:p w14:paraId="78A545C3" w14:textId="77777777" w:rsidR="00137712" w:rsidRPr="004E0491" w:rsidRDefault="00137712" w:rsidP="00B076FD">
      <w:pPr>
        <w:pStyle w:val="Testo2"/>
        <w:ind w:left="567" w:hanging="283"/>
        <w:rPr>
          <w:lang w:val="en-US"/>
        </w:rPr>
      </w:pPr>
      <w:r w:rsidRPr="004E0491">
        <w:rPr>
          <w:lang w:val="en-US"/>
        </w:rPr>
        <w:t>–</w:t>
      </w:r>
      <w:r w:rsidRPr="004E0491">
        <w:rPr>
          <w:lang w:val="en-US"/>
        </w:rPr>
        <w:tab/>
      </w:r>
      <w:r w:rsidR="00C81EED" w:rsidRPr="004E0491">
        <w:rPr>
          <w:lang w:val="en-US"/>
        </w:rPr>
        <w:t>a final test</w:t>
      </w:r>
      <w:r w:rsidRPr="004E0491">
        <w:rPr>
          <w:lang w:val="en-US"/>
        </w:rPr>
        <w:t>.</w:t>
      </w:r>
    </w:p>
    <w:p w14:paraId="26A9AE88" w14:textId="6431260C" w:rsidR="00B22F8C" w:rsidRPr="004E0491" w:rsidRDefault="00B22F8C" w:rsidP="000E11DC">
      <w:pPr>
        <w:rPr>
          <w:rFonts w:ascii="Times" w:hAnsi="Times"/>
          <w:noProof/>
          <w:sz w:val="18"/>
          <w:szCs w:val="20"/>
          <w:lang w:val="en-GB"/>
        </w:rPr>
      </w:pPr>
      <w:r w:rsidRPr="004E0491">
        <w:rPr>
          <w:rFonts w:ascii="Times" w:hAnsi="Times"/>
          <w:noProof/>
          <w:sz w:val="18"/>
          <w:szCs w:val="20"/>
          <w:lang w:val="en-GB"/>
        </w:rPr>
        <w:t>The mark obtained in the interim test – if positive – will be valid only during the winter exam session (January-February 202</w:t>
      </w:r>
      <w:r w:rsidR="00D43014">
        <w:rPr>
          <w:rFonts w:ascii="Times" w:hAnsi="Times"/>
          <w:noProof/>
          <w:sz w:val="18"/>
          <w:szCs w:val="20"/>
          <w:lang w:val="en-GB"/>
        </w:rPr>
        <w:t>3</w:t>
      </w:r>
      <w:r w:rsidRPr="004E0491">
        <w:rPr>
          <w:rFonts w:ascii="Times" w:hAnsi="Times"/>
          <w:noProof/>
          <w:sz w:val="18"/>
          <w:szCs w:val="20"/>
          <w:lang w:val="en-GB"/>
        </w:rPr>
        <w:t>). If students do not pass the second part of the exam in January-February 202</w:t>
      </w:r>
      <w:r w:rsidR="00D43014">
        <w:rPr>
          <w:rFonts w:ascii="Times" w:hAnsi="Times"/>
          <w:noProof/>
          <w:sz w:val="18"/>
          <w:szCs w:val="20"/>
          <w:lang w:val="en-GB"/>
        </w:rPr>
        <w:t>3</w:t>
      </w:r>
      <w:r w:rsidRPr="004E0491">
        <w:rPr>
          <w:rFonts w:ascii="Times" w:hAnsi="Times"/>
          <w:noProof/>
          <w:sz w:val="18"/>
          <w:szCs w:val="20"/>
          <w:lang w:val="en-GB"/>
        </w:rPr>
        <w:t>, the mark of the interim test will be cancelled as well, so they will be asked to take the written exam on the whole course content.</w:t>
      </w:r>
    </w:p>
    <w:p w14:paraId="474C5824" w14:textId="6F38BA70" w:rsidR="000E11DC" w:rsidRPr="004E0491" w:rsidRDefault="00B22F8C" w:rsidP="009F1563">
      <w:pPr>
        <w:rPr>
          <w:rFonts w:ascii="Times" w:hAnsi="Times"/>
          <w:noProof/>
          <w:sz w:val="18"/>
          <w:szCs w:val="20"/>
          <w:lang w:val="en-US"/>
        </w:rPr>
      </w:pPr>
      <w:r w:rsidRPr="004E0491">
        <w:rPr>
          <w:rFonts w:ascii="Times" w:hAnsi="Times"/>
          <w:noProof/>
          <w:sz w:val="18"/>
          <w:szCs w:val="20"/>
          <w:lang w:val="en-GB"/>
        </w:rPr>
        <w:t>During the winter exam session (January-February 202</w:t>
      </w:r>
      <w:r w:rsidR="00D43014">
        <w:rPr>
          <w:rFonts w:ascii="Times" w:hAnsi="Times"/>
          <w:noProof/>
          <w:sz w:val="18"/>
          <w:szCs w:val="20"/>
          <w:lang w:val="en-GB"/>
        </w:rPr>
        <w:t>3</w:t>
      </w:r>
      <w:r w:rsidRPr="004E0491">
        <w:rPr>
          <w:rFonts w:ascii="Times" w:hAnsi="Times"/>
          <w:noProof/>
          <w:sz w:val="18"/>
          <w:szCs w:val="20"/>
          <w:lang w:val="en-GB"/>
        </w:rPr>
        <w:t>), students will be allowed to take the second part of the exam just once.</w:t>
      </w:r>
      <w:r w:rsidR="009F1563" w:rsidRPr="004E0491">
        <w:rPr>
          <w:rFonts w:ascii="Times" w:hAnsi="Times"/>
          <w:noProof/>
          <w:sz w:val="18"/>
          <w:szCs w:val="20"/>
          <w:lang w:val="en-GB"/>
        </w:rPr>
        <w:t xml:space="preserve"> On this occasion, if they decide to take the exam on the whole course content (that is to say, answering all the questions listed in the exam), the mark obtained in the interim test will be cancelled automatically.</w:t>
      </w:r>
    </w:p>
    <w:p w14:paraId="56DE30C6" w14:textId="3FD8904D" w:rsidR="000E11DC" w:rsidRPr="004E0491" w:rsidRDefault="009F1563" w:rsidP="000E11DC">
      <w:pPr>
        <w:rPr>
          <w:rFonts w:ascii="Times" w:hAnsi="Times"/>
          <w:noProof/>
          <w:sz w:val="18"/>
          <w:szCs w:val="20"/>
          <w:lang w:val="en-GB"/>
        </w:rPr>
      </w:pPr>
      <w:r w:rsidRPr="004E0491">
        <w:rPr>
          <w:rFonts w:ascii="Times" w:hAnsi="Times"/>
          <w:noProof/>
          <w:sz w:val="18"/>
          <w:szCs w:val="20"/>
          <w:lang w:val="en-GB"/>
        </w:rPr>
        <w:t>For the students taking the interim test, the final mark will result from the weighted average between the interim test (40%) and the second part of the exam (60%</w:t>
      </w:r>
      <w:r w:rsidR="000E11DC" w:rsidRPr="004E0491">
        <w:rPr>
          <w:rFonts w:ascii="Times" w:hAnsi="Times"/>
          <w:noProof/>
          <w:sz w:val="18"/>
          <w:szCs w:val="20"/>
          <w:lang w:val="en-GB"/>
        </w:rPr>
        <w:t>).</w:t>
      </w:r>
    </w:p>
    <w:p w14:paraId="5CAB3590" w14:textId="54CE88BF" w:rsidR="000E11DC" w:rsidRPr="004E0491" w:rsidRDefault="009F1563" w:rsidP="000E11DC">
      <w:pPr>
        <w:rPr>
          <w:rFonts w:ascii="Times" w:hAnsi="Times"/>
          <w:noProof/>
          <w:sz w:val="18"/>
          <w:szCs w:val="20"/>
          <w:lang w:val="en-GB"/>
        </w:rPr>
      </w:pPr>
      <w:r w:rsidRPr="004E0491">
        <w:rPr>
          <w:rFonts w:ascii="Times" w:hAnsi="Times"/>
          <w:noProof/>
          <w:sz w:val="18"/>
          <w:szCs w:val="20"/>
          <w:lang w:val="en-US"/>
        </w:rPr>
        <w:t>The reading list and the assessment method and criteria will be the same for all students</w:t>
      </w:r>
      <w:r w:rsidR="000E11DC" w:rsidRPr="004E0491">
        <w:rPr>
          <w:rFonts w:ascii="Times" w:hAnsi="Times"/>
          <w:noProof/>
          <w:sz w:val="18"/>
          <w:szCs w:val="20"/>
          <w:lang w:val="en-US"/>
        </w:rPr>
        <w:t xml:space="preserve">. </w:t>
      </w:r>
      <w:r w:rsidRPr="004E0491">
        <w:rPr>
          <w:rFonts w:ascii="Times" w:hAnsi="Times"/>
          <w:noProof/>
          <w:sz w:val="18"/>
          <w:szCs w:val="20"/>
          <w:lang w:val="en-GB"/>
        </w:rPr>
        <w:t>Further information will be made available on Blackboard (please see ‘</w:t>
      </w:r>
      <w:r w:rsidR="000E11DC" w:rsidRPr="004E0491">
        <w:rPr>
          <w:rFonts w:ascii="Times" w:hAnsi="Times"/>
          <w:i/>
          <w:noProof/>
          <w:sz w:val="18"/>
          <w:szCs w:val="20"/>
          <w:lang w:val="en-GB"/>
        </w:rPr>
        <w:t>Syllabus Metodologie a.a. 202</w:t>
      </w:r>
      <w:r w:rsidR="00D43014">
        <w:rPr>
          <w:rFonts w:ascii="Times" w:hAnsi="Times"/>
          <w:i/>
          <w:noProof/>
          <w:sz w:val="18"/>
          <w:szCs w:val="20"/>
          <w:lang w:val="en-GB"/>
        </w:rPr>
        <w:t>2</w:t>
      </w:r>
      <w:r w:rsidR="000E11DC" w:rsidRPr="004E0491">
        <w:rPr>
          <w:rFonts w:ascii="Times" w:hAnsi="Times"/>
          <w:i/>
          <w:noProof/>
          <w:sz w:val="18"/>
          <w:szCs w:val="20"/>
          <w:lang w:val="en-GB"/>
        </w:rPr>
        <w:t>/20</w:t>
      </w:r>
      <w:r w:rsidRPr="004E0491">
        <w:rPr>
          <w:rFonts w:ascii="Times" w:hAnsi="Times"/>
          <w:i/>
          <w:noProof/>
          <w:sz w:val="18"/>
          <w:szCs w:val="20"/>
          <w:lang w:val="en-GB"/>
        </w:rPr>
        <w:t>2</w:t>
      </w:r>
      <w:r w:rsidR="00D43014">
        <w:rPr>
          <w:rFonts w:ascii="Times" w:hAnsi="Times"/>
          <w:i/>
          <w:noProof/>
          <w:sz w:val="18"/>
          <w:szCs w:val="20"/>
          <w:lang w:val="en-GB"/>
        </w:rPr>
        <w:t>2</w:t>
      </w:r>
      <w:r w:rsidRPr="004E0491">
        <w:rPr>
          <w:rFonts w:ascii="Times" w:hAnsi="Times"/>
          <w:i/>
          <w:noProof/>
          <w:sz w:val="18"/>
          <w:szCs w:val="20"/>
          <w:lang w:val="en-GB"/>
        </w:rPr>
        <w:t xml:space="preserve"> - Avvertenze per lo studente</w:t>
      </w:r>
      <w:r w:rsidRPr="004E0491">
        <w:rPr>
          <w:rFonts w:ascii="Times" w:hAnsi="Times"/>
          <w:noProof/>
          <w:sz w:val="18"/>
          <w:szCs w:val="20"/>
          <w:lang w:val="en-GB"/>
        </w:rPr>
        <w:t>’), so students are strongly invited to check it on a regular basis</w:t>
      </w:r>
      <w:r w:rsidR="00F36F75" w:rsidRPr="004E0491">
        <w:rPr>
          <w:rFonts w:ascii="Times" w:hAnsi="Times"/>
          <w:noProof/>
          <w:sz w:val="18"/>
          <w:szCs w:val="20"/>
          <w:lang w:val="en-GB"/>
        </w:rPr>
        <w:t xml:space="preserve"> for self-assesmment </w:t>
      </w:r>
      <w:r w:rsidR="000E11DC" w:rsidRPr="004E0491">
        <w:rPr>
          <w:rFonts w:ascii="Times" w:hAnsi="Times"/>
          <w:noProof/>
          <w:sz w:val="18"/>
          <w:szCs w:val="20"/>
          <w:lang w:val="en-GB"/>
        </w:rPr>
        <w:t>.</w:t>
      </w:r>
    </w:p>
    <w:p w14:paraId="4BD1D559" w14:textId="56A03F5A" w:rsidR="00137712" w:rsidRPr="004E0491" w:rsidRDefault="00741937" w:rsidP="000E11DC">
      <w:pPr>
        <w:spacing w:before="240" w:after="120"/>
        <w:rPr>
          <w:b/>
          <w:i/>
          <w:sz w:val="18"/>
          <w:lang w:val="en-GB"/>
        </w:rPr>
      </w:pPr>
      <w:r w:rsidRPr="004E0491">
        <w:rPr>
          <w:b/>
          <w:i/>
          <w:sz w:val="18"/>
          <w:lang w:val="en-GB"/>
        </w:rPr>
        <w:t>NOTES AND PREREQUISITES</w:t>
      </w:r>
    </w:p>
    <w:p w14:paraId="4BF2A64D" w14:textId="77777777" w:rsidR="00137712" w:rsidRPr="004E0491" w:rsidRDefault="006D2FC9" w:rsidP="006D2FC9">
      <w:pPr>
        <w:pStyle w:val="Testo2"/>
        <w:rPr>
          <w:lang w:val="en-GB"/>
        </w:rPr>
      </w:pPr>
      <w:r w:rsidRPr="004E0491">
        <w:rPr>
          <w:lang w:val="en-GB"/>
        </w:rPr>
        <w:t xml:space="preserve">Students should have a good knowledge of the logic of accounting records and the methodology to collect and classify values, both in the creation of basic financial statements </w:t>
      </w:r>
      <w:r w:rsidRPr="004E0491">
        <w:rPr>
          <w:szCs w:val="18"/>
          <w:lang w:val="en-GB"/>
        </w:rPr>
        <w:t>and summary budget tables</w:t>
      </w:r>
      <w:r w:rsidR="00137712" w:rsidRPr="004E0491">
        <w:rPr>
          <w:lang w:val="en-GB"/>
        </w:rPr>
        <w:t>.</w:t>
      </w:r>
    </w:p>
    <w:p w14:paraId="36E2B230" w14:textId="77777777" w:rsidR="003F723B" w:rsidRPr="004E0491" w:rsidRDefault="00BC34FB" w:rsidP="00BC34FB">
      <w:pPr>
        <w:tabs>
          <w:tab w:val="clear" w:pos="284"/>
        </w:tabs>
        <w:spacing w:before="120" w:line="259" w:lineRule="auto"/>
        <w:ind w:firstLine="284"/>
        <w:jc w:val="left"/>
        <w:rPr>
          <w:rFonts w:eastAsiaTheme="minorHAnsi"/>
          <w:sz w:val="18"/>
          <w:szCs w:val="18"/>
          <w:lang w:val="en-US" w:eastAsia="en-US"/>
        </w:rPr>
      </w:pPr>
      <w:r w:rsidRPr="004E0491">
        <w:rPr>
          <w:rFonts w:eastAsiaTheme="minorHAnsi"/>
          <w:sz w:val="18"/>
          <w:szCs w:val="18"/>
          <w:lang w:val="en-US" w:eastAsia="en-US"/>
        </w:rPr>
        <w:lastRenderedPageBreak/>
        <w:t>In case the current Covid-19 health emergency does not allow frontal teaching, remote teaching will be carried out following procedures that will be promptly notified to students.</w:t>
      </w:r>
    </w:p>
    <w:p w14:paraId="31DAA997" w14:textId="77777777" w:rsidR="00741937" w:rsidRPr="00BC34FB" w:rsidRDefault="00741937" w:rsidP="00BC34FB">
      <w:pPr>
        <w:tabs>
          <w:tab w:val="clear" w:pos="284"/>
        </w:tabs>
        <w:spacing w:before="120" w:line="259" w:lineRule="auto"/>
        <w:ind w:firstLine="284"/>
        <w:jc w:val="left"/>
        <w:rPr>
          <w:rFonts w:eastAsiaTheme="minorHAnsi"/>
          <w:sz w:val="18"/>
          <w:szCs w:val="18"/>
          <w:lang w:val="en-US" w:eastAsia="en-US"/>
        </w:rPr>
      </w:pPr>
      <w:r w:rsidRPr="004E0491">
        <w:rPr>
          <w:rFonts w:eastAsiaTheme="minorHAnsi"/>
          <w:sz w:val="18"/>
          <w:szCs w:val="18"/>
          <w:lang w:val="en-US" w:eastAsia="en-US"/>
        </w:rPr>
        <w:t>Further information can be found on the lecturer's webpage at http://docenti.unicatt.it/web/searchByName.do?language=ENG or on the Faculty notice board.</w:t>
      </w:r>
    </w:p>
    <w:sectPr w:rsidR="00741937" w:rsidRPr="00BC34F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EE1B" w14:textId="77777777" w:rsidR="0095476E" w:rsidRDefault="0095476E" w:rsidP="00054AEF">
      <w:pPr>
        <w:spacing w:line="240" w:lineRule="auto"/>
      </w:pPr>
      <w:r>
        <w:separator/>
      </w:r>
    </w:p>
  </w:endnote>
  <w:endnote w:type="continuationSeparator" w:id="0">
    <w:p w14:paraId="13904CE1" w14:textId="77777777" w:rsidR="0095476E" w:rsidRDefault="0095476E" w:rsidP="0005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8528" w14:textId="77777777" w:rsidR="0095476E" w:rsidRDefault="0095476E" w:rsidP="00054AEF">
      <w:pPr>
        <w:spacing w:line="240" w:lineRule="auto"/>
      </w:pPr>
      <w:r>
        <w:separator/>
      </w:r>
    </w:p>
  </w:footnote>
  <w:footnote w:type="continuationSeparator" w:id="0">
    <w:p w14:paraId="212B28FC" w14:textId="77777777" w:rsidR="0095476E" w:rsidRDefault="0095476E" w:rsidP="00054A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12"/>
    <w:rsid w:val="00054AEF"/>
    <w:rsid w:val="000E11DC"/>
    <w:rsid w:val="00137712"/>
    <w:rsid w:val="00187B99"/>
    <w:rsid w:val="002014DD"/>
    <w:rsid w:val="00250684"/>
    <w:rsid w:val="00263DB2"/>
    <w:rsid w:val="002D5E17"/>
    <w:rsid w:val="00336DE3"/>
    <w:rsid w:val="00341028"/>
    <w:rsid w:val="00363507"/>
    <w:rsid w:val="003F723B"/>
    <w:rsid w:val="00424186"/>
    <w:rsid w:val="00454D16"/>
    <w:rsid w:val="00471381"/>
    <w:rsid w:val="00493BA0"/>
    <w:rsid w:val="004D1217"/>
    <w:rsid w:val="004D6008"/>
    <w:rsid w:val="004E0491"/>
    <w:rsid w:val="005A74E7"/>
    <w:rsid w:val="005D5CDF"/>
    <w:rsid w:val="00637A54"/>
    <w:rsid w:val="00640794"/>
    <w:rsid w:val="006D2FC9"/>
    <w:rsid w:val="006F1772"/>
    <w:rsid w:val="006F7FD7"/>
    <w:rsid w:val="00741937"/>
    <w:rsid w:val="007D6EC2"/>
    <w:rsid w:val="00876A39"/>
    <w:rsid w:val="008942E7"/>
    <w:rsid w:val="008A1204"/>
    <w:rsid w:val="00900CCA"/>
    <w:rsid w:val="00924B77"/>
    <w:rsid w:val="00940DA2"/>
    <w:rsid w:val="0095476E"/>
    <w:rsid w:val="009715D0"/>
    <w:rsid w:val="009E055C"/>
    <w:rsid w:val="009F1563"/>
    <w:rsid w:val="00A74F6F"/>
    <w:rsid w:val="00AD7557"/>
    <w:rsid w:val="00B076FD"/>
    <w:rsid w:val="00B22F8C"/>
    <w:rsid w:val="00B50C5D"/>
    <w:rsid w:val="00B51253"/>
    <w:rsid w:val="00B525CC"/>
    <w:rsid w:val="00BC34FB"/>
    <w:rsid w:val="00C81EED"/>
    <w:rsid w:val="00D404F2"/>
    <w:rsid w:val="00D415BC"/>
    <w:rsid w:val="00D43014"/>
    <w:rsid w:val="00D6121A"/>
    <w:rsid w:val="00E607E6"/>
    <w:rsid w:val="00EE1FBC"/>
    <w:rsid w:val="00F2339F"/>
    <w:rsid w:val="00F36F75"/>
    <w:rsid w:val="00F81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04E1F"/>
  <w15:docId w15:val="{4D68C003-FB33-3E43-B9B3-325D295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1BAC-3219-4AA6-BC04-128DE83A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759</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2020-05-28T10:58:00Z</cp:lastPrinted>
  <dcterms:created xsi:type="dcterms:W3CDTF">2022-07-01T13:33:00Z</dcterms:created>
  <dcterms:modified xsi:type="dcterms:W3CDTF">2022-07-01T13:33:00Z</dcterms:modified>
</cp:coreProperties>
</file>