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931F6" w14:textId="34EF42A9" w:rsidR="00FD7B47" w:rsidRPr="00C74D9A" w:rsidRDefault="00FD7B47" w:rsidP="00FD7B47">
      <w:pPr>
        <w:pStyle w:val="Titolo1"/>
        <w:rPr>
          <w:noProof w:val="0"/>
          <w:lang w:val="en-GB"/>
        </w:rPr>
      </w:pPr>
      <w:r w:rsidRPr="00C74D9A">
        <w:rPr>
          <w:noProof w:val="0"/>
          <w:lang w:val="en-GB"/>
        </w:rPr>
        <w:t xml:space="preserve">Business </w:t>
      </w:r>
      <w:r w:rsidR="00103281" w:rsidRPr="00C74D9A">
        <w:rPr>
          <w:noProof w:val="0"/>
          <w:lang w:val="en-GB"/>
        </w:rPr>
        <w:t>E</w:t>
      </w:r>
      <w:r w:rsidRPr="00C74D9A">
        <w:rPr>
          <w:noProof w:val="0"/>
          <w:lang w:val="en-GB"/>
        </w:rPr>
        <w:t xml:space="preserve">conomics and </w:t>
      </w:r>
      <w:r w:rsidR="00103281" w:rsidRPr="00C74D9A">
        <w:rPr>
          <w:noProof w:val="0"/>
          <w:lang w:val="en-GB"/>
        </w:rPr>
        <w:t>M</w:t>
      </w:r>
      <w:r w:rsidRPr="00C74D9A">
        <w:rPr>
          <w:noProof w:val="0"/>
          <w:lang w:val="en-GB"/>
        </w:rPr>
        <w:t>anagement</w:t>
      </w:r>
    </w:p>
    <w:p w14:paraId="05BBABB5" w14:textId="25F2BE0E" w:rsidR="00103281" w:rsidRPr="00C74D9A" w:rsidRDefault="00E7076F" w:rsidP="00722AA4">
      <w:pPr>
        <w:pStyle w:val="Titolo2"/>
        <w:rPr>
          <w:noProof w:val="0"/>
          <w:lang w:val="en-US"/>
        </w:rPr>
      </w:pPr>
      <w:r w:rsidRPr="00C74D9A">
        <w:rPr>
          <w:noProof w:val="0"/>
          <w:lang w:val="en-GB"/>
        </w:rPr>
        <w:t xml:space="preserve">Prof. </w:t>
      </w:r>
      <w:r w:rsidRPr="00C74D9A">
        <w:rPr>
          <w:noProof w:val="0"/>
          <w:lang w:val="en-US"/>
        </w:rPr>
        <w:t>Luigi Serio</w:t>
      </w:r>
      <w:r w:rsidR="00EB3688" w:rsidRPr="00C74D9A">
        <w:rPr>
          <w:noProof w:val="0"/>
          <w:lang w:val="en-US"/>
        </w:rPr>
        <w:t xml:space="preserve">; Prof. </w:t>
      </w:r>
      <w:r w:rsidR="0090674F">
        <w:rPr>
          <w:noProof w:val="0"/>
          <w:lang w:val="en-US"/>
        </w:rPr>
        <w:t>Giulio Ferrigno</w:t>
      </w:r>
    </w:p>
    <w:p w14:paraId="6193E598" w14:textId="6BC41B69" w:rsidR="00E7076F" w:rsidRPr="00C74D9A" w:rsidRDefault="00103281" w:rsidP="00E7076F">
      <w:pPr>
        <w:spacing w:before="240" w:after="120"/>
        <w:rPr>
          <w:b/>
          <w:sz w:val="18"/>
          <w:lang w:val="en-GB"/>
        </w:rPr>
      </w:pPr>
      <w:bookmarkStart w:id="0" w:name="_Hlk18846087"/>
      <w:r w:rsidRPr="00C74D9A">
        <w:rPr>
          <w:b/>
          <w:i/>
          <w:sz w:val="18"/>
          <w:lang w:val="en-GB"/>
        </w:rPr>
        <w:t>COURSE AIMS AND INTENDED LEARNING OUTCOMES</w:t>
      </w:r>
      <w:bookmarkEnd w:id="0"/>
    </w:p>
    <w:p w14:paraId="01DBE8D7" w14:textId="47A41C9F" w:rsidR="00E7076F" w:rsidRPr="00C74D9A" w:rsidRDefault="007041AD" w:rsidP="00E7076F">
      <w:pPr>
        <w:rPr>
          <w:lang w:val="en-GB"/>
        </w:rPr>
      </w:pPr>
      <w:r w:rsidRPr="00C74D9A">
        <w:rPr>
          <w:lang w:val="en-GB"/>
        </w:rPr>
        <w:t>The course aims to</w:t>
      </w:r>
      <w:r w:rsidR="00E7076F" w:rsidRPr="00C74D9A">
        <w:rPr>
          <w:lang w:val="en-GB"/>
        </w:rPr>
        <w:t>:</w:t>
      </w:r>
    </w:p>
    <w:p w14:paraId="6C8033CE" w14:textId="5D468FF4" w:rsidR="00E7076F" w:rsidRPr="00C74D9A" w:rsidRDefault="00E7076F" w:rsidP="000621D4">
      <w:pPr>
        <w:ind w:left="284" w:hanging="284"/>
        <w:rPr>
          <w:lang w:val="en-GB"/>
        </w:rPr>
      </w:pPr>
      <w:r w:rsidRPr="00C74D9A">
        <w:rPr>
          <w:lang w:val="en-GB"/>
        </w:rPr>
        <w:t>–</w:t>
      </w:r>
      <w:r w:rsidRPr="00C74D9A">
        <w:rPr>
          <w:lang w:val="en-GB"/>
        </w:rPr>
        <w:tab/>
      </w:r>
      <w:r w:rsidR="007041AD" w:rsidRPr="00C74D9A">
        <w:rPr>
          <w:lang w:val="en-GB"/>
        </w:rPr>
        <w:t xml:space="preserve">Provide a broad knowledge of the theoretical concepts underlying the business management, its relationship with the competitive context, </w:t>
      </w:r>
      <w:r w:rsidR="00F62C8C" w:rsidRPr="00C74D9A">
        <w:rPr>
          <w:lang w:val="en-GB"/>
        </w:rPr>
        <w:t xml:space="preserve">the </w:t>
      </w:r>
      <w:r w:rsidR="007041AD" w:rsidRPr="00C74D9A">
        <w:rPr>
          <w:lang w:val="en-GB"/>
        </w:rPr>
        <w:t xml:space="preserve">growth strategies and performance, as well as the structure of the business functions critical for the value production. </w:t>
      </w:r>
    </w:p>
    <w:p w14:paraId="0D504C6B" w14:textId="705687CA" w:rsidR="00E7076F" w:rsidRPr="00C74D9A" w:rsidRDefault="00E7076F" w:rsidP="000621D4">
      <w:pPr>
        <w:ind w:left="284" w:hanging="284"/>
        <w:rPr>
          <w:lang w:val="en-GB"/>
        </w:rPr>
      </w:pPr>
      <w:r w:rsidRPr="00C74D9A">
        <w:rPr>
          <w:lang w:val="en-GB"/>
        </w:rPr>
        <w:t>–</w:t>
      </w:r>
      <w:r w:rsidRPr="00C74D9A">
        <w:rPr>
          <w:lang w:val="en-GB"/>
        </w:rPr>
        <w:tab/>
      </w:r>
      <w:r w:rsidR="007041AD" w:rsidRPr="00C74D9A">
        <w:rPr>
          <w:lang w:val="en-GB"/>
        </w:rPr>
        <w:t xml:space="preserve">Know the main analytical tools of management practices and approach them for the analysis of practical cases. </w:t>
      </w:r>
    </w:p>
    <w:p w14:paraId="5C906289" w14:textId="682885CF" w:rsidR="00E7076F" w:rsidRPr="00C74D9A" w:rsidRDefault="00E7076F" w:rsidP="000621D4">
      <w:pPr>
        <w:ind w:left="284" w:hanging="284"/>
        <w:rPr>
          <w:lang w:val="en-GB"/>
        </w:rPr>
      </w:pPr>
      <w:r w:rsidRPr="00C74D9A">
        <w:rPr>
          <w:lang w:val="en-GB"/>
        </w:rPr>
        <w:t>–</w:t>
      </w:r>
      <w:r w:rsidRPr="00C74D9A">
        <w:rPr>
          <w:lang w:val="en-GB"/>
        </w:rPr>
        <w:tab/>
      </w:r>
      <w:r w:rsidR="007041AD" w:rsidRPr="00C74D9A">
        <w:rPr>
          <w:lang w:val="en-GB"/>
        </w:rPr>
        <w:t xml:space="preserve">Analyse the main evolutionary trends of the market in terms of companies strengthening and growth in the current competitive scenario.  </w:t>
      </w:r>
    </w:p>
    <w:p w14:paraId="2A210E6B" w14:textId="1E608B54" w:rsidR="00E7076F" w:rsidRPr="00C74D9A" w:rsidRDefault="00E7076F" w:rsidP="00E7076F">
      <w:pPr>
        <w:spacing w:before="120"/>
        <w:rPr>
          <w:lang w:val="en-GB"/>
        </w:rPr>
      </w:pPr>
      <w:r w:rsidRPr="00C74D9A">
        <w:rPr>
          <w:lang w:val="en-GB"/>
        </w:rPr>
        <w:t>A</w:t>
      </w:r>
      <w:r w:rsidR="007041AD" w:rsidRPr="00C74D9A">
        <w:rPr>
          <w:lang w:val="en-GB"/>
        </w:rPr>
        <w:t>t the end of the course, students will be able to</w:t>
      </w:r>
      <w:r w:rsidRPr="00C74D9A">
        <w:rPr>
          <w:lang w:val="en-GB"/>
        </w:rPr>
        <w:t xml:space="preserve">: </w:t>
      </w:r>
    </w:p>
    <w:p w14:paraId="5132E0E2" w14:textId="560FA2A4" w:rsidR="00E7076F" w:rsidRPr="00C74D9A" w:rsidRDefault="00E7076F" w:rsidP="000621D4">
      <w:pPr>
        <w:ind w:left="284" w:hanging="284"/>
        <w:rPr>
          <w:lang w:val="en-GB"/>
        </w:rPr>
      </w:pPr>
      <w:r w:rsidRPr="00C74D9A">
        <w:rPr>
          <w:lang w:val="en-GB"/>
        </w:rPr>
        <w:t>–</w:t>
      </w:r>
      <w:r w:rsidRPr="00C74D9A">
        <w:rPr>
          <w:lang w:val="en-GB"/>
        </w:rPr>
        <w:tab/>
      </w:r>
      <w:r w:rsidR="007041AD" w:rsidRPr="00C74D9A">
        <w:rPr>
          <w:lang w:val="en-GB"/>
        </w:rPr>
        <w:t xml:space="preserve">Define the concepts of business and competitive context, explain the relational mechanisms of business, identify growth strategies and variables that determine company performance, illustrate the business functions related to the </w:t>
      </w:r>
      <w:r w:rsidR="007041AD" w:rsidRPr="00C74D9A">
        <w:rPr>
          <w:i/>
          <w:iCs/>
          <w:lang w:val="en-GB"/>
        </w:rPr>
        <w:t>supply chain</w:t>
      </w:r>
      <w:r w:rsidR="007041AD" w:rsidRPr="00C74D9A">
        <w:rPr>
          <w:lang w:val="en-GB"/>
        </w:rPr>
        <w:t xml:space="preserve"> management. </w:t>
      </w:r>
    </w:p>
    <w:p w14:paraId="27EA18EB" w14:textId="1A403883" w:rsidR="00E7076F" w:rsidRPr="00C74D9A" w:rsidRDefault="00E7076F" w:rsidP="000621D4">
      <w:pPr>
        <w:ind w:left="284" w:hanging="284"/>
        <w:rPr>
          <w:lang w:val="en-GB"/>
        </w:rPr>
      </w:pPr>
      <w:r w:rsidRPr="00C74D9A">
        <w:rPr>
          <w:lang w:val="en-GB"/>
        </w:rPr>
        <w:t>–</w:t>
      </w:r>
      <w:r w:rsidRPr="00C74D9A">
        <w:rPr>
          <w:lang w:val="en-GB"/>
        </w:rPr>
        <w:tab/>
      </w:r>
      <w:r w:rsidR="007041AD" w:rsidRPr="00C74D9A">
        <w:rPr>
          <w:lang w:val="en-GB"/>
        </w:rPr>
        <w:t xml:space="preserve">Discuss the strategic business decisions regarding growth and </w:t>
      </w:r>
      <w:r w:rsidR="007041AD" w:rsidRPr="00C74D9A">
        <w:rPr>
          <w:i/>
          <w:iCs/>
          <w:lang w:val="en-GB"/>
        </w:rPr>
        <w:t>supply chain</w:t>
      </w:r>
      <w:r w:rsidR="007041AD" w:rsidRPr="00C74D9A">
        <w:rPr>
          <w:lang w:val="en-GB"/>
        </w:rPr>
        <w:t xml:space="preserve"> </w:t>
      </w:r>
      <w:r w:rsidR="007041AD" w:rsidRPr="00C74D9A">
        <w:rPr>
          <w:i/>
          <w:iCs/>
          <w:lang w:val="en-GB"/>
        </w:rPr>
        <w:t>management</w:t>
      </w:r>
      <w:r w:rsidR="007041AD" w:rsidRPr="00C74D9A">
        <w:rPr>
          <w:lang w:val="en-GB"/>
        </w:rPr>
        <w:t xml:space="preserve"> through the analysis of practical cases, expert speeches and examples.</w:t>
      </w:r>
    </w:p>
    <w:p w14:paraId="32F70DF2" w14:textId="2E37AED0" w:rsidR="00E7076F" w:rsidRPr="00C74D9A" w:rsidRDefault="00103281" w:rsidP="00E7076F">
      <w:pPr>
        <w:spacing w:before="240" w:after="120"/>
        <w:rPr>
          <w:b/>
          <w:sz w:val="18"/>
          <w:lang w:val="en-GB"/>
        </w:rPr>
      </w:pPr>
      <w:bookmarkStart w:id="1" w:name="_Hlk18846112"/>
      <w:r w:rsidRPr="00C74D9A">
        <w:rPr>
          <w:b/>
          <w:i/>
          <w:sz w:val="18"/>
          <w:lang w:val="en-GB"/>
        </w:rPr>
        <w:t>COURSE CONTENT</w:t>
      </w:r>
      <w:bookmarkEnd w:id="1"/>
    </w:p>
    <w:p w14:paraId="4ADEC140" w14:textId="0D5E3475" w:rsidR="00E7076F" w:rsidRPr="00C74D9A" w:rsidRDefault="00E7076F" w:rsidP="00E7076F">
      <w:pPr>
        <w:rPr>
          <w:lang w:val="en-GB"/>
        </w:rPr>
      </w:pPr>
      <w:r w:rsidRPr="00C74D9A">
        <w:rPr>
          <w:smallCaps/>
          <w:sz w:val="18"/>
          <w:lang w:val="en-GB"/>
        </w:rPr>
        <w:t>Modul</w:t>
      </w:r>
      <w:r w:rsidR="007041AD" w:rsidRPr="00C74D9A">
        <w:rPr>
          <w:smallCaps/>
          <w:sz w:val="18"/>
          <w:lang w:val="en-GB"/>
        </w:rPr>
        <w:t>e</w:t>
      </w:r>
      <w:r w:rsidRPr="00C74D9A">
        <w:rPr>
          <w:smallCaps/>
          <w:sz w:val="18"/>
          <w:lang w:val="en-GB"/>
        </w:rPr>
        <w:t xml:space="preserve"> I</w:t>
      </w:r>
      <w:r w:rsidRPr="00C74D9A">
        <w:rPr>
          <w:sz w:val="18"/>
          <w:lang w:val="en-GB"/>
        </w:rPr>
        <w:t xml:space="preserve"> </w:t>
      </w:r>
      <w:r w:rsidRPr="00C74D9A">
        <w:rPr>
          <w:lang w:val="en-GB"/>
        </w:rPr>
        <w:t>(40</w:t>
      </w:r>
      <w:r w:rsidR="007041AD" w:rsidRPr="00C74D9A">
        <w:rPr>
          <w:lang w:val="en-GB"/>
        </w:rPr>
        <w:t xml:space="preserve"> hours</w:t>
      </w:r>
      <w:r w:rsidRPr="00C74D9A">
        <w:rPr>
          <w:lang w:val="en-GB"/>
        </w:rPr>
        <w:t>)</w:t>
      </w:r>
    </w:p>
    <w:p w14:paraId="5EA880E6" w14:textId="5F78B68D" w:rsidR="00E7076F" w:rsidRPr="00C74D9A" w:rsidRDefault="007041AD" w:rsidP="00E7076F">
      <w:pPr>
        <w:rPr>
          <w:lang w:val="en-GB"/>
        </w:rPr>
      </w:pPr>
      <w:r w:rsidRPr="00C74D9A">
        <w:rPr>
          <w:lang w:val="en-GB"/>
        </w:rPr>
        <w:t xml:space="preserve">Definition of the concept of company and company objectives. Analysis of the generic external environment and </w:t>
      </w:r>
      <w:r w:rsidR="00823DF1" w:rsidRPr="00C74D9A">
        <w:rPr>
          <w:lang w:val="en-GB"/>
        </w:rPr>
        <w:t xml:space="preserve">of </w:t>
      </w:r>
      <w:r w:rsidRPr="00C74D9A">
        <w:rPr>
          <w:lang w:val="en-GB"/>
        </w:rPr>
        <w:t>the competitive one. Definition of the internal environment through the analysis of resources and skills</w:t>
      </w:r>
      <w:r w:rsidR="00823DF1" w:rsidRPr="00C74D9A">
        <w:rPr>
          <w:lang w:val="en-GB"/>
        </w:rPr>
        <w:t>,</w:t>
      </w:r>
      <w:r w:rsidRPr="00C74D9A">
        <w:rPr>
          <w:lang w:val="en-GB"/>
        </w:rPr>
        <w:t xml:space="preserve"> and clarification of the competitive advantage. Presentation of the evolutionary </w:t>
      </w:r>
      <w:r w:rsidR="00823DF1" w:rsidRPr="00C74D9A">
        <w:rPr>
          <w:lang w:val="en-GB"/>
        </w:rPr>
        <w:t xml:space="preserve">growth </w:t>
      </w:r>
      <w:r w:rsidRPr="00C74D9A">
        <w:rPr>
          <w:lang w:val="en-GB"/>
        </w:rPr>
        <w:t>paths through the analysis of inter-organi</w:t>
      </w:r>
      <w:r w:rsidR="00823DF1" w:rsidRPr="00C74D9A">
        <w:rPr>
          <w:lang w:val="en-GB"/>
        </w:rPr>
        <w:t>s</w:t>
      </w:r>
      <w:r w:rsidRPr="00C74D9A">
        <w:rPr>
          <w:lang w:val="en-GB"/>
        </w:rPr>
        <w:t xml:space="preserve">ational relationships, agreements, alliances and network structures. Definition and </w:t>
      </w:r>
      <w:r w:rsidR="00823DF1" w:rsidRPr="00C74D9A">
        <w:rPr>
          <w:lang w:val="en-GB"/>
        </w:rPr>
        <w:t>key</w:t>
      </w:r>
      <w:r w:rsidRPr="00C74D9A">
        <w:rPr>
          <w:lang w:val="en-GB"/>
        </w:rPr>
        <w:t xml:space="preserve"> features of the </w:t>
      </w:r>
      <w:r w:rsidR="00823DF1" w:rsidRPr="00C74D9A">
        <w:rPr>
          <w:lang w:val="en-GB"/>
        </w:rPr>
        <w:t xml:space="preserve">innovation </w:t>
      </w:r>
      <w:r w:rsidRPr="00C74D9A">
        <w:rPr>
          <w:lang w:val="en-GB"/>
        </w:rPr>
        <w:t>processes and internationali</w:t>
      </w:r>
      <w:r w:rsidR="00823DF1" w:rsidRPr="00C74D9A">
        <w:rPr>
          <w:lang w:val="en-GB"/>
        </w:rPr>
        <w:t>s</w:t>
      </w:r>
      <w:r w:rsidRPr="00C74D9A">
        <w:rPr>
          <w:lang w:val="en-GB"/>
        </w:rPr>
        <w:t>ation of business</w:t>
      </w:r>
      <w:r w:rsidR="00E7076F" w:rsidRPr="00C74D9A">
        <w:rPr>
          <w:lang w:val="en-GB"/>
        </w:rPr>
        <w:t>.</w:t>
      </w:r>
    </w:p>
    <w:p w14:paraId="0165F0CB" w14:textId="58E0F44C" w:rsidR="00E7076F" w:rsidRPr="00C74D9A" w:rsidRDefault="00E7076F" w:rsidP="00E7076F">
      <w:pPr>
        <w:spacing w:line="220" w:lineRule="exact"/>
        <w:rPr>
          <w:szCs w:val="20"/>
          <w:lang w:val="en-GB"/>
        </w:rPr>
      </w:pPr>
      <w:r w:rsidRPr="00C74D9A">
        <w:rPr>
          <w:szCs w:val="20"/>
          <w:lang w:val="en-GB"/>
        </w:rPr>
        <w:t>–</w:t>
      </w:r>
      <w:r w:rsidRPr="00C74D9A">
        <w:rPr>
          <w:szCs w:val="20"/>
          <w:lang w:val="en-GB"/>
        </w:rPr>
        <w:tab/>
      </w:r>
      <w:r w:rsidR="00D55C7C" w:rsidRPr="00C74D9A">
        <w:rPr>
          <w:i/>
          <w:iCs/>
          <w:szCs w:val="20"/>
          <w:lang w:val="en-GB"/>
        </w:rPr>
        <w:t>Analysis prospects</w:t>
      </w:r>
      <w:r w:rsidR="00D55C7C" w:rsidRPr="00C74D9A">
        <w:rPr>
          <w:szCs w:val="20"/>
          <w:lang w:val="en-GB"/>
        </w:rPr>
        <w:t xml:space="preserve"> </w:t>
      </w:r>
    </w:p>
    <w:p w14:paraId="3ED34B2D" w14:textId="51D88B99" w:rsidR="00E7076F" w:rsidRPr="00C74D9A" w:rsidRDefault="00D55C7C" w:rsidP="00E7076F">
      <w:pPr>
        <w:rPr>
          <w:lang w:val="en-GB"/>
        </w:rPr>
      </w:pPr>
      <w:r w:rsidRPr="00C74D9A">
        <w:rPr>
          <w:lang w:val="en-GB"/>
        </w:rPr>
        <w:t>Business Theories, Resource based view, Transaction costs economics, Agreements and networks</w:t>
      </w:r>
    </w:p>
    <w:p w14:paraId="4AF7D65D" w14:textId="5694E9FB" w:rsidR="00E7076F" w:rsidRPr="00C74D9A" w:rsidRDefault="00E7076F" w:rsidP="00E7076F">
      <w:pPr>
        <w:spacing w:line="220" w:lineRule="exact"/>
        <w:rPr>
          <w:i/>
          <w:szCs w:val="20"/>
          <w:lang w:val="en-GB"/>
        </w:rPr>
      </w:pPr>
      <w:r w:rsidRPr="00C74D9A">
        <w:rPr>
          <w:szCs w:val="20"/>
          <w:lang w:val="en-GB"/>
        </w:rPr>
        <w:t>–</w:t>
      </w:r>
      <w:r w:rsidRPr="00C74D9A">
        <w:rPr>
          <w:szCs w:val="20"/>
          <w:lang w:val="en-GB"/>
        </w:rPr>
        <w:tab/>
      </w:r>
      <w:r w:rsidR="00D55C7C" w:rsidRPr="00C74D9A">
        <w:rPr>
          <w:i/>
          <w:iCs/>
          <w:szCs w:val="20"/>
          <w:lang w:val="en-GB"/>
        </w:rPr>
        <w:t>Techniques and analysis tools</w:t>
      </w:r>
      <w:r w:rsidR="00D55C7C" w:rsidRPr="00C74D9A">
        <w:rPr>
          <w:szCs w:val="20"/>
          <w:lang w:val="en-GB"/>
        </w:rPr>
        <w:t xml:space="preserve"> </w:t>
      </w:r>
    </w:p>
    <w:p w14:paraId="20E78B00" w14:textId="1B8D1AB5" w:rsidR="00E7076F" w:rsidRPr="00C74D9A" w:rsidRDefault="00D55C7C" w:rsidP="00E7076F">
      <w:pPr>
        <w:rPr>
          <w:lang w:val="en-GB"/>
        </w:rPr>
      </w:pPr>
      <w:r w:rsidRPr="00C74D9A">
        <w:rPr>
          <w:lang w:val="en-GB"/>
        </w:rPr>
        <w:t xml:space="preserve">Business definition and analysis tools to support decisions, business model, value and competitive advantage </w:t>
      </w:r>
    </w:p>
    <w:p w14:paraId="6DCC30FA" w14:textId="1395D317" w:rsidR="00E7076F" w:rsidRPr="00C74D9A" w:rsidRDefault="00E7076F" w:rsidP="00E7076F">
      <w:pPr>
        <w:spacing w:line="220" w:lineRule="exact"/>
        <w:rPr>
          <w:szCs w:val="20"/>
          <w:lang w:val="en-GB"/>
        </w:rPr>
      </w:pPr>
      <w:r w:rsidRPr="00C74D9A">
        <w:rPr>
          <w:szCs w:val="20"/>
          <w:lang w:val="en-GB"/>
        </w:rPr>
        <w:lastRenderedPageBreak/>
        <w:t>–</w:t>
      </w:r>
      <w:r w:rsidRPr="00C74D9A">
        <w:rPr>
          <w:szCs w:val="20"/>
          <w:lang w:val="en-GB"/>
        </w:rPr>
        <w:tab/>
      </w:r>
      <w:r w:rsidRPr="00C74D9A">
        <w:rPr>
          <w:i/>
          <w:szCs w:val="20"/>
          <w:lang w:val="en-GB"/>
        </w:rPr>
        <w:t>T</w:t>
      </w:r>
      <w:r w:rsidR="00D55C7C" w:rsidRPr="00C74D9A">
        <w:rPr>
          <w:i/>
          <w:szCs w:val="20"/>
          <w:lang w:val="en-GB"/>
        </w:rPr>
        <w:t>rends</w:t>
      </w:r>
    </w:p>
    <w:p w14:paraId="4D7FC694" w14:textId="5CD0FECB" w:rsidR="00E7076F" w:rsidRPr="00C74D9A" w:rsidRDefault="00D55C7C" w:rsidP="00E7076F">
      <w:pPr>
        <w:rPr>
          <w:lang w:val="en-GB"/>
        </w:rPr>
      </w:pPr>
      <w:r w:rsidRPr="00C74D9A">
        <w:rPr>
          <w:lang w:val="en-GB"/>
        </w:rPr>
        <w:t>Market and Human Capital. Right</w:t>
      </w:r>
      <w:r w:rsidR="00A819ED" w:rsidRPr="00C74D9A">
        <w:rPr>
          <w:lang w:val="en-GB"/>
        </w:rPr>
        <w:t>-</w:t>
      </w:r>
      <w:r w:rsidRPr="00C74D9A">
        <w:rPr>
          <w:lang w:val="en-GB"/>
        </w:rPr>
        <w:t>shoring and more structured forms of presence abroad. Innovation and digital transformation for new business models</w:t>
      </w:r>
      <w:r w:rsidR="00E7076F" w:rsidRPr="00C74D9A">
        <w:rPr>
          <w:lang w:val="en-GB"/>
        </w:rPr>
        <w:t xml:space="preserve">. </w:t>
      </w:r>
    </w:p>
    <w:p w14:paraId="39F1FB00" w14:textId="0739CC25" w:rsidR="00E7076F" w:rsidRPr="00C74D9A" w:rsidRDefault="00E7076F" w:rsidP="00E7076F">
      <w:pPr>
        <w:spacing w:before="120"/>
        <w:rPr>
          <w:szCs w:val="20"/>
          <w:lang w:val="en-GB"/>
        </w:rPr>
      </w:pPr>
      <w:r w:rsidRPr="00C74D9A">
        <w:rPr>
          <w:smallCaps/>
          <w:sz w:val="18"/>
          <w:szCs w:val="20"/>
          <w:lang w:val="en-GB"/>
        </w:rPr>
        <w:t>Modu</w:t>
      </w:r>
      <w:r w:rsidR="00D55C7C" w:rsidRPr="00C74D9A">
        <w:rPr>
          <w:smallCaps/>
          <w:sz w:val="18"/>
          <w:szCs w:val="20"/>
          <w:lang w:val="en-GB"/>
        </w:rPr>
        <w:t>le</w:t>
      </w:r>
      <w:r w:rsidRPr="00C74D9A">
        <w:rPr>
          <w:smallCaps/>
          <w:sz w:val="18"/>
          <w:szCs w:val="20"/>
          <w:lang w:val="en-GB"/>
        </w:rPr>
        <w:t xml:space="preserve"> II</w:t>
      </w:r>
      <w:r w:rsidRPr="00C74D9A">
        <w:rPr>
          <w:sz w:val="18"/>
          <w:szCs w:val="20"/>
          <w:lang w:val="en-GB"/>
        </w:rPr>
        <w:t xml:space="preserve"> </w:t>
      </w:r>
      <w:r w:rsidRPr="00C74D9A">
        <w:rPr>
          <w:szCs w:val="20"/>
          <w:lang w:val="en-GB"/>
        </w:rPr>
        <w:t>(20</w:t>
      </w:r>
      <w:r w:rsidR="00D55C7C" w:rsidRPr="00C74D9A">
        <w:rPr>
          <w:szCs w:val="20"/>
          <w:lang w:val="en-GB"/>
        </w:rPr>
        <w:t xml:space="preserve"> hours</w:t>
      </w:r>
      <w:r w:rsidRPr="00C74D9A">
        <w:rPr>
          <w:szCs w:val="20"/>
          <w:lang w:val="en-GB"/>
        </w:rPr>
        <w:t>):</w:t>
      </w:r>
    </w:p>
    <w:p w14:paraId="133703AC" w14:textId="688C081A" w:rsidR="00E7076F" w:rsidRPr="00C74D9A" w:rsidRDefault="00D55C7C" w:rsidP="002F53E7">
      <w:pPr>
        <w:pStyle w:val="Testo2"/>
        <w:ind w:firstLine="0"/>
        <w:rPr>
          <w:sz w:val="20"/>
          <w:lang w:val="en-GB"/>
        </w:rPr>
      </w:pPr>
      <w:r w:rsidRPr="00C74D9A">
        <w:rPr>
          <w:sz w:val="20"/>
          <w:lang w:val="en-GB"/>
        </w:rPr>
        <w:t xml:space="preserve">Illustration of the business activity </w:t>
      </w:r>
      <w:r w:rsidR="00A819ED" w:rsidRPr="00C74D9A">
        <w:rPr>
          <w:sz w:val="20"/>
          <w:lang w:val="en-GB"/>
        </w:rPr>
        <w:t xml:space="preserve">structure </w:t>
      </w:r>
      <w:r w:rsidRPr="00C74D9A">
        <w:rPr>
          <w:sz w:val="20"/>
          <w:lang w:val="en-GB"/>
        </w:rPr>
        <w:t>through the analysis of some critical functions: procurement, production, logistics. Analysis and discussion of the supply chain management from a strategic point of view.</w:t>
      </w:r>
      <w:r w:rsidR="00074B50" w:rsidRPr="00C74D9A">
        <w:rPr>
          <w:sz w:val="20"/>
          <w:lang w:val="en-GB"/>
        </w:rPr>
        <w:t xml:space="preserve"> In compliance with the indications given by the Conference of Italian University Rectors and the UCSC dispositions to face the current Covid-19 health emergency, the</w:t>
      </w:r>
      <w:r w:rsidR="002463C2" w:rsidRPr="00C74D9A">
        <w:rPr>
          <w:sz w:val="20"/>
          <w:lang w:val="en-GB"/>
        </w:rPr>
        <w:t xml:space="preserve"> course may be conducted remotely in its entirety</w:t>
      </w:r>
      <w:r w:rsidR="00074B50" w:rsidRPr="00C74D9A">
        <w:rPr>
          <w:sz w:val="20"/>
          <w:lang w:val="en-GB"/>
        </w:rPr>
        <w:t xml:space="preserve"> through recorded lectures, practical classes, and webinars. The final decision will be taken in September 2020.</w:t>
      </w:r>
      <w:r w:rsidR="00A47B60" w:rsidRPr="00C74D9A">
        <w:rPr>
          <w:sz w:val="20"/>
          <w:lang w:val="en-GB"/>
        </w:rPr>
        <w:t xml:space="preserve"> </w:t>
      </w:r>
    </w:p>
    <w:p w14:paraId="40949AB3" w14:textId="64F0050D" w:rsidR="00E7076F" w:rsidRPr="00C74D9A" w:rsidRDefault="00103281" w:rsidP="000621D4">
      <w:pPr>
        <w:spacing w:before="240" w:after="120" w:line="220" w:lineRule="exact"/>
        <w:rPr>
          <w:b/>
          <w:i/>
          <w:sz w:val="18"/>
          <w:lang w:val="en-US"/>
        </w:rPr>
      </w:pPr>
      <w:bookmarkStart w:id="2" w:name="_Hlk18846128"/>
      <w:r w:rsidRPr="00C74D9A">
        <w:rPr>
          <w:b/>
          <w:i/>
          <w:sz w:val="18"/>
          <w:lang w:val="en-US"/>
        </w:rPr>
        <w:t>READING LIST</w:t>
      </w:r>
      <w:bookmarkEnd w:id="2"/>
    </w:p>
    <w:p w14:paraId="1FFFAE3B" w14:textId="5D302114" w:rsidR="00E7076F" w:rsidRPr="00C74D9A" w:rsidRDefault="00E7076F" w:rsidP="00E7076F">
      <w:pPr>
        <w:pStyle w:val="Testo2"/>
        <w:spacing w:line="240" w:lineRule="atLeast"/>
        <w:ind w:left="284" w:hanging="284"/>
        <w:rPr>
          <w:noProof w:val="0"/>
          <w:spacing w:val="-5"/>
        </w:rPr>
      </w:pPr>
      <w:r w:rsidRPr="00C74D9A">
        <w:rPr>
          <w:smallCaps/>
          <w:noProof w:val="0"/>
          <w:sz w:val="16"/>
          <w:lang w:val="en-US"/>
        </w:rPr>
        <w:t xml:space="preserve">A. Baroncelli-L. </w:t>
      </w:r>
      <w:r w:rsidRPr="00C74D9A">
        <w:rPr>
          <w:smallCaps/>
          <w:noProof w:val="0"/>
          <w:sz w:val="16"/>
        </w:rPr>
        <w:t>Serio</w:t>
      </w:r>
      <w:r w:rsidRPr="00C74D9A">
        <w:rPr>
          <w:smallCaps/>
          <w:noProof w:val="0"/>
          <w:spacing w:val="-5"/>
          <w:sz w:val="16"/>
        </w:rPr>
        <w:t>,</w:t>
      </w:r>
      <w:r w:rsidRPr="00C74D9A">
        <w:rPr>
          <w:i/>
          <w:noProof w:val="0"/>
          <w:spacing w:val="-5"/>
          <w:sz w:val="16"/>
        </w:rPr>
        <w:t xml:space="preserve"> </w:t>
      </w:r>
      <w:r w:rsidRPr="00C74D9A">
        <w:rPr>
          <w:i/>
          <w:noProof w:val="0"/>
          <w:spacing w:val="-5"/>
        </w:rPr>
        <w:t>Economia e gestione delle imprese,</w:t>
      </w:r>
      <w:r w:rsidRPr="00C74D9A">
        <w:rPr>
          <w:noProof w:val="0"/>
          <w:spacing w:val="-5"/>
        </w:rPr>
        <w:t xml:space="preserve"> McGraw-Hill, Milan, 20</w:t>
      </w:r>
      <w:r w:rsidR="00A47B60" w:rsidRPr="00C74D9A">
        <w:rPr>
          <w:noProof w:val="0"/>
          <w:spacing w:val="-5"/>
        </w:rPr>
        <w:t>20, 2</w:t>
      </w:r>
      <w:r w:rsidR="00A47B60" w:rsidRPr="00C74D9A">
        <w:rPr>
          <w:noProof w:val="0"/>
          <w:spacing w:val="-5"/>
          <w:vertAlign w:val="superscript"/>
        </w:rPr>
        <w:t xml:space="preserve">nd </w:t>
      </w:r>
      <w:r w:rsidR="00A47B60" w:rsidRPr="00C74D9A">
        <w:rPr>
          <w:noProof w:val="0"/>
          <w:spacing w:val="-5"/>
        </w:rPr>
        <w:t>edition</w:t>
      </w:r>
      <w:r w:rsidRPr="00C74D9A">
        <w:rPr>
          <w:noProof w:val="0"/>
          <w:spacing w:val="-5"/>
        </w:rPr>
        <w:t>.</w:t>
      </w:r>
    </w:p>
    <w:p w14:paraId="2ECBC1CF" w14:textId="60D4235A" w:rsidR="00E7076F" w:rsidRPr="00C74D9A" w:rsidRDefault="00E7076F" w:rsidP="00E7076F">
      <w:pPr>
        <w:pStyle w:val="Testo2"/>
        <w:spacing w:line="240" w:lineRule="atLeast"/>
        <w:ind w:left="284" w:hanging="284"/>
        <w:rPr>
          <w:noProof w:val="0"/>
          <w:spacing w:val="-5"/>
          <w:lang w:val="en-GB"/>
        </w:rPr>
      </w:pPr>
      <w:r w:rsidRPr="00C74D9A">
        <w:rPr>
          <w:smallCaps/>
          <w:noProof w:val="0"/>
          <w:sz w:val="16"/>
          <w:lang w:val="en-US"/>
        </w:rPr>
        <w:t xml:space="preserve">R. </w:t>
      </w:r>
      <w:r w:rsidRPr="00C74D9A">
        <w:rPr>
          <w:smallCaps/>
          <w:noProof w:val="0"/>
          <w:sz w:val="16"/>
          <w:lang w:val="en-GB"/>
        </w:rPr>
        <w:t>Crespi</w:t>
      </w:r>
      <w:r w:rsidRPr="00C74D9A">
        <w:rPr>
          <w:smallCaps/>
          <w:noProof w:val="0"/>
          <w:spacing w:val="-5"/>
          <w:sz w:val="16"/>
          <w:lang w:val="en-GB"/>
        </w:rPr>
        <w:t>,</w:t>
      </w:r>
      <w:r w:rsidRPr="00C74D9A">
        <w:rPr>
          <w:i/>
          <w:noProof w:val="0"/>
          <w:spacing w:val="-5"/>
          <w:lang w:val="en-GB"/>
        </w:rPr>
        <w:t xml:space="preserve"> Operations, supply chain e strategie competitive</w:t>
      </w:r>
      <w:r w:rsidRPr="00C74D9A">
        <w:rPr>
          <w:noProof w:val="0"/>
          <w:spacing w:val="-5"/>
          <w:lang w:val="en-GB"/>
        </w:rPr>
        <w:t>, G. Giappichelli Editore, T</w:t>
      </w:r>
      <w:r w:rsidR="00D55C7C" w:rsidRPr="00C74D9A">
        <w:rPr>
          <w:noProof w:val="0"/>
          <w:spacing w:val="-5"/>
          <w:lang w:val="en-GB"/>
        </w:rPr>
        <w:t>urin</w:t>
      </w:r>
      <w:r w:rsidRPr="00C74D9A">
        <w:rPr>
          <w:noProof w:val="0"/>
          <w:spacing w:val="-5"/>
          <w:lang w:val="en-GB"/>
        </w:rPr>
        <w:t xml:space="preserve">, 2009. </w:t>
      </w:r>
    </w:p>
    <w:p w14:paraId="59D6FAC3" w14:textId="165D6155" w:rsidR="00E7076F" w:rsidRPr="00C74D9A" w:rsidRDefault="00103281" w:rsidP="00E7076F">
      <w:pPr>
        <w:spacing w:before="240" w:after="120" w:line="220" w:lineRule="exact"/>
        <w:rPr>
          <w:b/>
          <w:i/>
          <w:sz w:val="18"/>
          <w:lang w:val="en-GB"/>
        </w:rPr>
      </w:pPr>
      <w:bookmarkStart w:id="3" w:name="_Hlk18846140"/>
      <w:r w:rsidRPr="00C74D9A">
        <w:rPr>
          <w:b/>
          <w:i/>
          <w:sz w:val="18"/>
          <w:lang w:val="en-GB"/>
        </w:rPr>
        <w:t>TEACHING METHOD</w:t>
      </w:r>
      <w:bookmarkEnd w:id="3"/>
    </w:p>
    <w:p w14:paraId="613DCD41" w14:textId="5873BEB6" w:rsidR="00D55C7C" w:rsidRPr="00C74D9A" w:rsidRDefault="00D55C7C" w:rsidP="00D55C7C">
      <w:pPr>
        <w:pStyle w:val="Testo2"/>
        <w:rPr>
          <w:noProof w:val="0"/>
          <w:lang w:val="en-GB"/>
        </w:rPr>
      </w:pPr>
      <w:r w:rsidRPr="00C74D9A">
        <w:rPr>
          <w:noProof w:val="0"/>
          <w:lang w:val="en-GB"/>
        </w:rPr>
        <w:t xml:space="preserve">The course includes alternating classroom lectures and </w:t>
      </w:r>
      <w:r w:rsidR="002D09CC" w:rsidRPr="00C74D9A">
        <w:rPr>
          <w:noProof w:val="0"/>
          <w:lang w:val="en-GB"/>
        </w:rPr>
        <w:t xml:space="preserve">online </w:t>
      </w:r>
      <w:r w:rsidRPr="00C74D9A">
        <w:rPr>
          <w:noProof w:val="0"/>
          <w:lang w:val="en-GB"/>
        </w:rPr>
        <w:t>activities.</w:t>
      </w:r>
    </w:p>
    <w:p w14:paraId="275EFF81" w14:textId="61BE2FD0" w:rsidR="00E7076F" w:rsidRPr="00C74D9A" w:rsidRDefault="00D55C7C" w:rsidP="00D55C7C">
      <w:pPr>
        <w:pStyle w:val="Testo2"/>
        <w:rPr>
          <w:noProof w:val="0"/>
          <w:lang w:val="en-GB"/>
        </w:rPr>
      </w:pPr>
      <w:r w:rsidRPr="00C74D9A">
        <w:rPr>
          <w:noProof w:val="0"/>
          <w:lang w:val="en-GB"/>
        </w:rPr>
        <w:t>The teaching aim is twofold: 1. to illustrate the fundamental contents of the modules; 2. provide complementary information and examples</w:t>
      </w:r>
      <w:r w:rsidR="00E7076F" w:rsidRPr="00C74D9A">
        <w:rPr>
          <w:noProof w:val="0"/>
          <w:lang w:val="en-GB"/>
        </w:rPr>
        <w:t>.</w:t>
      </w:r>
    </w:p>
    <w:p w14:paraId="0874A45A" w14:textId="65146F91" w:rsidR="00E7076F" w:rsidRPr="00C74D9A" w:rsidRDefault="00D55C7C" w:rsidP="00B21144">
      <w:pPr>
        <w:pStyle w:val="Testo2"/>
        <w:rPr>
          <w:noProof w:val="0"/>
          <w:lang w:val="en-GB"/>
        </w:rPr>
      </w:pPr>
      <w:r w:rsidRPr="00C74D9A">
        <w:rPr>
          <w:noProof w:val="0"/>
          <w:lang w:val="en-GB"/>
        </w:rPr>
        <w:t xml:space="preserve">The online activities include the study of the contents presented in the video lectures, self-assessment tests and further study materials. Classroom activities include the theoretical study of the topics covered and the discussion of business cases or practical exercises, which allow students to reflect on the theoretical contents in a simulated operating context. </w:t>
      </w:r>
      <w:r w:rsidR="00D55CEC" w:rsidRPr="00C74D9A">
        <w:rPr>
          <w:noProof w:val="0"/>
          <w:lang w:val="en-GB"/>
        </w:rPr>
        <w:t>S</w:t>
      </w:r>
      <w:r w:rsidR="00801415" w:rsidRPr="00C74D9A">
        <w:rPr>
          <w:noProof w:val="0"/>
          <w:lang w:val="en-GB"/>
        </w:rPr>
        <w:t>peech</w:t>
      </w:r>
      <w:r w:rsidR="00D55CEC" w:rsidRPr="00C74D9A">
        <w:rPr>
          <w:noProof w:val="0"/>
          <w:lang w:val="en-GB"/>
        </w:rPr>
        <w:t>es</w:t>
      </w:r>
      <w:r w:rsidRPr="00C74D9A">
        <w:rPr>
          <w:noProof w:val="0"/>
          <w:lang w:val="en-GB"/>
        </w:rPr>
        <w:t xml:space="preserve"> from </w:t>
      </w:r>
      <w:r w:rsidR="00D55CEC" w:rsidRPr="00C74D9A">
        <w:rPr>
          <w:noProof w:val="0"/>
          <w:lang w:val="en-GB"/>
        </w:rPr>
        <w:t xml:space="preserve">guest </w:t>
      </w:r>
      <w:r w:rsidRPr="00C74D9A">
        <w:rPr>
          <w:noProof w:val="0"/>
          <w:lang w:val="en-GB"/>
        </w:rPr>
        <w:t xml:space="preserve">managers and/or entrepreneurs </w:t>
      </w:r>
      <w:r w:rsidR="00D55CEC" w:rsidRPr="00C74D9A">
        <w:rPr>
          <w:noProof w:val="0"/>
          <w:lang w:val="en-GB"/>
        </w:rPr>
        <w:t>may</w:t>
      </w:r>
      <w:r w:rsidRPr="00C74D9A">
        <w:rPr>
          <w:noProof w:val="0"/>
          <w:lang w:val="en-GB"/>
        </w:rPr>
        <w:t xml:space="preserve"> be organized in order to better illustrate some of the </w:t>
      </w:r>
      <w:r w:rsidR="002D130D" w:rsidRPr="00C74D9A">
        <w:rPr>
          <w:noProof w:val="0"/>
          <w:lang w:val="en-GB"/>
        </w:rPr>
        <w:t>measures</w:t>
      </w:r>
      <w:r w:rsidRPr="00C74D9A">
        <w:rPr>
          <w:noProof w:val="0"/>
          <w:lang w:val="en-GB"/>
        </w:rPr>
        <w:t xml:space="preserve"> described in the </w:t>
      </w:r>
      <w:r w:rsidR="002D130D" w:rsidRPr="00C74D9A">
        <w:rPr>
          <w:noProof w:val="0"/>
          <w:lang w:val="en-GB"/>
        </w:rPr>
        <w:t>course</w:t>
      </w:r>
      <w:r w:rsidR="00801415" w:rsidRPr="00C74D9A">
        <w:rPr>
          <w:noProof w:val="0"/>
          <w:lang w:val="en-GB"/>
        </w:rPr>
        <w:t>.</w:t>
      </w:r>
      <w:r w:rsidR="00E7076F" w:rsidRPr="00C74D9A">
        <w:rPr>
          <w:noProof w:val="0"/>
          <w:lang w:val="en-GB"/>
        </w:rPr>
        <w:t xml:space="preserve"> </w:t>
      </w:r>
    </w:p>
    <w:p w14:paraId="7DD1CB96" w14:textId="2C2F6F27" w:rsidR="00E7076F" w:rsidRPr="00C74D9A" w:rsidRDefault="00103281" w:rsidP="00E7076F">
      <w:pPr>
        <w:spacing w:before="240" w:after="120" w:line="220" w:lineRule="exact"/>
        <w:rPr>
          <w:b/>
          <w:i/>
          <w:sz w:val="18"/>
          <w:lang w:val="en-GB"/>
        </w:rPr>
      </w:pPr>
      <w:bookmarkStart w:id="4" w:name="_Hlk18846151"/>
      <w:r w:rsidRPr="00C74D9A">
        <w:rPr>
          <w:b/>
          <w:i/>
          <w:sz w:val="18"/>
          <w:lang w:val="en-GB"/>
        </w:rPr>
        <w:t>ASSESSMENT METHOD AND CRITERIA</w:t>
      </w:r>
      <w:bookmarkEnd w:id="4"/>
    </w:p>
    <w:p w14:paraId="28B27931" w14:textId="211DEB67" w:rsidR="006F7861" w:rsidRPr="00C74D9A" w:rsidRDefault="006F7861" w:rsidP="00E1077C">
      <w:pPr>
        <w:pStyle w:val="Testo2"/>
        <w:rPr>
          <w:rFonts w:ascii="Times New Roman" w:hAnsi="Times New Roman"/>
          <w:noProof w:val="0"/>
          <w:lang w:val="en-GB"/>
        </w:rPr>
      </w:pPr>
      <w:bookmarkStart w:id="5" w:name="_Hlk18846165"/>
      <w:r w:rsidRPr="00C74D9A">
        <w:rPr>
          <w:rFonts w:ascii="Times New Roman" w:hAnsi="Times New Roman"/>
          <w:noProof w:val="0"/>
          <w:lang w:val="en-GB"/>
        </w:rPr>
        <w:t>The assessment consists of an oral exam. The questions will aim to assess: 1) if students master the basic concepts of the course and the specific vocabulary of the studied topics; 2) whether and to what extent students are able to apply the concepts learned during the lectures to</w:t>
      </w:r>
      <w:r w:rsidR="009D4812" w:rsidRPr="00C74D9A">
        <w:rPr>
          <w:rFonts w:ascii="Times New Roman" w:hAnsi="Times New Roman"/>
          <w:noProof w:val="0"/>
          <w:lang w:val="en-GB"/>
        </w:rPr>
        <w:t xml:space="preserve"> </w:t>
      </w:r>
      <w:r w:rsidRPr="00C74D9A">
        <w:rPr>
          <w:rFonts w:ascii="Times New Roman" w:hAnsi="Times New Roman"/>
          <w:noProof w:val="0"/>
          <w:lang w:val="en-GB"/>
        </w:rPr>
        <w:t>specific and sectoral</w:t>
      </w:r>
      <w:r w:rsidR="009D4812" w:rsidRPr="00C74D9A">
        <w:rPr>
          <w:rFonts w:ascii="Times New Roman" w:hAnsi="Times New Roman"/>
          <w:noProof w:val="0"/>
          <w:lang w:val="en-GB"/>
        </w:rPr>
        <w:t xml:space="preserve"> business</w:t>
      </w:r>
      <w:r w:rsidRPr="00C74D9A">
        <w:rPr>
          <w:rFonts w:ascii="Times New Roman" w:hAnsi="Times New Roman"/>
          <w:noProof w:val="0"/>
          <w:lang w:val="en-GB"/>
        </w:rPr>
        <w:t xml:space="preserve"> situations by critically using management tools and logic</w:t>
      </w:r>
      <w:r w:rsidR="00C74D9A" w:rsidRPr="00C74D9A">
        <w:rPr>
          <w:rFonts w:ascii="Times New Roman" w:hAnsi="Times New Roman"/>
          <w:noProof w:val="0"/>
          <w:lang w:val="en-GB"/>
        </w:rPr>
        <w:t>s</w:t>
      </w:r>
      <w:r w:rsidRPr="00C74D9A">
        <w:rPr>
          <w:rFonts w:ascii="Times New Roman" w:hAnsi="Times New Roman"/>
          <w:noProof w:val="0"/>
          <w:lang w:val="en-GB"/>
        </w:rPr>
        <w:t xml:space="preserve"> studied in class and by demonstrating to </w:t>
      </w:r>
      <w:r w:rsidR="00C74D9A" w:rsidRPr="00C74D9A">
        <w:rPr>
          <w:rFonts w:ascii="Times New Roman" w:hAnsi="Times New Roman"/>
          <w:noProof w:val="0"/>
          <w:lang w:val="en-GB"/>
        </w:rPr>
        <w:t xml:space="preserve">be able to </w:t>
      </w:r>
      <w:r w:rsidRPr="00C74D9A">
        <w:rPr>
          <w:rFonts w:ascii="Times New Roman" w:hAnsi="Times New Roman"/>
          <w:noProof w:val="0"/>
          <w:lang w:val="en-GB"/>
        </w:rPr>
        <w:t xml:space="preserve">link different contents presented during the course. </w:t>
      </w:r>
    </w:p>
    <w:p w14:paraId="304340A0" w14:textId="1A9A00D0" w:rsidR="006F7861" w:rsidRPr="00C74D9A" w:rsidRDefault="006F7861" w:rsidP="00E1077C">
      <w:pPr>
        <w:pStyle w:val="Testo2"/>
        <w:rPr>
          <w:rFonts w:ascii="Times New Roman" w:hAnsi="Times New Roman"/>
          <w:noProof w:val="0"/>
          <w:lang w:val="en-GB"/>
        </w:rPr>
      </w:pPr>
      <w:r w:rsidRPr="00C74D9A">
        <w:rPr>
          <w:rFonts w:ascii="Times New Roman" w:hAnsi="Times New Roman"/>
          <w:noProof w:val="0"/>
          <w:lang w:val="en-GB"/>
        </w:rPr>
        <w:t>In order to obtain a pass mark, students must demonstrate adequate knowledge of basic concepts and the ability to identify the most appropriate tools and logic</w:t>
      </w:r>
      <w:r w:rsidR="00C74D9A" w:rsidRPr="00C74D9A">
        <w:rPr>
          <w:rFonts w:ascii="Times New Roman" w:hAnsi="Times New Roman"/>
          <w:noProof w:val="0"/>
          <w:lang w:val="en-GB"/>
        </w:rPr>
        <w:t>s</w:t>
      </w:r>
      <w:r w:rsidRPr="00C74D9A">
        <w:rPr>
          <w:rFonts w:ascii="Times New Roman" w:hAnsi="Times New Roman"/>
          <w:noProof w:val="0"/>
          <w:lang w:val="en-GB"/>
        </w:rPr>
        <w:t xml:space="preserve"> to address </w:t>
      </w:r>
      <w:r w:rsidR="009D4812" w:rsidRPr="00C74D9A">
        <w:rPr>
          <w:rFonts w:ascii="Times New Roman" w:hAnsi="Times New Roman"/>
          <w:noProof w:val="0"/>
          <w:lang w:val="en-GB"/>
        </w:rPr>
        <w:t>authentic</w:t>
      </w:r>
      <w:r w:rsidRPr="00C74D9A">
        <w:rPr>
          <w:rFonts w:ascii="Times New Roman" w:hAnsi="Times New Roman"/>
          <w:noProof w:val="0"/>
          <w:lang w:val="en-GB"/>
        </w:rPr>
        <w:t xml:space="preserve"> managerial problem</w:t>
      </w:r>
      <w:r w:rsidR="009D4812" w:rsidRPr="00C74D9A">
        <w:rPr>
          <w:rFonts w:ascii="Times New Roman" w:hAnsi="Times New Roman"/>
          <w:noProof w:val="0"/>
          <w:lang w:val="en-GB"/>
        </w:rPr>
        <w:t>s</w:t>
      </w:r>
      <w:r w:rsidRPr="00C74D9A">
        <w:rPr>
          <w:rFonts w:ascii="Times New Roman" w:hAnsi="Times New Roman"/>
          <w:noProof w:val="0"/>
          <w:lang w:val="en-GB"/>
        </w:rPr>
        <w:t xml:space="preserve">. </w:t>
      </w:r>
    </w:p>
    <w:p w14:paraId="0D40FD9E" w14:textId="7AC6C000" w:rsidR="00103281" w:rsidRPr="00C74D9A" w:rsidRDefault="00103281" w:rsidP="00FF3184">
      <w:pPr>
        <w:pStyle w:val="Testo2"/>
        <w:spacing w:before="240" w:after="120"/>
        <w:ind w:firstLine="0"/>
        <w:rPr>
          <w:b/>
          <w:i/>
          <w:noProof w:val="0"/>
          <w:lang w:val="en-GB"/>
        </w:rPr>
      </w:pPr>
      <w:r w:rsidRPr="00C74D9A">
        <w:rPr>
          <w:b/>
          <w:i/>
          <w:noProof w:val="0"/>
          <w:lang w:val="en-GB"/>
        </w:rPr>
        <w:t>NOTES AND PREREQUISITES</w:t>
      </w:r>
      <w:bookmarkEnd w:id="5"/>
    </w:p>
    <w:p w14:paraId="3FCFE2D2" w14:textId="77777777" w:rsidR="00E1077C" w:rsidRPr="00C74D9A" w:rsidRDefault="00E1077C" w:rsidP="00E1077C">
      <w:pPr>
        <w:pStyle w:val="Testo2"/>
        <w:rPr>
          <w:i/>
          <w:lang w:val="en-GB"/>
        </w:rPr>
      </w:pPr>
      <w:bookmarkStart w:id="6" w:name="_Hlk18846207"/>
      <w:r w:rsidRPr="00C74D9A">
        <w:rPr>
          <w:i/>
          <w:lang w:val="en-GB"/>
        </w:rPr>
        <w:t xml:space="preserve">Background knowledge </w:t>
      </w:r>
    </w:p>
    <w:p w14:paraId="253D665C" w14:textId="77777777" w:rsidR="00E1077C" w:rsidRPr="00C74D9A" w:rsidRDefault="00E1077C" w:rsidP="00E1077C">
      <w:pPr>
        <w:pStyle w:val="Testo2"/>
        <w:rPr>
          <w:lang w:val="en-GB"/>
        </w:rPr>
      </w:pPr>
      <w:r w:rsidRPr="00C74D9A">
        <w:rPr>
          <w:lang w:val="en-GB"/>
        </w:rPr>
        <w:lastRenderedPageBreak/>
        <w:t>A basic knowledge of the principles of General and Financial Mathematics, Business Economics, Marketing and English Language is required.</w:t>
      </w:r>
    </w:p>
    <w:p w14:paraId="26AA8B96" w14:textId="11EFD169" w:rsidR="00103281" w:rsidRPr="00103281" w:rsidRDefault="00103281" w:rsidP="00E1077C">
      <w:pPr>
        <w:pStyle w:val="Testo2"/>
        <w:spacing w:before="120"/>
        <w:rPr>
          <w:noProof w:val="0"/>
          <w:lang w:val="en-GB"/>
        </w:rPr>
      </w:pPr>
      <w:r w:rsidRPr="00C74D9A">
        <w:rPr>
          <w:noProof w:val="0"/>
          <w:lang w:val="en-GB"/>
        </w:rPr>
        <w:t>Further information can be found on the lecturer's webpage at http://docenti.unicatt.it/web/searchByName.do?language=ENG or on the Faculty notice board</w:t>
      </w:r>
      <w:bookmarkEnd w:id="6"/>
    </w:p>
    <w:sectPr w:rsidR="00103281" w:rsidRPr="00103281"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Monaco">
    <w:charset w:val="00"/>
    <w:family w:val="auto"/>
    <w:pitch w:val="variable"/>
    <w:sig w:usb0="00000003" w:usb1="00000000" w:usb2="00000000" w:usb3="00000000" w:csb0="00000007"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E800EF"/>
    <w:multiLevelType w:val="hybridMultilevel"/>
    <w:tmpl w:val="EBCEEED8"/>
    <w:lvl w:ilvl="0" w:tplc="F5FC6EF8">
      <w:start w:val="1"/>
      <w:numFmt w:val="bullet"/>
      <w:lvlText w:val=""/>
      <w:lvlJc w:val="left"/>
      <w:pPr>
        <w:ind w:left="720" w:hanging="360"/>
      </w:pPr>
      <w:rPr>
        <w:rFonts w:ascii="Wingdings" w:hAnsi="Wingdings" w:hint="default"/>
        <w:color w:val="7F7F7F" w:themeColor="text1" w:themeTint="8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575741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BE2"/>
    <w:rsid w:val="000402CD"/>
    <w:rsid w:val="000621D4"/>
    <w:rsid w:val="00074B50"/>
    <w:rsid w:val="00103281"/>
    <w:rsid w:val="00187B99"/>
    <w:rsid w:val="002014DD"/>
    <w:rsid w:val="002463C2"/>
    <w:rsid w:val="002D09CC"/>
    <w:rsid w:val="002D130D"/>
    <w:rsid w:val="002D5E17"/>
    <w:rsid w:val="002F53E7"/>
    <w:rsid w:val="00406D34"/>
    <w:rsid w:val="004A2A17"/>
    <w:rsid w:val="004D1217"/>
    <w:rsid w:val="004D6008"/>
    <w:rsid w:val="00533430"/>
    <w:rsid w:val="00640794"/>
    <w:rsid w:val="006F1772"/>
    <w:rsid w:val="006F7861"/>
    <w:rsid w:val="007041AD"/>
    <w:rsid w:val="00722AA4"/>
    <w:rsid w:val="007A5BE2"/>
    <w:rsid w:val="00801415"/>
    <w:rsid w:val="00823DF1"/>
    <w:rsid w:val="008942E7"/>
    <w:rsid w:val="008A1204"/>
    <w:rsid w:val="00900CCA"/>
    <w:rsid w:val="0090674F"/>
    <w:rsid w:val="00924B77"/>
    <w:rsid w:val="00940DA2"/>
    <w:rsid w:val="00986160"/>
    <w:rsid w:val="009D4812"/>
    <w:rsid w:val="009D6D4B"/>
    <w:rsid w:val="009E055C"/>
    <w:rsid w:val="00A47B60"/>
    <w:rsid w:val="00A74F6F"/>
    <w:rsid w:val="00A819ED"/>
    <w:rsid w:val="00AD7557"/>
    <w:rsid w:val="00AF63C5"/>
    <w:rsid w:val="00B21144"/>
    <w:rsid w:val="00B50C5D"/>
    <w:rsid w:val="00B51253"/>
    <w:rsid w:val="00B525CC"/>
    <w:rsid w:val="00C74D9A"/>
    <w:rsid w:val="00D404F2"/>
    <w:rsid w:val="00D55C7C"/>
    <w:rsid w:val="00D55CEC"/>
    <w:rsid w:val="00DA0DB2"/>
    <w:rsid w:val="00E1077C"/>
    <w:rsid w:val="00E607E6"/>
    <w:rsid w:val="00E7076F"/>
    <w:rsid w:val="00EB3688"/>
    <w:rsid w:val="00F62C8C"/>
    <w:rsid w:val="00FD7B47"/>
    <w:rsid w:val="00FF318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FC4F98"/>
  <w15:chartTrackingRefBased/>
  <w15:docId w15:val="{3E87CC09-9639-4F6A-8E05-7916C0792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E7076F"/>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customStyle="1" w:styleId="WPNormal">
    <w:name w:val="WP_Normal"/>
    <w:basedOn w:val="Normale"/>
    <w:rsid w:val="00E7076F"/>
    <w:pPr>
      <w:tabs>
        <w:tab w:val="clear" w:pos="284"/>
      </w:tabs>
      <w:spacing w:line="240" w:lineRule="auto"/>
      <w:jc w:val="left"/>
    </w:pPr>
    <w:rPr>
      <w:rFonts w:ascii="Monaco" w:hAnsi="Monaco"/>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D779D4-0060-4119-AB99-E62F1BBDC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33</TotalTime>
  <Pages>3</Pages>
  <Words>655</Words>
  <Characters>4005</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Guglielmetti Pietro</cp:lastModifiedBy>
  <cp:revision>17</cp:revision>
  <cp:lastPrinted>2003-03-27T10:42:00Z</cp:lastPrinted>
  <dcterms:created xsi:type="dcterms:W3CDTF">2020-07-21T08:27:00Z</dcterms:created>
  <dcterms:modified xsi:type="dcterms:W3CDTF">2022-07-07T11:58:00Z</dcterms:modified>
</cp:coreProperties>
</file>