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CA2E" w14:textId="77777777" w:rsidR="00675E15" w:rsidRPr="00E13EAE" w:rsidRDefault="00675E15" w:rsidP="00675E15">
      <w:pPr>
        <w:pStyle w:val="Titolo1"/>
        <w:rPr>
          <w:shd w:val="clear" w:color="auto" w:fill="FFFFFF"/>
          <w:lang w:val="en-GB"/>
        </w:rPr>
      </w:pPr>
      <w:r w:rsidRPr="00E13EAE">
        <w:rPr>
          <w:shd w:val="clear" w:color="auto" w:fill="FFFFFF"/>
          <w:lang w:val="en-GB"/>
        </w:rPr>
        <w:t>Business Management</w:t>
      </w:r>
    </w:p>
    <w:p w14:paraId="79229329" w14:textId="77777777" w:rsidR="002E1B9B" w:rsidRPr="005050DE" w:rsidRDefault="002E1B9B" w:rsidP="002E1B9B">
      <w:pPr>
        <w:tabs>
          <w:tab w:val="clear" w:pos="284"/>
        </w:tabs>
        <w:outlineLvl w:val="1"/>
        <w:rPr>
          <w:rFonts w:ascii="Times" w:hAnsi="Times"/>
          <w:smallCaps/>
          <w:noProof/>
          <w:sz w:val="18"/>
          <w:szCs w:val="20"/>
        </w:rPr>
      </w:pPr>
      <w:r w:rsidRPr="005050DE">
        <w:rPr>
          <w:rFonts w:ascii="Times" w:hAnsi="Times"/>
          <w:smallCaps/>
          <w:noProof/>
          <w:sz w:val="18"/>
          <w:szCs w:val="20"/>
        </w:rPr>
        <w:t xml:space="preserve">Gr. A-C: Prof. Alessandro Baroncelli; Prof. </w:t>
      </w:r>
      <w:r>
        <w:rPr>
          <w:rFonts w:ascii="Times" w:hAnsi="Times"/>
          <w:smallCaps/>
          <w:noProof/>
          <w:sz w:val="18"/>
          <w:szCs w:val="20"/>
        </w:rPr>
        <w:t>Viviana D’Angelo</w:t>
      </w:r>
      <w:r w:rsidRPr="000D7B0B">
        <w:rPr>
          <w:rFonts w:ascii="Times" w:hAnsi="Times"/>
          <w:smallCaps/>
          <w:noProof/>
          <w:sz w:val="18"/>
          <w:szCs w:val="20"/>
        </w:rPr>
        <w:t xml:space="preserve"> </w:t>
      </w:r>
      <w:r w:rsidRPr="005050DE">
        <w:rPr>
          <w:rFonts w:ascii="Times" w:hAnsi="Times"/>
          <w:smallCaps/>
          <w:noProof/>
          <w:sz w:val="18"/>
          <w:szCs w:val="20"/>
        </w:rPr>
        <w:t xml:space="preserve">Gr. D-N: Prof. </w:t>
      </w:r>
      <w:r>
        <w:rPr>
          <w:rFonts w:ascii="Times" w:hAnsi="Times"/>
          <w:smallCaps/>
          <w:noProof/>
          <w:sz w:val="18"/>
          <w:szCs w:val="20"/>
        </w:rPr>
        <w:t>Valeria Belvedere; docente da nominare</w:t>
      </w:r>
      <w:r w:rsidRPr="005050DE">
        <w:rPr>
          <w:rFonts w:ascii="Times" w:hAnsi="Times"/>
          <w:smallCaps/>
          <w:noProof/>
          <w:sz w:val="18"/>
          <w:szCs w:val="20"/>
        </w:rPr>
        <w:t>; Gr. O-Z:</w:t>
      </w:r>
      <w:r>
        <w:rPr>
          <w:rFonts w:ascii="Times" w:hAnsi="Times"/>
          <w:smallCaps/>
          <w:noProof/>
          <w:sz w:val="18"/>
          <w:szCs w:val="20"/>
        </w:rPr>
        <w:t xml:space="preserve">;  </w:t>
      </w:r>
      <w:r w:rsidRPr="005050DE">
        <w:rPr>
          <w:rFonts w:ascii="Times" w:hAnsi="Times"/>
          <w:smallCaps/>
          <w:noProof/>
          <w:sz w:val="18"/>
          <w:szCs w:val="20"/>
        </w:rPr>
        <w:t>Prof. Luigi Serio</w:t>
      </w:r>
      <w:r>
        <w:rPr>
          <w:rFonts w:ascii="Times" w:hAnsi="Times"/>
          <w:smallCaps/>
          <w:noProof/>
          <w:sz w:val="18"/>
          <w:szCs w:val="20"/>
        </w:rPr>
        <w:t>; Prof. Raffaele Esposito</w:t>
      </w:r>
    </w:p>
    <w:p w14:paraId="6329EB86" w14:textId="31A1CC07" w:rsidR="002D5E17" w:rsidRPr="00CC027C" w:rsidRDefault="00CC027C" w:rsidP="007A5E1E">
      <w:pPr>
        <w:spacing w:before="240" w:after="120"/>
        <w:rPr>
          <w:b/>
          <w:sz w:val="18"/>
          <w:szCs w:val="20"/>
          <w:lang w:val="en-GB"/>
        </w:rPr>
      </w:pPr>
      <w:r w:rsidRPr="00CC027C">
        <w:rPr>
          <w:b/>
          <w:i/>
          <w:sz w:val="18"/>
          <w:szCs w:val="20"/>
          <w:lang w:val="en-GB"/>
        </w:rPr>
        <w:t>COURSE AIMS AND INTENDED LEARNING OUTCOMES</w:t>
      </w:r>
    </w:p>
    <w:p w14:paraId="5A3D6D5D" w14:textId="77777777" w:rsidR="00CC027C" w:rsidRPr="00CC027C" w:rsidRDefault="00CC027C" w:rsidP="007A5E1E">
      <w:pPr>
        <w:rPr>
          <w:szCs w:val="20"/>
          <w:lang w:val="en-GB"/>
        </w:rPr>
      </w:pPr>
      <w:r w:rsidRPr="00CC027C">
        <w:rPr>
          <w:szCs w:val="20"/>
          <w:lang w:val="en-GB"/>
        </w:rPr>
        <w:t>The course aims to explore:</w:t>
      </w:r>
    </w:p>
    <w:p w14:paraId="01996207" w14:textId="7F7B5986" w:rsidR="009007C6" w:rsidRPr="00CC027C" w:rsidRDefault="009007C6" w:rsidP="007A5E1E">
      <w:pPr>
        <w:ind w:left="284" w:hanging="284"/>
        <w:rPr>
          <w:szCs w:val="20"/>
          <w:lang w:val="en-GB"/>
        </w:rPr>
      </w:pPr>
      <w:r w:rsidRPr="00CC027C">
        <w:rPr>
          <w:szCs w:val="20"/>
          <w:lang w:val="en-GB"/>
        </w:rPr>
        <w:t>1.</w:t>
      </w:r>
      <w:r w:rsidRPr="00CC027C">
        <w:rPr>
          <w:szCs w:val="20"/>
          <w:lang w:val="en-GB"/>
        </w:rPr>
        <w:tab/>
      </w:r>
      <w:r w:rsidR="00CC027C" w:rsidRPr="00CC027C">
        <w:rPr>
          <w:szCs w:val="20"/>
          <w:lang w:val="en-GB"/>
        </w:rPr>
        <w:t xml:space="preserve">the origins of the concept of business, the </w:t>
      </w:r>
      <w:r w:rsidR="00FF2E36">
        <w:rPr>
          <w:szCs w:val="20"/>
          <w:lang w:val="en-GB"/>
        </w:rPr>
        <w:t xml:space="preserve">main </w:t>
      </w:r>
      <w:r w:rsidR="00CC027C" w:rsidRPr="00CC027C">
        <w:rPr>
          <w:szCs w:val="20"/>
          <w:lang w:val="en-GB"/>
        </w:rPr>
        <w:t>objectives, the competitive environment, and the different func</w:t>
      </w:r>
      <w:r w:rsidR="00CC027C">
        <w:rPr>
          <w:szCs w:val="20"/>
          <w:lang w:val="en-GB"/>
        </w:rPr>
        <w:t>t</w:t>
      </w:r>
      <w:r w:rsidR="00CC027C" w:rsidRPr="00CC027C">
        <w:rPr>
          <w:szCs w:val="20"/>
          <w:lang w:val="en-GB"/>
        </w:rPr>
        <w:t xml:space="preserve">ions related to business </w:t>
      </w:r>
      <w:r w:rsidR="00FF2E36" w:rsidRPr="00CC027C">
        <w:rPr>
          <w:szCs w:val="20"/>
          <w:lang w:val="en-GB"/>
        </w:rPr>
        <w:t>activit</w:t>
      </w:r>
      <w:r w:rsidR="00FF2E36">
        <w:rPr>
          <w:szCs w:val="20"/>
          <w:lang w:val="en-GB"/>
        </w:rPr>
        <w:t>ies</w:t>
      </w:r>
      <w:r w:rsidRPr="00CC027C">
        <w:rPr>
          <w:szCs w:val="20"/>
          <w:lang w:val="en-GB"/>
        </w:rPr>
        <w:t>;</w:t>
      </w:r>
    </w:p>
    <w:p w14:paraId="745266D4" w14:textId="77777777" w:rsidR="009007C6" w:rsidRPr="00CC027C" w:rsidRDefault="009007C6" w:rsidP="007A5E1E">
      <w:pPr>
        <w:ind w:left="284" w:hanging="284"/>
        <w:rPr>
          <w:szCs w:val="20"/>
          <w:lang w:val="en-GB"/>
        </w:rPr>
      </w:pPr>
      <w:r w:rsidRPr="00CC027C">
        <w:rPr>
          <w:szCs w:val="20"/>
          <w:lang w:val="en-GB"/>
        </w:rPr>
        <w:t>2.</w:t>
      </w:r>
      <w:r w:rsidRPr="00CC027C">
        <w:rPr>
          <w:szCs w:val="20"/>
          <w:lang w:val="en-GB"/>
        </w:rPr>
        <w:tab/>
      </w:r>
      <w:r w:rsidR="00CC027C" w:rsidRPr="00CC027C">
        <w:rPr>
          <w:szCs w:val="20"/>
          <w:lang w:val="en-GB"/>
        </w:rPr>
        <w:t xml:space="preserve">the different theories </w:t>
      </w:r>
      <w:r w:rsidR="00CC027C">
        <w:rPr>
          <w:szCs w:val="20"/>
          <w:lang w:val="en-GB"/>
        </w:rPr>
        <w:t>in the field of</w:t>
      </w:r>
      <w:r w:rsidR="00CC027C" w:rsidRPr="00CC027C">
        <w:rPr>
          <w:szCs w:val="20"/>
          <w:lang w:val="en-GB"/>
        </w:rPr>
        <w:t xml:space="preserve"> business management</w:t>
      </w:r>
      <w:r w:rsidRPr="00CC027C">
        <w:rPr>
          <w:szCs w:val="20"/>
          <w:lang w:val="en-GB"/>
        </w:rPr>
        <w:t>;</w:t>
      </w:r>
    </w:p>
    <w:p w14:paraId="183FCD61" w14:textId="77777777" w:rsidR="009007C6" w:rsidRPr="00CC027C" w:rsidRDefault="00F103E4" w:rsidP="007A5E1E">
      <w:pPr>
        <w:ind w:left="284" w:hanging="284"/>
        <w:rPr>
          <w:szCs w:val="20"/>
          <w:lang w:val="en-GB"/>
        </w:rPr>
      </w:pPr>
      <w:r w:rsidRPr="00CC027C">
        <w:rPr>
          <w:szCs w:val="20"/>
          <w:lang w:val="en-GB"/>
        </w:rPr>
        <w:t>3</w:t>
      </w:r>
      <w:r w:rsidR="009007C6" w:rsidRPr="00CC027C">
        <w:rPr>
          <w:szCs w:val="20"/>
          <w:lang w:val="en-GB"/>
        </w:rPr>
        <w:t>.</w:t>
      </w:r>
      <w:r w:rsidR="009007C6" w:rsidRPr="00CC027C">
        <w:rPr>
          <w:szCs w:val="20"/>
          <w:lang w:val="en-GB"/>
        </w:rPr>
        <w:tab/>
      </w:r>
      <w:r w:rsidR="00CC027C" w:rsidRPr="00CC027C">
        <w:rPr>
          <w:szCs w:val="20"/>
          <w:lang w:val="en-GB"/>
        </w:rPr>
        <w:t>the different development strategies, with a focus on business innovation and internationalisation</w:t>
      </w:r>
      <w:r w:rsidR="009007C6" w:rsidRPr="00CC027C">
        <w:rPr>
          <w:szCs w:val="20"/>
          <w:lang w:val="en-GB"/>
        </w:rPr>
        <w:t>;</w:t>
      </w:r>
    </w:p>
    <w:p w14:paraId="62B6B2B7" w14:textId="77777777" w:rsidR="009007C6" w:rsidRPr="00CC027C" w:rsidRDefault="00F103E4" w:rsidP="007A5E1E">
      <w:pPr>
        <w:ind w:left="284" w:hanging="284"/>
        <w:rPr>
          <w:szCs w:val="20"/>
          <w:lang w:val="en-GB"/>
        </w:rPr>
      </w:pPr>
      <w:r w:rsidRPr="00CC027C">
        <w:rPr>
          <w:szCs w:val="20"/>
          <w:lang w:val="en-GB"/>
        </w:rPr>
        <w:t>4</w:t>
      </w:r>
      <w:r w:rsidR="009007C6" w:rsidRPr="00CC027C">
        <w:rPr>
          <w:szCs w:val="20"/>
          <w:lang w:val="en-GB"/>
        </w:rPr>
        <w:t>.</w:t>
      </w:r>
      <w:r w:rsidR="009007C6" w:rsidRPr="00CC027C">
        <w:rPr>
          <w:szCs w:val="20"/>
          <w:lang w:val="en-GB"/>
        </w:rPr>
        <w:tab/>
      </w:r>
      <w:r w:rsidR="00CC027C" w:rsidRPr="00CC027C">
        <w:rPr>
          <w:szCs w:val="20"/>
          <w:lang w:val="en-GB"/>
        </w:rPr>
        <w:t xml:space="preserve">the strategic, tactical, and operational aspects related to </w:t>
      </w:r>
      <w:r w:rsidR="009007C6" w:rsidRPr="00CC027C">
        <w:rPr>
          <w:szCs w:val="20"/>
          <w:lang w:val="en-GB"/>
        </w:rPr>
        <w:t>supply chain management.</w:t>
      </w:r>
    </w:p>
    <w:p w14:paraId="15F30454" w14:textId="77777777" w:rsidR="00101249" w:rsidRPr="00CC027C" w:rsidRDefault="00101249" w:rsidP="007A5E1E">
      <w:pPr>
        <w:rPr>
          <w:smallCaps/>
          <w:szCs w:val="20"/>
          <w:lang w:val="en-GB"/>
        </w:rPr>
      </w:pPr>
    </w:p>
    <w:p w14:paraId="26F9C8EF" w14:textId="77777777" w:rsidR="00306405" w:rsidRPr="00CC027C" w:rsidRDefault="00CC027C" w:rsidP="007A5E1E">
      <w:pPr>
        <w:spacing w:line="240" w:lineRule="auto"/>
        <w:rPr>
          <w:bCs/>
          <w:iCs/>
          <w:szCs w:val="20"/>
          <w:lang w:val="en-GB"/>
        </w:rPr>
      </w:pPr>
      <w:r w:rsidRPr="00CC027C">
        <w:rPr>
          <w:bCs/>
          <w:iCs/>
          <w:szCs w:val="20"/>
          <w:lang w:val="en-GB"/>
        </w:rPr>
        <w:t>At the end of the course, students will be able to</w:t>
      </w:r>
      <w:r>
        <w:rPr>
          <w:bCs/>
          <w:iCs/>
          <w:szCs w:val="20"/>
          <w:lang w:val="en-GB"/>
        </w:rPr>
        <w:t>:</w:t>
      </w:r>
    </w:p>
    <w:p w14:paraId="579E3810" w14:textId="77777777" w:rsidR="00F103E4" w:rsidRPr="00CC027C" w:rsidRDefault="00CC027C" w:rsidP="007A5E1E">
      <w:pPr>
        <w:pStyle w:val="Paragrafoelenco"/>
        <w:numPr>
          <w:ilvl w:val="0"/>
          <w:numId w:val="1"/>
        </w:numPr>
        <w:spacing w:line="240" w:lineRule="auto"/>
        <w:rPr>
          <w:szCs w:val="20"/>
          <w:lang w:val="en-GB"/>
        </w:rPr>
      </w:pPr>
      <w:r w:rsidRPr="00CC027C">
        <w:rPr>
          <w:szCs w:val="20"/>
          <w:lang w:val="en-GB"/>
        </w:rPr>
        <w:t>understand the ‘business’ system and its environment</w:t>
      </w:r>
      <w:r w:rsidR="00F103E4" w:rsidRPr="00CC027C">
        <w:rPr>
          <w:szCs w:val="20"/>
          <w:lang w:val="en-GB"/>
        </w:rPr>
        <w:t>;</w:t>
      </w:r>
    </w:p>
    <w:p w14:paraId="6BD9A357" w14:textId="77777777" w:rsidR="00306405" w:rsidRPr="00CC027C" w:rsidRDefault="00CC027C" w:rsidP="007A5E1E">
      <w:pPr>
        <w:pStyle w:val="Paragrafoelenco"/>
        <w:numPr>
          <w:ilvl w:val="0"/>
          <w:numId w:val="1"/>
        </w:numPr>
        <w:spacing w:line="240" w:lineRule="auto"/>
        <w:rPr>
          <w:szCs w:val="20"/>
          <w:lang w:val="en-GB"/>
        </w:rPr>
      </w:pPr>
      <w:r w:rsidRPr="00CC027C">
        <w:rPr>
          <w:szCs w:val="20"/>
          <w:lang w:val="en-GB"/>
        </w:rPr>
        <w:t xml:space="preserve">use theoretical </w:t>
      </w:r>
      <w:r w:rsidR="00306405" w:rsidRPr="00CC027C">
        <w:rPr>
          <w:szCs w:val="20"/>
          <w:lang w:val="en-GB"/>
        </w:rPr>
        <w:t>framework</w:t>
      </w:r>
      <w:r w:rsidRPr="00CC027C">
        <w:rPr>
          <w:szCs w:val="20"/>
          <w:lang w:val="en-GB"/>
        </w:rPr>
        <w:t>s to take strategic decisions</w:t>
      </w:r>
      <w:r w:rsidR="00306405" w:rsidRPr="00CC027C">
        <w:rPr>
          <w:szCs w:val="20"/>
          <w:lang w:val="en-GB"/>
        </w:rPr>
        <w:t xml:space="preserve">; </w:t>
      </w:r>
    </w:p>
    <w:p w14:paraId="175C1F2B" w14:textId="77777777" w:rsidR="00306405" w:rsidRPr="0055587B" w:rsidRDefault="0055587B" w:rsidP="007A5E1E">
      <w:pPr>
        <w:pStyle w:val="Paragrafoelenco"/>
        <w:numPr>
          <w:ilvl w:val="0"/>
          <w:numId w:val="1"/>
        </w:numPr>
        <w:spacing w:line="240" w:lineRule="auto"/>
        <w:rPr>
          <w:szCs w:val="20"/>
          <w:lang w:val="en-GB"/>
        </w:rPr>
      </w:pPr>
      <w:r w:rsidRPr="0055587B">
        <w:rPr>
          <w:szCs w:val="20"/>
          <w:lang w:val="en-GB"/>
        </w:rPr>
        <w:t>make an assessment of the different types of business growth</w:t>
      </w:r>
      <w:r w:rsidR="00F103E4" w:rsidRPr="0055587B">
        <w:rPr>
          <w:szCs w:val="20"/>
          <w:lang w:val="en-GB"/>
        </w:rPr>
        <w:t>;</w:t>
      </w:r>
    </w:p>
    <w:p w14:paraId="44247117" w14:textId="77777777" w:rsidR="00306405" w:rsidRPr="0055587B" w:rsidRDefault="0055587B" w:rsidP="007A5E1E">
      <w:pPr>
        <w:pStyle w:val="Paragrafoelenco"/>
        <w:numPr>
          <w:ilvl w:val="0"/>
          <w:numId w:val="1"/>
        </w:numPr>
        <w:spacing w:line="240" w:lineRule="auto"/>
        <w:rPr>
          <w:bCs/>
          <w:iCs/>
          <w:szCs w:val="20"/>
          <w:lang w:val="en-GB"/>
        </w:rPr>
      </w:pPr>
      <w:r>
        <w:rPr>
          <w:bCs/>
          <w:iCs/>
          <w:szCs w:val="20"/>
          <w:lang w:val="en-GB"/>
        </w:rPr>
        <w:t xml:space="preserve">carry out a detailed analysis of the factors that have an impact on </w:t>
      </w:r>
      <w:r w:rsidR="00306405" w:rsidRPr="0055587B">
        <w:rPr>
          <w:bCs/>
          <w:iCs/>
          <w:szCs w:val="20"/>
          <w:lang w:val="en-GB"/>
        </w:rPr>
        <w:t>supply chain</w:t>
      </w:r>
      <w:r>
        <w:rPr>
          <w:bCs/>
          <w:iCs/>
          <w:szCs w:val="20"/>
          <w:lang w:val="en-GB"/>
        </w:rPr>
        <w:t xml:space="preserve"> management</w:t>
      </w:r>
      <w:r w:rsidR="00306405" w:rsidRPr="0055587B">
        <w:rPr>
          <w:bCs/>
          <w:iCs/>
          <w:szCs w:val="20"/>
          <w:lang w:val="en-GB"/>
        </w:rPr>
        <w:t>.</w:t>
      </w:r>
    </w:p>
    <w:p w14:paraId="2097646C" w14:textId="77777777" w:rsidR="007651EA" w:rsidRPr="006F68E9" w:rsidRDefault="00CC027C" w:rsidP="007A5E1E">
      <w:pPr>
        <w:spacing w:before="240" w:after="120"/>
        <w:rPr>
          <w:b/>
          <w:sz w:val="18"/>
          <w:szCs w:val="20"/>
          <w:lang w:val="en-US"/>
        </w:rPr>
      </w:pPr>
      <w:r w:rsidRPr="006F68E9">
        <w:rPr>
          <w:b/>
          <w:i/>
          <w:sz w:val="18"/>
          <w:szCs w:val="20"/>
          <w:lang w:val="en-US"/>
        </w:rPr>
        <w:t>COURSE CONTENT</w:t>
      </w:r>
    </w:p>
    <w:p w14:paraId="6AF44E63" w14:textId="77777777" w:rsidR="00306405" w:rsidRPr="006F68E9" w:rsidRDefault="00CC027C" w:rsidP="007A5E1E">
      <w:pPr>
        <w:rPr>
          <w:szCs w:val="20"/>
          <w:lang w:val="en-US"/>
        </w:rPr>
      </w:pPr>
      <w:r w:rsidRPr="006F68E9">
        <w:rPr>
          <w:smallCaps/>
          <w:sz w:val="18"/>
          <w:szCs w:val="20"/>
          <w:lang w:val="en-US"/>
        </w:rPr>
        <w:t>Module</w:t>
      </w:r>
      <w:r w:rsidR="00306405" w:rsidRPr="006F68E9">
        <w:rPr>
          <w:smallCaps/>
          <w:sz w:val="18"/>
          <w:szCs w:val="20"/>
          <w:lang w:val="en-US"/>
        </w:rPr>
        <w:t xml:space="preserve"> </w:t>
      </w:r>
      <w:r w:rsidRPr="006F68E9">
        <w:rPr>
          <w:smallCaps/>
          <w:sz w:val="18"/>
          <w:szCs w:val="20"/>
          <w:lang w:val="en-US"/>
        </w:rPr>
        <w:t>1</w:t>
      </w:r>
      <w:r w:rsidR="00306405" w:rsidRPr="006F68E9">
        <w:rPr>
          <w:szCs w:val="20"/>
          <w:lang w:val="en-US"/>
        </w:rPr>
        <w:t xml:space="preserve"> (40</w:t>
      </w:r>
      <w:r w:rsidRPr="006F68E9">
        <w:rPr>
          <w:szCs w:val="20"/>
          <w:lang w:val="en-US"/>
        </w:rPr>
        <w:t xml:space="preserve"> hours</w:t>
      </w:r>
      <w:r w:rsidR="00306405" w:rsidRPr="006F68E9">
        <w:rPr>
          <w:szCs w:val="20"/>
          <w:lang w:val="en-US"/>
        </w:rPr>
        <w:t>):</w:t>
      </w:r>
    </w:p>
    <w:p w14:paraId="39700CEC" w14:textId="3A267772" w:rsidR="002E19A3" w:rsidRPr="002E19A3" w:rsidRDefault="002E19A3" w:rsidP="007A5E1E">
      <w:pPr>
        <w:rPr>
          <w:szCs w:val="20"/>
          <w:lang w:val="en-GB"/>
        </w:rPr>
      </w:pPr>
      <w:r w:rsidRPr="002E19A3">
        <w:rPr>
          <w:szCs w:val="20"/>
          <w:lang w:val="en-GB"/>
        </w:rPr>
        <w:t>Definition of the concept of business and</w:t>
      </w:r>
      <w:r>
        <w:rPr>
          <w:szCs w:val="20"/>
          <w:lang w:val="en-GB"/>
        </w:rPr>
        <w:t xml:space="preserve"> </w:t>
      </w:r>
      <w:r w:rsidR="00FF2E36">
        <w:rPr>
          <w:szCs w:val="20"/>
          <w:lang w:val="en-GB"/>
        </w:rPr>
        <w:t xml:space="preserve">main </w:t>
      </w:r>
      <w:r>
        <w:rPr>
          <w:szCs w:val="20"/>
          <w:lang w:val="en-GB"/>
        </w:rPr>
        <w:t xml:space="preserve">objectives. Analysis of the competitive and external environment according to the structure-conduct-performance paradigm. Definition of the internal environment through the analysis of the resources, the skills, and the competitive advantage. </w:t>
      </w:r>
      <w:r w:rsidRPr="002E19A3">
        <w:rPr>
          <w:szCs w:val="20"/>
          <w:lang w:val="en-GB"/>
        </w:rPr>
        <w:t xml:space="preserve">Presentation of the different growth paths through the analysis of interorganisational relations, agreements, alliances, and </w:t>
      </w:r>
      <w:r>
        <w:rPr>
          <w:szCs w:val="20"/>
          <w:lang w:val="en-GB"/>
        </w:rPr>
        <w:t>network assets.</w:t>
      </w:r>
      <w:r w:rsidR="005878FF">
        <w:rPr>
          <w:szCs w:val="20"/>
          <w:lang w:val="en-GB"/>
        </w:rPr>
        <w:t xml:space="preserve"> Definition and identification of the most relevant features of business innovation and internationalisation processes.</w:t>
      </w:r>
    </w:p>
    <w:p w14:paraId="1AAC9560" w14:textId="77777777" w:rsidR="007651EA" w:rsidRPr="005878FF" w:rsidRDefault="007651EA" w:rsidP="007A5E1E">
      <w:pPr>
        <w:rPr>
          <w:szCs w:val="20"/>
          <w:lang w:val="en-GB"/>
        </w:rPr>
      </w:pPr>
      <w:r w:rsidRPr="005878FF">
        <w:rPr>
          <w:szCs w:val="20"/>
          <w:lang w:val="en-GB"/>
        </w:rPr>
        <w:t>–</w:t>
      </w:r>
      <w:r w:rsidRPr="005878FF">
        <w:rPr>
          <w:szCs w:val="20"/>
          <w:lang w:val="en-GB"/>
        </w:rPr>
        <w:tab/>
      </w:r>
      <w:r w:rsidR="005878FF" w:rsidRPr="005878FF">
        <w:rPr>
          <w:i/>
          <w:szCs w:val="20"/>
          <w:lang w:val="en-GB"/>
        </w:rPr>
        <w:t>Analytical perspectives</w:t>
      </w:r>
    </w:p>
    <w:p w14:paraId="69EB3CF8" w14:textId="77777777" w:rsidR="007651EA" w:rsidRPr="005878FF" w:rsidRDefault="005878FF" w:rsidP="007A5E1E">
      <w:pPr>
        <w:rPr>
          <w:szCs w:val="20"/>
          <w:lang w:val="en-GB"/>
        </w:rPr>
      </w:pPr>
      <w:r w:rsidRPr="005878FF">
        <w:rPr>
          <w:szCs w:val="20"/>
          <w:lang w:val="en-GB"/>
        </w:rPr>
        <w:t xml:space="preserve">The </w:t>
      </w:r>
      <w:r>
        <w:rPr>
          <w:szCs w:val="20"/>
          <w:lang w:val="en-GB"/>
        </w:rPr>
        <w:t>Theory of the Firm</w:t>
      </w:r>
      <w:r w:rsidR="007651EA" w:rsidRPr="005878FF">
        <w:rPr>
          <w:szCs w:val="20"/>
          <w:lang w:val="en-GB"/>
        </w:rPr>
        <w:t xml:space="preserve">, Resource based view, Transaction costs economics, </w:t>
      </w:r>
      <w:r>
        <w:rPr>
          <w:szCs w:val="20"/>
          <w:lang w:val="en-GB"/>
        </w:rPr>
        <w:t>Agreements and networks</w:t>
      </w:r>
      <w:r w:rsidR="00F103E4" w:rsidRPr="005878FF">
        <w:rPr>
          <w:szCs w:val="20"/>
          <w:lang w:val="en-GB"/>
        </w:rPr>
        <w:t>.</w:t>
      </w:r>
    </w:p>
    <w:p w14:paraId="008EDFAC" w14:textId="77777777" w:rsidR="007651EA" w:rsidRPr="005878FF" w:rsidRDefault="007651EA" w:rsidP="007A5E1E">
      <w:pPr>
        <w:rPr>
          <w:i/>
          <w:szCs w:val="20"/>
          <w:lang w:val="en-GB"/>
        </w:rPr>
      </w:pPr>
      <w:r w:rsidRPr="005878FF">
        <w:rPr>
          <w:szCs w:val="20"/>
          <w:lang w:val="en-GB"/>
        </w:rPr>
        <w:t>–</w:t>
      </w:r>
      <w:r w:rsidRPr="005878FF">
        <w:rPr>
          <w:szCs w:val="20"/>
          <w:lang w:val="en-GB"/>
        </w:rPr>
        <w:tab/>
      </w:r>
      <w:r w:rsidR="005878FF" w:rsidRPr="005878FF">
        <w:rPr>
          <w:i/>
          <w:szCs w:val="20"/>
          <w:lang w:val="en-GB"/>
        </w:rPr>
        <w:t>Analytical techniques and tools</w:t>
      </w:r>
    </w:p>
    <w:p w14:paraId="04277A57" w14:textId="77777777" w:rsidR="007651EA" w:rsidRPr="005878FF" w:rsidRDefault="005878FF" w:rsidP="007A5E1E">
      <w:pPr>
        <w:rPr>
          <w:szCs w:val="20"/>
          <w:lang w:val="en-GB"/>
        </w:rPr>
      </w:pPr>
      <w:r w:rsidRPr="005878FF">
        <w:rPr>
          <w:szCs w:val="20"/>
          <w:lang w:val="en-GB"/>
        </w:rPr>
        <w:t>Definition of business and the analytical tools that can support the decision-making process</w:t>
      </w:r>
      <w:r w:rsidR="007651EA" w:rsidRPr="005878FF">
        <w:rPr>
          <w:szCs w:val="20"/>
          <w:lang w:val="en-GB"/>
        </w:rPr>
        <w:t xml:space="preserve">, business model, </w:t>
      </w:r>
      <w:r w:rsidRPr="005878FF">
        <w:rPr>
          <w:szCs w:val="20"/>
          <w:lang w:val="en-GB"/>
        </w:rPr>
        <w:t>competitive value and advantage</w:t>
      </w:r>
    </w:p>
    <w:p w14:paraId="798D1F90" w14:textId="77777777" w:rsidR="007651EA" w:rsidRPr="005878FF" w:rsidRDefault="007651EA" w:rsidP="007A5E1E">
      <w:pPr>
        <w:rPr>
          <w:szCs w:val="20"/>
          <w:lang w:val="en-GB"/>
        </w:rPr>
      </w:pPr>
      <w:r w:rsidRPr="005878FF">
        <w:rPr>
          <w:szCs w:val="20"/>
          <w:lang w:val="en-GB"/>
        </w:rPr>
        <w:lastRenderedPageBreak/>
        <w:t>–</w:t>
      </w:r>
      <w:r w:rsidRPr="005878FF">
        <w:rPr>
          <w:szCs w:val="20"/>
          <w:lang w:val="en-GB"/>
        </w:rPr>
        <w:tab/>
      </w:r>
      <w:r w:rsidRPr="005878FF">
        <w:rPr>
          <w:i/>
          <w:szCs w:val="20"/>
          <w:lang w:val="en-GB"/>
        </w:rPr>
        <w:t>T</w:t>
      </w:r>
      <w:r w:rsidR="005878FF" w:rsidRPr="005878FF">
        <w:rPr>
          <w:i/>
          <w:szCs w:val="20"/>
          <w:lang w:val="en-GB"/>
        </w:rPr>
        <w:t>r</w:t>
      </w:r>
      <w:r w:rsidRPr="005878FF">
        <w:rPr>
          <w:i/>
          <w:szCs w:val="20"/>
          <w:lang w:val="en-GB"/>
        </w:rPr>
        <w:t>e</w:t>
      </w:r>
      <w:r w:rsidR="005878FF" w:rsidRPr="005878FF">
        <w:rPr>
          <w:i/>
          <w:szCs w:val="20"/>
          <w:lang w:val="en-GB"/>
        </w:rPr>
        <w:t>nds</w:t>
      </w:r>
    </w:p>
    <w:p w14:paraId="3600D959" w14:textId="77777777" w:rsidR="007651EA" w:rsidRPr="005878FF" w:rsidRDefault="005878FF" w:rsidP="005878FF">
      <w:pPr>
        <w:rPr>
          <w:szCs w:val="20"/>
          <w:lang w:val="en-GB"/>
        </w:rPr>
      </w:pPr>
      <w:r w:rsidRPr="005878FF">
        <w:rPr>
          <w:szCs w:val="20"/>
          <w:lang w:val="en-GB"/>
        </w:rPr>
        <w:t>Market and Human Capital</w:t>
      </w:r>
      <w:r w:rsidR="007651EA" w:rsidRPr="005878FF">
        <w:rPr>
          <w:szCs w:val="20"/>
          <w:lang w:val="en-GB"/>
        </w:rPr>
        <w:t xml:space="preserve">. </w:t>
      </w:r>
      <w:proofErr w:type="spellStart"/>
      <w:r w:rsidR="007651EA" w:rsidRPr="005878FF">
        <w:rPr>
          <w:szCs w:val="20"/>
          <w:lang w:val="en-GB"/>
        </w:rPr>
        <w:t>Rightshoring</w:t>
      </w:r>
      <w:proofErr w:type="spellEnd"/>
      <w:r w:rsidR="007651EA" w:rsidRPr="005878FF">
        <w:rPr>
          <w:szCs w:val="20"/>
          <w:lang w:val="en-GB"/>
        </w:rPr>
        <w:t xml:space="preserve"> </w:t>
      </w:r>
      <w:r w:rsidRPr="005878FF">
        <w:rPr>
          <w:szCs w:val="20"/>
          <w:lang w:val="en-GB"/>
        </w:rPr>
        <w:t>and more structured forms of presence abroad. Innovation and digital transformation for new business models</w:t>
      </w:r>
      <w:r w:rsidR="007651EA" w:rsidRPr="005878FF">
        <w:rPr>
          <w:szCs w:val="20"/>
          <w:lang w:val="en-GB"/>
        </w:rPr>
        <w:t>.</w:t>
      </w:r>
    </w:p>
    <w:p w14:paraId="599EF37D" w14:textId="77777777" w:rsidR="007651EA" w:rsidRPr="005878FF" w:rsidRDefault="00CC027C" w:rsidP="005878FF">
      <w:pPr>
        <w:spacing w:before="120"/>
        <w:rPr>
          <w:szCs w:val="20"/>
          <w:lang w:val="en-GB"/>
        </w:rPr>
      </w:pPr>
      <w:r w:rsidRPr="005878FF">
        <w:rPr>
          <w:smallCaps/>
          <w:sz w:val="18"/>
          <w:szCs w:val="20"/>
          <w:lang w:val="en-GB"/>
        </w:rPr>
        <w:t>Module</w:t>
      </w:r>
      <w:r w:rsidR="00306405" w:rsidRPr="005878FF">
        <w:rPr>
          <w:smallCaps/>
          <w:sz w:val="18"/>
          <w:szCs w:val="20"/>
          <w:lang w:val="en-GB"/>
        </w:rPr>
        <w:t xml:space="preserve"> </w:t>
      </w:r>
      <w:r w:rsidRPr="005878FF">
        <w:rPr>
          <w:smallCaps/>
          <w:sz w:val="18"/>
          <w:szCs w:val="20"/>
          <w:lang w:val="en-GB"/>
        </w:rPr>
        <w:t>2</w:t>
      </w:r>
      <w:r w:rsidR="00306405" w:rsidRPr="005878FF">
        <w:rPr>
          <w:smallCaps/>
          <w:sz w:val="18"/>
          <w:szCs w:val="20"/>
          <w:lang w:val="en-GB"/>
        </w:rPr>
        <w:t xml:space="preserve"> </w:t>
      </w:r>
      <w:r w:rsidR="00306405" w:rsidRPr="005878FF">
        <w:rPr>
          <w:szCs w:val="20"/>
          <w:lang w:val="en-GB"/>
        </w:rPr>
        <w:t>(20</w:t>
      </w:r>
      <w:r w:rsidRPr="005878FF">
        <w:rPr>
          <w:szCs w:val="20"/>
          <w:lang w:val="en-GB"/>
        </w:rPr>
        <w:t xml:space="preserve"> hours</w:t>
      </w:r>
      <w:r w:rsidR="00306405" w:rsidRPr="005878FF">
        <w:rPr>
          <w:szCs w:val="20"/>
          <w:lang w:val="en-GB"/>
        </w:rPr>
        <w:t>):</w:t>
      </w:r>
      <w:r w:rsidR="00306405" w:rsidRPr="005878FF">
        <w:rPr>
          <w:smallCaps/>
          <w:szCs w:val="20"/>
          <w:lang w:val="en-GB"/>
        </w:rPr>
        <w:t xml:space="preserve"> </w:t>
      </w:r>
      <w:r w:rsidR="00306405" w:rsidRPr="005878FF">
        <w:rPr>
          <w:szCs w:val="20"/>
          <w:lang w:val="en-GB"/>
        </w:rPr>
        <w:t>Illustra</w:t>
      </w:r>
      <w:r w:rsidR="005878FF" w:rsidRPr="005878FF">
        <w:rPr>
          <w:szCs w:val="20"/>
          <w:lang w:val="en-GB"/>
        </w:rPr>
        <w:t>tion of the articulated nature of business activities through the analysis of some critical functions</w:t>
      </w:r>
      <w:r w:rsidR="00306405" w:rsidRPr="005878FF">
        <w:rPr>
          <w:szCs w:val="20"/>
          <w:lang w:val="en-GB"/>
        </w:rPr>
        <w:t xml:space="preserve">: </w:t>
      </w:r>
      <w:r w:rsidR="005878FF" w:rsidRPr="005878FF">
        <w:rPr>
          <w:szCs w:val="20"/>
          <w:lang w:val="en-GB"/>
        </w:rPr>
        <w:t>supplies, production, logistics. Analysis and discussion of supply chain management from a strategic perspective</w:t>
      </w:r>
      <w:r w:rsidR="00306405" w:rsidRPr="005878FF">
        <w:rPr>
          <w:szCs w:val="20"/>
          <w:lang w:val="en-GB"/>
        </w:rPr>
        <w:t>.</w:t>
      </w:r>
    </w:p>
    <w:p w14:paraId="41EFD92D" w14:textId="77777777" w:rsidR="00104371" w:rsidRPr="00104371" w:rsidRDefault="007651EA" w:rsidP="007A5E1E">
      <w:pPr>
        <w:rPr>
          <w:szCs w:val="20"/>
          <w:lang w:val="en-GB"/>
        </w:rPr>
      </w:pPr>
      <w:r w:rsidRPr="00104371">
        <w:rPr>
          <w:szCs w:val="20"/>
          <w:lang w:val="en-GB"/>
        </w:rPr>
        <w:t>–</w:t>
      </w:r>
      <w:r w:rsidRPr="00104371">
        <w:rPr>
          <w:szCs w:val="20"/>
          <w:lang w:val="en-GB"/>
        </w:rPr>
        <w:tab/>
      </w:r>
      <w:r w:rsidR="00104371" w:rsidRPr="00104371">
        <w:rPr>
          <w:i/>
          <w:szCs w:val="20"/>
          <w:lang w:val="en-GB"/>
        </w:rPr>
        <w:t>The different business functions</w:t>
      </w:r>
      <w:r w:rsidR="00306405" w:rsidRPr="00104371">
        <w:rPr>
          <w:szCs w:val="20"/>
          <w:lang w:val="en-GB"/>
        </w:rPr>
        <w:t xml:space="preserve"> </w:t>
      </w:r>
      <w:r w:rsidR="00104371" w:rsidRPr="00104371">
        <w:rPr>
          <w:szCs w:val="20"/>
          <w:lang w:val="en-GB"/>
        </w:rPr>
        <w:t xml:space="preserve">will be analysed </w:t>
      </w:r>
      <w:r w:rsidR="00104371">
        <w:rPr>
          <w:szCs w:val="20"/>
          <w:lang w:val="en-GB"/>
        </w:rPr>
        <w:t>from the point of view</w:t>
      </w:r>
      <w:r w:rsidR="00104371" w:rsidRPr="00104371">
        <w:rPr>
          <w:szCs w:val="20"/>
          <w:lang w:val="en-GB"/>
        </w:rPr>
        <w:t xml:space="preserve"> of </w:t>
      </w:r>
      <w:r w:rsidR="00104371">
        <w:rPr>
          <w:szCs w:val="20"/>
          <w:lang w:val="en-GB"/>
        </w:rPr>
        <w:t xml:space="preserve">purchasing, production, and physical distribution processes in terms of supply chain management. </w:t>
      </w:r>
    </w:p>
    <w:p w14:paraId="296B7A3A" w14:textId="77777777" w:rsidR="007651EA" w:rsidRPr="002E19A3" w:rsidRDefault="00CC027C" w:rsidP="007A5E1E">
      <w:pPr>
        <w:spacing w:before="240" w:after="120" w:line="220" w:lineRule="exact"/>
        <w:rPr>
          <w:b/>
          <w:i/>
          <w:sz w:val="18"/>
          <w:szCs w:val="20"/>
          <w:lang w:val="en-GB"/>
        </w:rPr>
      </w:pPr>
      <w:r w:rsidRPr="002E19A3">
        <w:rPr>
          <w:b/>
          <w:i/>
          <w:sz w:val="18"/>
          <w:szCs w:val="20"/>
          <w:lang w:val="en-GB"/>
        </w:rPr>
        <w:t>READING LIST</w:t>
      </w:r>
    </w:p>
    <w:p w14:paraId="1B3CC59C" w14:textId="77777777" w:rsidR="007651EA" w:rsidRPr="007A5E1E" w:rsidRDefault="007651EA" w:rsidP="007A5E1E">
      <w:pPr>
        <w:tabs>
          <w:tab w:val="clear" w:pos="284"/>
        </w:tabs>
        <w:spacing w:line="240" w:lineRule="atLeast"/>
        <w:ind w:left="284" w:hanging="284"/>
        <w:rPr>
          <w:noProof/>
          <w:spacing w:val="-5"/>
          <w:sz w:val="18"/>
          <w:szCs w:val="20"/>
        </w:rPr>
      </w:pPr>
      <w:r w:rsidRPr="002E19A3">
        <w:rPr>
          <w:smallCaps/>
          <w:noProof/>
          <w:spacing w:val="-5"/>
          <w:sz w:val="16"/>
          <w:szCs w:val="20"/>
          <w:lang w:val="en-GB"/>
        </w:rPr>
        <w:t xml:space="preserve">A. Baroncelli-L. </w:t>
      </w:r>
      <w:r w:rsidRPr="00675E15">
        <w:rPr>
          <w:smallCaps/>
          <w:noProof/>
          <w:spacing w:val="-5"/>
          <w:sz w:val="16"/>
          <w:szCs w:val="20"/>
        </w:rPr>
        <w:t>Serio,</w:t>
      </w:r>
      <w:r w:rsidRPr="00675E15">
        <w:rPr>
          <w:i/>
          <w:noProof/>
          <w:spacing w:val="-5"/>
          <w:sz w:val="16"/>
          <w:szCs w:val="20"/>
        </w:rPr>
        <w:t xml:space="preserve"> </w:t>
      </w:r>
      <w:r w:rsidRPr="007A5E1E">
        <w:rPr>
          <w:i/>
          <w:noProof/>
          <w:spacing w:val="-5"/>
          <w:sz w:val="18"/>
          <w:szCs w:val="20"/>
        </w:rPr>
        <w:t>Economia e gestione delle imprese,</w:t>
      </w:r>
      <w:r w:rsidR="00CC027C">
        <w:rPr>
          <w:noProof/>
          <w:spacing w:val="-5"/>
          <w:sz w:val="18"/>
          <w:szCs w:val="20"/>
        </w:rPr>
        <w:t xml:space="preserve"> McGraw-Hill, Milan</w:t>
      </w:r>
      <w:r w:rsidRPr="007A5E1E">
        <w:rPr>
          <w:noProof/>
          <w:spacing w:val="-5"/>
          <w:sz w:val="18"/>
          <w:szCs w:val="20"/>
        </w:rPr>
        <w:t>, 20</w:t>
      </w:r>
      <w:r w:rsidR="00306405" w:rsidRPr="007A5E1E">
        <w:rPr>
          <w:noProof/>
          <w:spacing w:val="-5"/>
          <w:sz w:val="18"/>
          <w:szCs w:val="20"/>
        </w:rPr>
        <w:t>20</w:t>
      </w:r>
      <w:r w:rsidRPr="007A5E1E">
        <w:rPr>
          <w:noProof/>
          <w:spacing w:val="-5"/>
          <w:sz w:val="18"/>
          <w:szCs w:val="20"/>
        </w:rPr>
        <w:t>.</w:t>
      </w:r>
      <w:r w:rsidR="00041C40" w:rsidRPr="007A5E1E">
        <w:rPr>
          <w:noProof/>
          <w:spacing w:val="-5"/>
          <w:sz w:val="18"/>
          <w:szCs w:val="20"/>
        </w:rPr>
        <w:t xml:space="preserve"> </w:t>
      </w:r>
    </w:p>
    <w:p w14:paraId="7F638D36" w14:textId="1FEC6675" w:rsidR="001A2EC5" w:rsidRPr="001A2EC5" w:rsidRDefault="001A2EC5" w:rsidP="001A2EC5">
      <w:pPr>
        <w:tabs>
          <w:tab w:val="clear" w:pos="284"/>
        </w:tabs>
        <w:spacing w:line="240" w:lineRule="auto"/>
        <w:jc w:val="left"/>
        <w:rPr>
          <w:smallCaps/>
          <w:spacing w:val="-5"/>
          <w:lang w:val="en-US"/>
        </w:rPr>
      </w:pPr>
      <w:r w:rsidRPr="001A2EC5">
        <w:rPr>
          <w:smallCaps/>
          <w:noProof/>
          <w:spacing w:val="-5"/>
          <w:sz w:val="16"/>
          <w:szCs w:val="20"/>
          <w:lang w:val="en-GB"/>
        </w:rPr>
        <w:t>R. Crespi,</w:t>
      </w:r>
      <w:r w:rsidRPr="001A2EC5">
        <w:rPr>
          <w:smallCaps/>
          <w:spacing w:val="-5"/>
          <w:lang w:val="en-US"/>
        </w:rPr>
        <w:t xml:space="preserve"> </w:t>
      </w:r>
      <w:r w:rsidRPr="001A2EC5">
        <w:rPr>
          <w:i/>
          <w:spacing w:val="-5"/>
          <w:lang w:val="en-US"/>
        </w:rPr>
        <w:t>Operations</w:t>
      </w:r>
      <w:r w:rsidRPr="001A2EC5">
        <w:rPr>
          <w:i/>
          <w:noProof/>
          <w:spacing w:val="-5"/>
          <w:szCs w:val="20"/>
          <w:lang w:val="en-US"/>
        </w:rPr>
        <w:t xml:space="preserve">, </w:t>
      </w:r>
      <w:r w:rsidRPr="001A2EC5">
        <w:rPr>
          <w:i/>
          <w:noProof/>
          <w:spacing w:val="-5"/>
          <w:sz w:val="18"/>
          <w:szCs w:val="20"/>
          <w:lang w:val="en-US"/>
        </w:rPr>
        <w:t>Supply Chain e Strategie competitive</w:t>
      </w:r>
      <w:r w:rsidRPr="001A2EC5">
        <w:rPr>
          <w:smallCaps/>
          <w:noProof/>
          <w:spacing w:val="-5"/>
          <w:sz w:val="18"/>
          <w:szCs w:val="20"/>
          <w:lang w:val="en-US"/>
        </w:rPr>
        <w:t xml:space="preserve">, </w:t>
      </w:r>
      <w:r w:rsidRPr="001A2EC5">
        <w:rPr>
          <w:noProof/>
          <w:spacing w:val="-5"/>
          <w:sz w:val="18"/>
          <w:szCs w:val="20"/>
          <w:lang w:val="en-US"/>
        </w:rPr>
        <w:t>Giappichelli, 2009.</w:t>
      </w:r>
    </w:p>
    <w:p w14:paraId="0575B08A" w14:textId="6803A3E7" w:rsidR="007651EA" w:rsidRPr="00104371" w:rsidRDefault="00104371" w:rsidP="007A5E1E">
      <w:pPr>
        <w:tabs>
          <w:tab w:val="clear" w:pos="284"/>
        </w:tabs>
        <w:spacing w:line="220" w:lineRule="exact"/>
        <w:ind w:left="284" w:hanging="284"/>
        <w:rPr>
          <w:i/>
          <w:noProof/>
          <w:sz w:val="18"/>
          <w:szCs w:val="20"/>
          <w:lang w:val="en-GB"/>
        </w:rPr>
      </w:pPr>
      <w:r w:rsidRPr="00104371">
        <w:rPr>
          <w:i/>
          <w:noProof/>
          <w:sz w:val="18"/>
          <w:szCs w:val="20"/>
          <w:lang w:val="en-GB"/>
        </w:rPr>
        <w:t xml:space="preserve">A textbook on </w:t>
      </w:r>
      <w:r>
        <w:rPr>
          <w:i/>
          <w:noProof/>
          <w:sz w:val="18"/>
          <w:szCs w:val="20"/>
          <w:lang w:val="en-GB"/>
        </w:rPr>
        <w:t>Operations Management (Module 2</w:t>
      </w:r>
      <w:r w:rsidR="007651EA" w:rsidRPr="00104371">
        <w:rPr>
          <w:i/>
          <w:noProof/>
          <w:sz w:val="18"/>
          <w:szCs w:val="20"/>
          <w:lang w:val="en-GB"/>
        </w:rPr>
        <w:t xml:space="preserve">), </w:t>
      </w:r>
      <w:r>
        <w:rPr>
          <w:i/>
          <w:noProof/>
          <w:sz w:val="18"/>
          <w:szCs w:val="20"/>
          <w:lang w:val="en-GB"/>
        </w:rPr>
        <w:t>is still being defined</w:t>
      </w:r>
      <w:r w:rsidR="007651EA" w:rsidRPr="00104371">
        <w:rPr>
          <w:i/>
          <w:noProof/>
          <w:sz w:val="18"/>
          <w:szCs w:val="20"/>
          <w:lang w:val="en-GB"/>
        </w:rPr>
        <w:t>.</w:t>
      </w:r>
    </w:p>
    <w:p w14:paraId="0F0260D3" w14:textId="77777777" w:rsidR="007651EA" w:rsidRPr="00104371" w:rsidRDefault="00104371" w:rsidP="007A5E1E">
      <w:pPr>
        <w:tabs>
          <w:tab w:val="clear" w:pos="284"/>
        </w:tabs>
        <w:spacing w:line="220" w:lineRule="exact"/>
        <w:ind w:left="284" w:hanging="284"/>
        <w:rPr>
          <w:noProof/>
          <w:sz w:val="18"/>
          <w:szCs w:val="20"/>
          <w:lang w:val="en-GB"/>
        </w:rPr>
      </w:pPr>
      <w:r w:rsidRPr="00104371">
        <w:rPr>
          <w:noProof/>
          <w:sz w:val="18"/>
          <w:szCs w:val="20"/>
          <w:lang w:val="en-GB"/>
        </w:rPr>
        <w:t xml:space="preserve">Further teaching material will be made available on </w:t>
      </w:r>
      <w:r w:rsidR="007651EA" w:rsidRPr="00104371">
        <w:rPr>
          <w:i/>
          <w:noProof/>
          <w:sz w:val="18"/>
          <w:szCs w:val="20"/>
          <w:lang w:val="en-GB"/>
        </w:rPr>
        <w:t>Blackboard</w:t>
      </w:r>
      <w:r w:rsidR="00981AF5" w:rsidRPr="00104371">
        <w:rPr>
          <w:noProof/>
          <w:sz w:val="18"/>
          <w:szCs w:val="20"/>
          <w:lang w:val="en-GB"/>
        </w:rPr>
        <w:t>.</w:t>
      </w:r>
    </w:p>
    <w:p w14:paraId="69492517" w14:textId="77777777" w:rsidR="00981AF5" w:rsidRPr="00104371" w:rsidRDefault="00104371" w:rsidP="007A5E1E">
      <w:pPr>
        <w:tabs>
          <w:tab w:val="clear" w:pos="284"/>
        </w:tabs>
        <w:spacing w:line="220" w:lineRule="exact"/>
        <w:ind w:left="284" w:hanging="284"/>
        <w:rPr>
          <w:noProof/>
          <w:sz w:val="18"/>
          <w:szCs w:val="20"/>
          <w:lang w:val="en-GB"/>
        </w:rPr>
      </w:pPr>
      <w:r>
        <w:rPr>
          <w:noProof/>
          <w:sz w:val="18"/>
          <w:szCs w:val="20"/>
          <w:lang w:val="en-GB"/>
        </w:rPr>
        <w:t>Students can find additional information on t</w:t>
      </w:r>
      <w:r w:rsidRPr="00104371">
        <w:rPr>
          <w:noProof/>
          <w:sz w:val="18"/>
          <w:szCs w:val="20"/>
          <w:lang w:val="en-GB"/>
        </w:rPr>
        <w:t xml:space="preserve">he topics explained in class </w:t>
      </w:r>
      <w:r>
        <w:rPr>
          <w:noProof/>
          <w:sz w:val="18"/>
          <w:szCs w:val="20"/>
          <w:lang w:val="en-GB"/>
        </w:rPr>
        <w:t>in the textbooks of reference indicated in the reading list</w:t>
      </w:r>
      <w:r w:rsidR="00981AF5" w:rsidRPr="00104371">
        <w:rPr>
          <w:noProof/>
          <w:sz w:val="18"/>
          <w:szCs w:val="20"/>
          <w:lang w:val="en-GB"/>
        </w:rPr>
        <w:t>.</w:t>
      </w:r>
    </w:p>
    <w:p w14:paraId="3620C42A" w14:textId="77777777" w:rsidR="007651EA" w:rsidRPr="006F68E9" w:rsidRDefault="00CC027C" w:rsidP="007A5E1E">
      <w:pPr>
        <w:spacing w:before="240" w:after="120" w:line="220" w:lineRule="exact"/>
        <w:rPr>
          <w:b/>
          <w:i/>
          <w:sz w:val="18"/>
          <w:szCs w:val="20"/>
          <w:lang w:val="en-US"/>
        </w:rPr>
      </w:pPr>
      <w:r w:rsidRPr="006F68E9">
        <w:rPr>
          <w:b/>
          <w:i/>
          <w:sz w:val="18"/>
          <w:szCs w:val="20"/>
          <w:lang w:val="en-US"/>
        </w:rPr>
        <w:t>TEACHING METHOD</w:t>
      </w:r>
    </w:p>
    <w:p w14:paraId="22124CD0" w14:textId="77777777" w:rsidR="007651EA" w:rsidRDefault="00104371" w:rsidP="007A5E1E">
      <w:pPr>
        <w:tabs>
          <w:tab w:val="clear" w:pos="284"/>
        </w:tabs>
        <w:spacing w:line="220" w:lineRule="exact"/>
        <w:ind w:firstLine="284"/>
        <w:rPr>
          <w:noProof/>
          <w:sz w:val="18"/>
          <w:szCs w:val="20"/>
          <w:lang w:val="en-GB"/>
        </w:rPr>
      </w:pPr>
      <w:r w:rsidRPr="00104371">
        <w:rPr>
          <w:noProof/>
          <w:sz w:val="18"/>
          <w:szCs w:val="20"/>
          <w:lang w:val="en-GB"/>
        </w:rPr>
        <w:t>The teaching method adopted during the course aims to</w:t>
      </w:r>
      <w:r w:rsidR="007651EA" w:rsidRPr="00104371">
        <w:rPr>
          <w:noProof/>
          <w:sz w:val="18"/>
          <w:szCs w:val="20"/>
          <w:lang w:val="en-GB"/>
        </w:rPr>
        <w:t xml:space="preserve">: 1. </w:t>
      </w:r>
      <w:r w:rsidRPr="00104371">
        <w:rPr>
          <w:noProof/>
          <w:sz w:val="18"/>
          <w:szCs w:val="20"/>
          <w:lang w:val="en-GB"/>
        </w:rPr>
        <w:t>illustrate the key concepts of the two modules</w:t>
      </w:r>
      <w:r w:rsidR="007651EA" w:rsidRPr="00104371">
        <w:rPr>
          <w:noProof/>
          <w:sz w:val="18"/>
          <w:szCs w:val="20"/>
          <w:lang w:val="en-GB"/>
        </w:rPr>
        <w:t xml:space="preserve">; 2. </w:t>
      </w:r>
      <w:r>
        <w:rPr>
          <w:noProof/>
          <w:sz w:val="18"/>
          <w:szCs w:val="20"/>
          <w:lang w:val="en-GB"/>
        </w:rPr>
        <w:t>provide further clarifications and examples</w:t>
      </w:r>
      <w:r w:rsidR="007651EA" w:rsidRPr="00104371">
        <w:rPr>
          <w:noProof/>
          <w:sz w:val="18"/>
          <w:szCs w:val="20"/>
          <w:lang w:val="en-GB"/>
        </w:rPr>
        <w:t>.</w:t>
      </w:r>
    </w:p>
    <w:p w14:paraId="33197AF7" w14:textId="77777777" w:rsidR="007651EA" w:rsidRPr="00B97064" w:rsidRDefault="00104371" w:rsidP="00B97064">
      <w:pPr>
        <w:tabs>
          <w:tab w:val="clear" w:pos="284"/>
        </w:tabs>
        <w:spacing w:line="220" w:lineRule="exact"/>
        <w:ind w:firstLine="284"/>
        <w:rPr>
          <w:noProof/>
          <w:sz w:val="18"/>
          <w:szCs w:val="20"/>
          <w:lang w:val="en-GB"/>
        </w:rPr>
      </w:pPr>
      <w:r>
        <w:rPr>
          <w:noProof/>
          <w:sz w:val="18"/>
          <w:szCs w:val="20"/>
          <w:lang w:val="en-GB"/>
        </w:rPr>
        <w:t>In addition, students will have the possiblity to analyse interesting case studies</w:t>
      </w:r>
      <w:r w:rsidR="00B97064">
        <w:rPr>
          <w:noProof/>
          <w:sz w:val="18"/>
          <w:szCs w:val="20"/>
          <w:lang w:val="en-GB"/>
        </w:rPr>
        <w:t>, and therefore</w:t>
      </w:r>
      <w:r>
        <w:rPr>
          <w:noProof/>
          <w:sz w:val="18"/>
          <w:szCs w:val="20"/>
          <w:lang w:val="en-GB"/>
        </w:rPr>
        <w:t xml:space="preserve"> reflect upon the theoretical concepts explained in class during the simulation of a specific operational environment. Furthermore, some of the lectures will be held by subject matter experts. The discussion over specific case studies aims to: a) analyse the topics explained in class; b) analyse different strategic alternatives; </w:t>
      </w:r>
      <w:r w:rsidR="00B97064">
        <w:rPr>
          <w:noProof/>
          <w:sz w:val="18"/>
          <w:szCs w:val="20"/>
          <w:lang w:val="en-GB"/>
        </w:rPr>
        <w:t>c) analyse the aspects related to the implementation of business management decisions</w:t>
      </w:r>
      <w:r w:rsidR="007651EA" w:rsidRPr="00B97064">
        <w:rPr>
          <w:noProof/>
          <w:sz w:val="18"/>
          <w:szCs w:val="20"/>
          <w:lang w:val="en-GB"/>
        </w:rPr>
        <w:t>.</w:t>
      </w:r>
    </w:p>
    <w:p w14:paraId="738F206E" w14:textId="77777777" w:rsidR="007651EA" w:rsidRPr="006F68E9" w:rsidRDefault="00CC027C" w:rsidP="007A5E1E">
      <w:pPr>
        <w:spacing w:before="240" w:after="120" w:line="220" w:lineRule="exact"/>
        <w:rPr>
          <w:b/>
          <w:i/>
          <w:sz w:val="18"/>
          <w:szCs w:val="20"/>
          <w:lang w:val="en-US"/>
        </w:rPr>
      </w:pPr>
      <w:r w:rsidRPr="006F68E9">
        <w:rPr>
          <w:b/>
          <w:i/>
          <w:sz w:val="18"/>
          <w:szCs w:val="20"/>
          <w:lang w:val="en-US"/>
        </w:rPr>
        <w:t>ASSESSMENT METHOD AND CRITERIA</w:t>
      </w:r>
    </w:p>
    <w:p w14:paraId="54DC1FD5" w14:textId="77777777" w:rsidR="007A5E1E" w:rsidRPr="00B97064" w:rsidRDefault="00B97064" w:rsidP="00675E15">
      <w:pPr>
        <w:pStyle w:val="Testo2"/>
        <w:rPr>
          <w:rFonts w:ascii="Times New Roman" w:hAnsi="Times New Roman"/>
          <w:lang w:val="en-GB"/>
        </w:rPr>
      </w:pPr>
      <w:r w:rsidRPr="00B97064">
        <w:rPr>
          <w:rFonts w:ascii="Times New Roman" w:hAnsi="Times New Roman"/>
          <w:lang w:val="en-GB"/>
        </w:rPr>
        <w:t xml:space="preserve">Written exam, consisting in multiple-choice and open-ended questions. </w:t>
      </w:r>
      <w:r>
        <w:rPr>
          <w:rFonts w:ascii="Times New Roman" w:hAnsi="Times New Roman"/>
          <w:lang w:val="en-GB"/>
        </w:rPr>
        <w:t>The assessment method will remain the same for every exam session. There will be no interim test, but only a summative assessment at the end of the whole course. Further information will be made available on Blackboard at the beginning of the course, depending on the number and the composition of classes</w:t>
      </w:r>
      <w:r w:rsidR="00043641" w:rsidRPr="00B97064">
        <w:rPr>
          <w:rFonts w:ascii="Times New Roman" w:hAnsi="Times New Roman"/>
          <w:lang w:val="en-GB"/>
        </w:rPr>
        <w:t>.</w:t>
      </w:r>
    </w:p>
    <w:p w14:paraId="1BBE2298" w14:textId="2EA44AEC" w:rsidR="007A5E1E" w:rsidRPr="00675E15" w:rsidRDefault="00CC027C" w:rsidP="00675E15">
      <w:pPr>
        <w:spacing w:before="240" w:after="120" w:line="220" w:lineRule="exact"/>
        <w:rPr>
          <w:b/>
          <w:i/>
          <w:sz w:val="18"/>
          <w:szCs w:val="20"/>
          <w:lang w:val="en-US"/>
        </w:rPr>
      </w:pPr>
      <w:r>
        <w:rPr>
          <w:b/>
          <w:i/>
          <w:sz w:val="18"/>
          <w:szCs w:val="20"/>
          <w:lang w:val="en-US"/>
        </w:rPr>
        <w:t>NOTES AND PREREQUISITE</w:t>
      </w:r>
      <w:r w:rsidR="006F68E9">
        <w:rPr>
          <w:b/>
          <w:i/>
          <w:sz w:val="18"/>
          <w:szCs w:val="20"/>
          <w:lang w:val="en-US"/>
        </w:rPr>
        <w:t>S</w:t>
      </w:r>
    </w:p>
    <w:p w14:paraId="10EBE677" w14:textId="77777777" w:rsidR="001A2EC5" w:rsidRPr="001A2EC5" w:rsidRDefault="001A2EC5" w:rsidP="001A2EC5">
      <w:pPr>
        <w:pStyle w:val="Testo2"/>
        <w:rPr>
          <w:i/>
          <w:lang w:val="en-GB"/>
        </w:rPr>
      </w:pPr>
      <w:r w:rsidRPr="001A2EC5">
        <w:rPr>
          <w:i/>
          <w:lang w:val="en-GB"/>
        </w:rPr>
        <w:t>Prerequisites</w:t>
      </w:r>
    </w:p>
    <w:p w14:paraId="44F514E8" w14:textId="77777777" w:rsidR="001A2EC5" w:rsidRPr="0055587B" w:rsidRDefault="001A2EC5" w:rsidP="001A2EC5">
      <w:pPr>
        <w:pStyle w:val="Testo2"/>
        <w:rPr>
          <w:lang w:val="en-GB"/>
        </w:rPr>
      </w:pPr>
      <w:r w:rsidRPr="0055587B">
        <w:rPr>
          <w:lang w:val="en-GB"/>
        </w:rPr>
        <w:t>Students should have a basic knowledge of the key concepts of Business Economics and Marketing.</w:t>
      </w:r>
    </w:p>
    <w:p w14:paraId="44B3F25B" w14:textId="22CD0367" w:rsidR="00CC027C" w:rsidRPr="00675E15" w:rsidRDefault="00CC027C" w:rsidP="00CC027C">
      <w:pPr>
        <w:tabs>
          <w:tab w:val="clear" w:pos="284"/>
        </w:tabs>
        <w:spacing w:before="120" w:line="259" w:lineRule="auto"/>
        <w:ind w:firstLine="284"/>
        <w:rPr>
          <w:rFonts w:eastAsiaTheme="minorHAnsi"/>
          <w:sz w:val="18"/>
          <w:szCs w:val="18"/>
          <w:lang w:val="en-US" w:eastAsia="en-US"/>
        </w:rPr>
      </w:pPr>
      <w:r w:rsidRPr="00CC027C">
        <w:rPr>
          <w:rFonts w:eastAsiaTheme="minorHAnsi"/>
          <w:sz w:val="18"/>
          <w:szCs w:val="18"/>
          <w:lang w:val="en-US" w:eastAsia="en-US"/>
        </w:rPr>
        <w:lastRenderedPageBreak/>
        <w:t>Further information can be found on the lecturer's webpage at http://docenti.unicatt.it/web/searchByName.do?language=ENG or on the Faculty notice board.</w:t>
      </w:r>
    </w:p>
    <w:p w14:paraId="46656C11" w14:textId="77777777" w:rsidR="007A5E1E" w:rsidRPr="00675E15" w:rsidRDefault="007A5E1E" w:rsidP="007A5E1E">
      <w:pPr>
        <w:pStyle w:val="Testo2"/>
        <w:rPr>
          <w:rFonts w:ascii="Times New Roman" w:hAnsi="Times New Roman"/>
          <w:lang w:val="en-US"/>
        </w:rPr>
      </w:pPr>
    </w:p>
    <w:sectPr w:rsidR="007A5E1E" w:rsidRPr="00675E1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0D7D" w14:textId="77777777" w:rsidR="004E239D" w:rsidRDefault="004E239D" w:rsidP="00041C40">
      <w:pPr>
        <w:spacing w:line="240" w:lineRule="auto"/>
      </w:pPr>
      <w:r>
        <w:separator/>
      </w:r>
    </w:p>
  </w:endnote>
  <w:endnote w:type="continuationSeparator" w:id="0">
    <w:p w14:paraId="54AF6D04" w14:textId="77777777" w:rsidR="004E239D" w:rsidRDefault="004E239D" w:rsidP="00041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ECB8" w14:textId="77777777" w:rsidR="004E239D" w:rsidRDefault="004E239D" w:rsidP="00041C40">
      <w:pPr>
        <w:spacing w:line="240" w:lineRule="auto"/>
      </w:pPr>
      <w:r>
        <w:separator/>
      </w:r>
    </w:p>
  </w:footnote>
  <w:footnote w:type="continuationSeparator" w:id="0">
    <w:p w14:paraId="3E0DF174" w14:textId="77777777" w:rsidR="004E239D" w:rsidRDefault="004E239D" w:rsidP="00041C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55AA3"/>
    <w:multiLevelType w:val="hybridMultilevel"/>
    <w:tmpl w:val="B2003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659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794"/>
    <w:rsid w:val="00041C40"/>
    <w:rsid w:val="00043641"/>
    <w:rsid w:val="00084D17"/>
    <w:rsid w:val="00096B03"/>
    <w:rsid w:val="00101249"/>
    <w:rsid w:val="00104371"/>
    <w:rsid w:val="0018560F"/>
    <w:rsid w:val="00187B99"/>
    <w:rsid w:val="001A2EC5"/>
    <w:rsid w:val="002014DD"/>
    <w:rsid w:val="00216054"/>
    <w:rsid w:val="002D5E17"/>
    <w:rsid w:val="002E19A3"/>
    <w:rsid w:val="002E1B9B"/>
    <w:rsid w:val="00306405"/>
    <w:rsid w:val="003C2462"/>
    <w:rsid w:val="003E3857"/>
    <w:rsid w:val="00404A09"/>
    <w:rsid w:val="004D1217"/>
    <w:rsid w:val="004D6008"/>
    <w:rsid w:val="004E239D"/>
    <w:rsid w:val="0055587B"/>
    <w:rsid w:val="005878FF"/>
    <w:rsid w:val="005F716E"/>
    <w:rsid w:val="00640794"/>
    <w:rsid w:val="00675593"/>
    <w:rsid w:val="00675E15"/>
    <w:rsid w:val="006F1772"/>
    <w:rsid w:val="006F68E9"/>
    <w:rsid w:val="00740146"/>
    <w:rsid w:val="007651EA"/>
    <w:rsid w:val="007A5E1E"/>
    <w:rsid w:val="007B3586"/>
    <w:rsid w:val="008942E7"/>
    <w:rsid w:val="008A1204"/>
    <w:rsid w:val="009007C6"/>
    <w:rsid w:val="00900CCA"/>
    <w:rsid w:val="00924B77"/>
    <w:rsid w:val="00926A40"/>
    <w:rsid w:val="00940DA2"/>
    <w:rsid w:val="00981AF5"/>
    <w:rsid w:val="009E055C"/>
    <w:rsid w:val="00A74F6F"/>
    <w:rsid w:val="00AD7557"/>
    <w:rsid w:val="00B50C5D"/>
    <w:rsid w:val="00B51253"/>
    <w:rsid w:val="00B525CC"/>
    <w:rsid w:val="00B97064"/>
    <w:rsid w:val="00BB1B56"/>
    <w:rsid w:val="00CA79ED"/>
    <w:rsid w:val="00CC027C"/>
    <w:rsid w:val="00CD2E49"/>
    <w:rsid w:val="00D404F2"/>
    <w:rsid w:val="00D52794"/>
    <w:rsid w:val="00E168AB"/>
    <w:rsid w:val="00E607E6"/>
    <w:rsid w:val="00F103E4"/>
    <w:rsid w:val="00FF2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4862B"/>
  <w15:docId w15:val="{87F8EA7F-1BDF-C842-A3C5-97B98A9A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51E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041C40"/>
    <w:pPr>
      <w:spacing w:line="240" w:lineRule="auto"/>
    </w:pPr>
    <w:rPr>
      <w:szCs w:val="20"/>
    </w:rPr>
  </w:style>
  <w:style w:type="character" w:customStyle="1" w:styleId="TestonotaapidipaginaCarattere">
    <w:name w:val="Testo nota a piè di pagina Carattere"/>
    <w:basedOn w:val="Carpredefinitoparagrafo"/>
    <w:link w:val="Testonotaapidipagina"/>
    <w:rsid w:val="00041C40"/>
  </w:style>
  <w:style w:type="character" w:styleId="Rimandonotaapidipagina">
    <w:name w:val="footnote reference"/>
    <w:basedOn w:val="Carpredefinitoparagrafo"/>
    <w:rsid w:val="00041C40"/>
    <w:rPr>
      <w:vertAlign w:val="superscript"/>
    </w:rPr>
  </w:style>
  <w:style w:type="character" w:styleId="Collegamentoipertestuale">
    <w:name w:val="Hyperlink"/>
    <w:basedOn w:val="Carpredefinitoparagrafo"/>
    <w:rsid w:val="00041C40"/>
    <w:rPr>
      <w:color w:val="0563C1" w:themeColor="hyperlink"/>
      <w:u w:val="single"/>
    </w:rPr>
  </w:style>
  <w:style w:type="paragraph" w:styleId="Paragrafoelenco">
    <w:name w:val="List Paragraph"/>
    <w:basedOn w:val="Normale"/>
    <w:uiPriority w:val="34"/>
    <w:qFormat/>
    <w:rsid w:val="00306405"/>
    <w:pPr>
      <w:ind w:left="720"/>
      <w:contextualSpacing/>
    </w:pPr>
  </w:style>
  <w:style w:type="paragraph" w:styleId="Testofumetto">
    <w:name w:val="Balloon Text"/>
    <w:basedOn w:val="Normale"/>
    <w:link w:val="TestofumettoCarattere"/>
    <w:semiHidden/>
    <w:unhideWhenUsed/>
    <w:rsid w:val="001A2EC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A2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4D4F-ECB6-481F-8CDA-553D713C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602</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2020-09-23T12:58:00Z</cp:lastPrinted>
  <dcterms:created xsi:type="dcterms:W3CDTF">2022-07-13T13:46:00Z</dcterms:created>
  <dcterms:modified xsi:type="dcterms:W3CDTF">2023-01-26T07:14:00Z</dcterms:modified>
</cp:coreProperties>
</file>