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F40E" w14:textId="6D579A78" w:rsidR="00453213" w:rsidRDefault="00DB1F0F">
      <w:pPr>
        <w:pStyle w:val="Titolo1"/>
        <w:rPr>
          <w:noProof w:val="0"/>
        </w:rPr>
      </w:pPr>
      <w:r>
        <w:rPr>
          <w:noProof w:val="0"/>
        </w:rPr>
        <w:t>Computer Systems Laboratory for Decision-Making Support (Data Mining)</w:t>
      </w:r>
    </w:p>
    <w:p w14:paraId="01F78586" w14:textId="7C768F47" w:rsidR="003B23AA" w:rsidRDefault="00876AD1" w:rsidP="003B23AA">
      <w:pPr>
        <w:pStyle w:val="Titolo2"/>
      </w:pPr>
      <w:r w:rsidRPr="003B23AA">
        <w:rPr>
          <w:lang w:val="it-IT"/>
        </w:rPr>
        <w:t xml:space="preserve">I Mod.: </w:t>
      </w:r>
      <w:r w:rsidR="003B23AA" w:rsidRPr="003B23AA">
        <w:rPr>
          <w:lang w:val="it-IT"/>
        </w:rPr>
        <w:t xml:space="preserve">Prof. Gabriele Cantaluppi; II Mod.: Prof. </w:t>
      </w:r>
      <w:r w:rsidR="00ED0D19">
        <w:t>Stefan</w:t>
      </w:r>
      <w:r w:rsidR="003B23AA">
        <w:t xml:space="preserve">o </w:t>
      </w:r>
      <w:r w:rsidR="00ED0D19">
        <w:t>Gatti</w:t>
      </w:r>
    </w:p>
    <w:p w14:paraId="172F41C6" w14:textId="5F2D643D" w:rsidR="003B23AA" w:rsidRPr="00F82CF8" w:rsidRDefault="003B23AA" w:rsidP="003B23A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5B0CA2">
        <w:rPr>
          <w:b/>
          <w:bCs/>
          <w:i/>
          <w:iCs/>
          <w:sz w:val="18"/>
          <w:szCs w:val="18"/>
          <w:lang w:val="en-US"/>
        </w:rPr>
        <w:t xml:space="preserve">INTENDED </w:t>
      </w:r>
      <w:r>
        <w:rPr>
          <w:b/>
          <w:bCs/>
          <w:i/>
          <w:iCs/>
          <w:sz w:val="18"/>
          <w:szCs w:val="18"/>
          <w:lang w:val="en-US"/>
        </w:rPr>
        <w:t>LEARNING OUTCOMES</w:t>
      </w:r>
    </w:p>
    <w:p w14:paraId="6A789CD4" w14:textId="7C3B895F" w:rsidR="00453213" w:rsidRDefault="00407C97" w:rsidP="006D3CC6">
      <w:pPr>
        <w:spacing w:line="240" w:lineRule="auto"/>
      </w:pPr>
      <w:r>
        <w:t xml:space="preserve">The aim of the course is to </w:t>
      </w:r>
      <w:r w:rsidR="00453213">
        <w:t xml:space="preserve">teach students the main </w:t>
      </w:r>
      <w:r w:rsidR="00D4408A">
        <w:rPr>
          <w:lang w:val="en-US"/>
        </w:rPr>
        <w:t xml:space="preserve">concepts, terms and methods of statistical machine learning </w:t>
      </w:r>
      <w:r w:rsidR="006C6902">
        <w:rPr>
          <w:lang w:val="en-US"/>
        </w:rPr>
        <w:t>and</w:t>
      </w:r>
      <w:r w:rsidR="00D4408A">
        <w:rPr>
          <w:lang w:val="en-US"/>
        </w:rPr>
        <w:t xml:space="preserve"> the ability </w:t>
      </w:r>
      <w:r w:rsidR="00D67A99">
        <w:rPr>
          <w:lang w:val="en-US"/>
        </w:rPr>
        <w:t xml:space="preserve">to apply </w:t>
      </w:r>
      <w:r w:rsidR="006C6902">
        <w:rPr>
          <w:lang w:val="en-US"/>
        </w:rPr>
        <w:t xml:space="preserve">them </w:t>
      </w:r>
      <w:r w:rsidR="00D4408A">
        <w:rPr>
          <w:lang w:val="en-US"/>
        </w:rPr>
        <w:t xml:space="preserve">correctly to </w:t>
      </w:r>
      <w:r>
        <w:rPr>
          <w:lang w:val="en-US"/>
        </w:rPr>
        <w:t>problems arising in economics and management</w:t>
      </w:r>
      <w:r w:rsidR="00453213">
        <w:t>.</w:t>
      </w:r>
      <w:r w:rsidR="00D4408A">
        <w:t xml:space="preserve"> </w:t>
      </w:r>
      <w:r>
        <w:t xml:space="preserve">The course will provide also instruments to </w:t>
      </w:r>
      <w:r w:rsidR="00D4408A">
        <w:t xml:space="preserve">let students </w:t>
      </w:r>
      <w:r w:rsidR="00D4408A">
        <w:rPr>
          <w:lang w:val="en-US"/>
        </w:rPr>
        <w:t xml:space="preserve">master rigorous reasoning and data-driven decision-making, useful for quantitative analyses in other courses of the curriculum, as well as for analyses required in careers in all fields involving </w:t>
      </w:r>
      <w:r w:rsidR="00EC774E">
        <w:rPr>
          <w:lang w:val="en-US"/>
        </w:rPr>
        <w:t>data management</w:t>
      </w:r>
      <w:r w:rsidR="00D4408A">
        <w:rPr>
          <w:lang w:val="en-US"/>
        </w:rPr>
        <w:t>.</w:t>
      </w:r>
    </w:p>
    <w:p w14:paraId="30255379" w14:textId="5F910310" w:rsidR="00453213" w:rsidRDefault="00453213" w:rsidP="006D3CC6">
      <w:pPr>
        <w:spacing w:line="240" w:lineRule="auto"/>
      </w:pPr>
      <w:r>
        <w:t xml:space="preserve">Particular attention will be paid to methodological and practical aspects, through illustration of real cases and </w:t>
      </w:r>
      <w:r w:rsidR="00773672">
        <w:t>classroom</w:t>
      </w:r>
      <w:r>
        <w:t xml:space="preserve"> exercises with the aid of </w:t>
      </w:r>
      <w:r w:rsidR="00407C97">
        <w:t xml:space="preserve">software </w:t>
      </w:r>
      <w:r>
        <w:t xml:space="preserve">tools widely used in the </w:t>
      </w:r>
      <w:r w:rsidR="00456F91">
        <w:t xml:space="preserve">academic and </w:t>
      </w:r>
      <w:r>
        <w:t xml:space="preserve">corporate </w:t>
      </w:r>
      <w:r w:rsidR="00773672">
        <w:t>world</w:t>
      </w:r>
      <w:r>
        <w:t>.</w:t>
      </w:r>
    </w:p>
    <w:p w14:paraId="09E437AB" w14:textId="189C1447" w:rsidR="003B23AA" w:rsidRDefault="00773672" w:rsidP="003B23AA">
      <w:pPr>
        <w:tabs>
          <w:tab w:val="clear" w:pos="284"/>
          <w:tab w:val="left" w:pos="708"/>
        </w:tabs>
        <w:spacing w:line="240" w:lineRule="auto"/>
        <w:rPr>
          <w:lang w:val="en-US"/>
        </w:rPr>
      </w:pPr>
      <w:r>
        <w:rPr>
          <w:lang w:val="en-US"/>
        </w:rPr>
        <w:t>Upon</w:t>
      </w:r>
      <w:r w:rsidR="003B23AA">
        <w:rPr>
          <w:lang w:val="en-US"/>
        </w:rPr>
        <w:t xml:space="preserve"> successful completion of the course</w:t>
      </w:r>
      <w:r w:rsidR="00D67A99">
        <w:rPr>
          <w:lang w:val="en-US"/>
        </w:rPr>
        <w:t xml:space="preserve"> the student</w:t>
      </w:r>
      <w:r w:rsidR="003B23AA">
        <w:rPr>
          <w:lang w:val="en-US"/>
        </w:rPr>
        <w:t xml:space="preserve"> </w:t>
      </w:r>
      <w:r w:rsidRPr="00EC0907">
        <w:rPr>
          <w:lang w:val="en-US"/>
        </w:rPr>
        <w:t>will be able to master the following skills and knowledge</w:t>
      </w:r>
      <w:r w:rsidR="003B23AA">
        <w:rPr>
          <w:lang w:val="en-US"/>
        </w:rPr>
        <w:t>:</w:t>
      </w:r>
      <w:r>
        <w:rPr>
          <w:lang w:val="en-US"/>
        </w:rPr>
        <w:t xml:space="preserve"> </w:t>
      </w:r>
    </w:p>
    <w:p w14:paraId="13384E26" w14:textId="2B73D2A1" w:rsidR="003B23AA" w:rsidRDefault="003B23AA" w:rsidP="003B23AA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knowledge of </w:t>
      </w:r>
      <w:r w:rsidR="00773672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 xml:space="preserve">concepts, terms and methods of statistical machine learning and of the principal functions of Microsoft Excel </w:t>
      </w:r>
      <w:r w:rsidRPr="00773672">
        <w:rPr>
          <w:szCs w:val="20"/>
          <w:lang w:val="en-US"/>
        </w:rPr>
        <w:t xml:space="preserve">and </w:t>
      </w:r>
      <w:r w:rsidR="00A741E3" w:rsidRPr="00773672">
        <w:rPr>
          <w:szCs w:val="20"/>
          <w:lang w:val="en-US"/>
        </w:rPr>
        <w:t>Python</w:t>
      </w:r>
      <w:r w:rsidR="00773672" w:rsidRPr="00773672">
        <w:rPr>
          <w:szCs w:val="20"/>
          <w:lang w:val="en-US"/>
        </w:rPr>
        <w:t xml:space="preserve"> software</w:t>
      </w:r>
      <w:r w:rsidR="00A741E3" w:rsidRPr="00773672">
        <w:rPr>
          <w:szCs w:val="20"/>
          <w:lang w:val="en-US"/>
        </w:rPr>
        <w:t xml:space="preserve"> with </w:t>
      </w:r>
      <w:proofErr w:type="spellStart"/>
      <w:r w:rsidR="00A741E3" w:rsidRPr="00773672">
        <w:rPr>
          <w:szCs w:val="20"/>
          <w:lang w:val="en-US"/>
        </w:rPr>
        <w:t>Jupyter</w:t>
      </w:r>
      <w:proofErr w:type="spellEnd"/>
      <w:r w:rsidR="00A741E3" w:rsidRPr="00773672">
        <w:rPr>
          <w:szCs w:val="20"/>
          <w:lang w:val="en-US"/>
        </w:rPr>
        <w:t xml:space="preserve"> Notebook</w:t>
      </w:r>
      <w:r w:rsidRPr="00773672">
        <w:rPr>
          <w:szCs w:val="20"/>
          <w:lang w:val="en-US"/>
        </w:rPr>
        <w:t xml:space="preserve"> (DD1-</w:t>
      </w:r>
      <w:r w:rsidRPr="00773672">
        <w:rPr>
          <w:lang w:val="en-US"/>
        </w:rPr>
        <w:t xml:space="preserve"> Knowledge and understanding</w:t>
      </w:r>
      <w:proofErr w:type="gramStart"/>
      <w:r>
        <w:rPr>
          <w:szCs w:val="20"/>
          <w:lang w:val="en-US"/>
        </w:rPr>
        <w:t>);</w:t>
      </w:r>
      <w:proofErr w:type="gramEnd"/>
    </w:p>
    <w:p w14:paraId="721AD607" w14:textId="7223C625" w:rsidR="003B23AA" w:rsidRDefault="003B23AA" w:rsidP="003B23AA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ability to correctly apply statistical and machine learning methods to </w:t>
      </w:r>
      <w:r w:rsidR="00407C97">
        <w:rPr>
          <w:lang w:val="en-US"/>
        </w:rPr>
        <w:t xml:space="preserve">problems in economics and </w:t>
      </w:r>
      <w:r w:rsidR="00773672">
        <w:rPr>
          <w:lang w:val="en-US"/>
        </w:rPr>
        <w:t xml:space="preserve">business </w:t>
      </w:r>
      <w:r w:rsidR="00407C97">
        <w:rPr>
          <w:lang w:val="en-US"/>
        </w:rPr>
        <w:t xml:space="preserve">management </w:t>
      </w:r>
      <w:r>
        <w:rPr>
          <w:szCs w:val="20"/>
          <w:lang w:val="en-US"/>
        </w:rPr>
        <w:t>(DD2-</w:t>
      </w:r>
      <w:r>
        <w:rPr>
          <w:lang w:val="en-US"/>
        </w:rPr>
        <w:t xml:space="preserve"> Applying knowledge and understanding</w:t>
      </w:r>
      <w:proofErr w:type="gramStart"/>
      <w:r>
        <w:rPr>
          <w:szCs w:val="20"/>
          <w:lang w:val="en-US"/>
        </w:rPr>
        <w:t>);</w:t>
      </w:r>
      <w:proofErr w:type="gramEnd"/>
    </w:p>
    <w:p w14:paraId="0A91BCAA" w14:textId="51E3B683" w:rsidR="003B23AA" w:rsidRDefault="003B23AA" w:rsidP="003B23AA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quantitative thinking addressed to make independent judgements, driven by descriptive and inferential statistics </w:t>
      </w:r>
      <w:r w:rsidR="00407C97">
        <w:rPr>
          <w:szCs w:val="20"/>
          <w:lang w:val="en-US"/>
        </w:rPr>
        <w:t>statements</w:t>
      </w:r>
      <w:r w:rsidR="00407C97" w:rsidRPr="00DB5CE5">
        <w:rPr>
          <w:szCs w:val="20"/>
          <w:lang w:val="en-US"/>
        </w:rPr>
        <w:t xml:space="preserve"> </w:t>
      </w:r>
      <w:r>
        <w:rPr>
          <w:szCs w:val="20"/>
          <w:lang w:val="en-US"/>
        </w:rPr>
        <w:t>(DD3-</w:t>
      </w:r>
      <w:r>
        <w:rPr>
          <w:lang w:val="en-US"/>
        </w:rPr>
        <w:t xml:space="preserve"> Making judgements</w:t>
      </w:r>
      <w:proofErr w:type="gramStart"/>
      <w:r>
        <w:rPr>
          <w:szCs w:val="20"/>
          <w:lang w:val="en-US"/>
        </w:rPr>
        <w:t>);</w:t>
      </w:r>
      <w:proofErr w:type="gramEnd"/>
    </w:p>
    <w:p w14:paraId="13FF6B73" w14:textId="3595A51C" w:rsidR="003B23AA" w:rsidRDefault="003B23AA" w:rsidP="003B23AA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ability to build and read output from statistical and machine learning procedures presented in the course and draw conclusions from them, by means of </w:t>
      </w:r>
      <w:r w:rsidR="00317011">
        <w:rPr>
          <w:szCs w:val="20"/>
          <w:lang w:val="en-US"/>
        </w:rPr>
        <w:t xml:space="preserve">the </w:t>
      </w:r>
      <w:r w:rsidR="00317011" w:rsidRPr="00317011">
        <w:rPr>
          <w:szCs w:val="20"/>
          <w:lang w:val="en-US"/>
        </w:rPr>
        <w:t>extraction of qualitative information from data</w:t>
      </w:r>
      <w:r w:rsidR="00BB48F3">
        <w:rPr>
          <w:szCs w:val="20"/>
          <w:lang w:val="en-US"/>
        </w:rPr>
        <w:t xml:space="preserve">, with clarity and accuracy and in forms that are suitable for the audiences being addressed, both orally and in writing </w:t>
      </w:r>
      <w:r>
        <w:rPr>
          <w:szCs w:val="20"/>
          <w:lang w:val="en-US"/>
        </w:rPr>
        <w:t>(DD4-</w:t>
      </w:r>
      <w:r>
        <w:rPr>
          <w:lang w:val="en-US"/>
        </w:rPr>
        <w:t>Communication</w:t>
      </w:r>
      <w:proofErr w:type="gramStart"/>
      <w:r>
        <w:rPr>
          <w:szCs w:val="20"/>
          <w:lang w:val="en-US"/>
        </w:rPr>
        <w:t>);</w:t>
      </w:r>
      <w:proofErr w:type="gramEnd"/>
    </w:p>
    <w:p w14:paraId="48C9DC44" w14:textId="1EB6601C" w:rsidR="003B23AA" w:rsidRDefault="003B23AA" w:rsidP="003B23AA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mastery of statistical and machine learning methods, rigorous </w:t>
      </w:r>
      <w:proofErr w:type="gramStart"/>
      <w:r>
        <w:rPr>
          <w:szCs w:val="20"/>
          <w:lang w:val="en-US"/>
        </w:rPr>
        <w:t>reasoning</w:t>
      </w:r>
      <w:proofErr w:type="gramEnd"/>
      <w:r>
        <w:rPr>
          <w:szCs w:val="20"/>
          <w:lang w:val="en-US"/>
        </w:rPr>
        <w:t xml:space="preserve"> and data-driven decision-making, useful for quantitative analyses in other courses of the curriculum, as well as for analyses required in careers in all fields involving </w:t>
      </w:r>
      <w:r w:rsidR="00773672">
        <w:rPr>
          <w:szCs w:val="20"/>
          <w:lang w:val="en-US"/>
        </w:rPr>
        <w:t>data management</w:t>
      </w:r>
      <w:r>
        <w:rPr>
          <w:szCs w:val="20"/>
          <w:lang w:val="en-US"/>
        </w:rPr>
        <w:t xml:space="preserve"> (DD5-</w:t>
      </w:r>
      <w:r>
        <w:rPr>
          <w:lang w:val="en-US"/>
        </w:rPr>
        <w:t xml:space="preserve"> Lifelong learning skills</w:t>
      </w:r>
      <w:r>
        <w:rPr>
          <w:szCs w:val="20"/>
          <w:lang w:val="en-US"/>
        </w:rPr>
        <w:t>).</w:t>
      </w:r>
    </w:p>
    <w:p w14:paraId="5B2BD132" w14:textId="47D18B51" w:rsidR="00453213" w:rsidRDefault="00DB1F0F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CONTENTS</w:t>
      </w:r>
    </w:p>
    <w:p w14:paraId="46D5A73C" w14:textId="2448F30E" w:rsidR="00876AD1" w:rsidRDefault="00876AD1" w:rsidP="00876AD1">
      <w:pPr>
        <w:spacing w:line="240" w:lineRule="auto"/>
      </w:pPr>
      <w:r>
        <w:t xml:space="preserve">The course </w:t>
      </w:r>
      <w:r w:rsidR="00773672">
        <w:t>includes</w:t>
      </w:r>
      <w:r>
        <w:t xml:space="preserve"> 60 hours of lessons and 8 of laboratories (equally </w:t>
      </w:r>
      <w:r w:rsidR="00773672">
        <w:t>divided</w:t>
      </w:r>
      <w:r>
        <w:t xml:space="preserve"> between the two modules).</w:t>
      </w:r>
    </w:p>
    <w:p w14:paraId="5E30FD9D" w14:textId="59C0212E" w:rsidR="00773672" w:rsidRPr="00FA474B" w:rsidRDefault="00876AD1" w:rsidP="00057AC6">
      <w:pPr>
        <w:spacing w:line="240" w:lineRule="auto"/>
        <w:ind w:left="284" w:hanging="284"/>
        <w:rPr>
          <w:lang w:val="en-US"/>
        </w:rPr>
      </w:pPr>
      <w:r>
        <w:t>–</w:t>
      </w:r>
      <w:r>
        <w:tab/>
      </w:r>
      <w:r w:rsidR="00FA474B" w:rsidRPr="00EC0907">
        <w:rPr>
          <w:lang w:val="en-US"/>
        </w:rPr>
        <w:t>In the first module (statistical</w:t>
      </w:r>
      <w:r w:rsidR="00FA474B">
        <w:rPr>
          <w:lang w:val="en-US"/>
        </w:rPr>
        <w:t xml:space="preserve"> theory</w:t>
      </w:r>
      <w:r w:rsidR="00FA474B" w:rsidRPr="00EC0907">
        <w:rPr>
          <w:lang w:val="en-US"/>
        </w:rPr>
        <w:t xml:space="preserve">, 30 hours), which allows in-depth study of aspects concerning the application of statistical methodologies for the analysis </w:t>
      </w:r>
      <w:r w:rsidR="00FA474B" w:rsidRPr="00EC0907">
        <w:rPr>
          <w:lang w:val="en-US"/>
        </w:rPr>
        <w:lastRenderedPageBreak/>
        <w:t xml:space="preserve">of business data, special attention is paid to the procedures </w:t>
      </w:r>
      <w:r w:rsidR="00D67A99">
        <w:rPr>
          <w:lang w:val="en-US"/>
        </w:rPr>
        <w:t>available</w:t>
      </w:r>
      <w:r w:rsidR="00FA474B" w:rsidRPr="00EC0907">
        <w:rPr>
          <w:lang w:val="en-US"/>
        </w:rPr>
        <w:t xml:space="preserve"> in Excel</w:t>
      </w:r>
      <w:r w:rsidR="00FA474B">
        <w:rPr>
          <w:lang w:val="en-US"/>
        </w:rPr>
        <w:t xml:space="preserve">. These </w:t>
      </w:r>
      <w:r w:rsidR="00FA474B" w:rsidRPr="00EC0907">
        <w:rPr>
          <w:lang w:val="en-US"/>
        </w:rPr>
        <w:t xml:space="preserve">include </w:t>
      </w:r>
      <w:r w:rsidR="00FA474B">
        <w:t xml:space="preserve">multiple regression analysis, simulation of probability distributions and time series analysis (moving averages, </w:t>
      </w:r>
      <w:r w:rsidR="00FA474B" w:rsidRPr="00055631">
        <w:t xml:space="preserve">seasonality identification and adjustment methods, </w:t>
      </w:r>
      <w:r w:rsidR="00FA474B">
        <w:t xml:space="preserve">exponential </w:t>
      </w:r>
      <w:proofErr w:type="gramStart"/>
      <w:r w:rsidR="00FA474B">
        <w:t>smoothing</w:t>
      </w:r>
      <w:proofErr w:type="gramEnd"/>
      <w:r w:rsidR="00FA474B">
        <w:t xml:space="preserve"> and scenario forecasting).</w:t>
      </w:r>
    </w:p>
    <w:p w14:paraId="5B1A4BF3" w14:textId="3AC5D480" w:rsidR="00FA474B" w:rsidRPr="00EC0907" w:rsidRDefault="00876AD1" w:rsidP="00057AC6">
      <w:pPr>
        <w:spacing w:line="240" w:lineRule="auto"/>
        <w:ind w:left="284" w:hanging="284"/>
        <w:rPr>
          <w:lang w:val="en-US"/>
        </w:rPr>
      </w:pPr>
      <w:r>
        <w:t>–</w:t>
      </w:r>
      <w:r>
        <w:tab/>
      </w:r>
      <w:r w:rsidR="00FA474B" w:rsidRPr="00EC0907">
        <w:rPr>
          <w:lang w:val="en-US"/>
        </w:rPr>
        <w:t>The second module (computer science, 30 hours) is devoted to in-depth practical analysis of business data and application of data mining methods (classification, clustering, association rules) aimed at addressing typical business problems (profiling, propensity analysis, segmentation, market basket analysis).</w:t>
      </w:r>
    </w:p>
    <w:p w14:paraId="2985DAE8" w14:textId="77777777" w:rsidR="00453213" w:rsidRDefault="00453213">
      <w:pPr>
        <w:keepNext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6023A71D" w14:textId="77777777" w:rsidR="00876AD1" w:rsidRPr="00101AF9" w:rsidRDefault="00876AD1" w:rsidP="00876AD1">
      <w:pPr>
        <w:pStyle w:val="Testo1"/>
        <w:spacing w:before="120"/>
        <w:ind w:firstLine="0"/>
        <w:rPr>
          <w:noProof w:val="0"/>
          <w:lang w:val="en-US"/>
        </w:rPr>
      </w:pPr>
      <w:r w:rsidRPr="00101AF9">
        <w:rPr>
          <w:noProof w:val="0"/>
          <w:lang w:val="en-US"/>
        </w:rPr>
        <w:t>For the statistics part</w:t>
      </w:r>
    </w:p>
    <w:p w14:paraId="676E0242" w14:textId="38024427" w:rsidR="00876AD1" w:rsidRPr="00BB0874" w:rsidRDefault="00876AD1" w:rsidP="00876AD1">
      <w:pPr>
        <w:pStyle w:val="Testo1"/>
        <w:rPr>
          <w:lang w:val="it-IT"/>
        </w:rPr>
      </w:pPr>
      <w:r>
        <w:rPr>
          <w:rFonts w:ascii="Times New Roman" w:hAnsi="Times New Roman"/>
          <w:smallCaps/>
          <w:sz w:val="16"/>
          <w:lang w:val="it-IT"/>
        </w:rPr>
        <w:t>G. Boari, G. Cantaluppi</w:t>
      </w:r>
      <w:r>
        <w:rPr>
          <w:rFonts w:ascii="Times New Roman" w:hAnsi="Times New Roman"/>
          <w:smallCaps/>
          <w:lang w:val="it-IT"/>
        </w:rPr>
        <w:t xml:space="preserve">, </w:t>
      </w:r>
      <w:r>
        <w:rPr>
          <w:rFonts w:ascii="Times New Roman" w:hAnsi="Times New Roman"/>
          <w:i/>
          <w:lang w:val="it-IT"/>
        </w:rPr>
        <w:t xml:space="preserve">Raccolta di temi ed esercizi per il corso di Laboratorio Informatico per le Decisioni Aziendali, </w:t>
      </w:r>
      <w:r w:rsidRPr="00BB0874">
        <w:rPr>
          <w:spacing w:val="-5"/>
          <w:lang w:val="it-IT"/>
        </w:rPr>
        <w:t>2° modulo (statistico), EDUCatt, Milano, 201</w:t>
      </w:r>
      <w:r w:rsidR="00C657E0">
        <w:rPr>
          <w:spacing w:val="-5"/>
          <w:lang w:val="it-IT"/>
        </w:rPr>
        <w:t>7</w:t>
      </w:r>
      <w:r w:rsidRPr="00BB0874">
        <w:rPr>
          <w:spacing w:val="-5"/>
          <w:lang w:val="it-IT"/>
        </w:rPr>
        <w:t>.</w:t>
      </w:r>
    </w:p>
    <w:p w14:paraId="0259842F" w14:textId="7FF4390D" w:rsidR="00876AD1" w:rsidRPr="0085296A" w:rsidRDefault="00FA474B" w:rsidP="00876AD1">
      <w:pPr>
        <w:pStyle w:val="Testo1"/>
        <w:spacing w:before="120"/>
        <w:ind w:firstLine="0"/>
        <w:rPr>
          <w:noProof w:val="0"/>
          <w:lang w:val="en-US"/>
        </w:rPr>
      </w:pPr>
      <w:r>
        <w:rPr>
          <w:noProof w:val="0"/>
          <w:lang w:val="en-US"/>
        </w:rPr>
        <w:t xml:space="preserve">Recommended </w:t>
      </w:r>
      <w:r w:rsidR="00876AD1" w:rsidRPr="0085296A">
        <w:rPr>
          <w:noProof w:val="0"/>
          <w:lang w:val="en-US"/>
        </w:rPr>
        <w:t>texts</w:t>
      </w:r>
      <w:r w:rsidR="0085296A" w:rsidRPr="0085296A">
        <w:rPr>
          <w:noProof w:val="0"/>
          <w:lang w:val="en-US"/>
        </w:rPr>
        <w:t xml:space="preserve"> on statistical i</w:t>
      </w:r>
      <w:r w:rsidR="0085296A">
        <w:rPr>
          <w:noProof w:val="0"/>
          <w:lang w:val="en-US"/>
        </w:rPr>
        <w:t>nference and data mining</w:t>
      </w:r>
    </w:p>
    <w:p w14:paraId="4D0A4BA8" w14:textId="77777777" w:rsidR="00C657E0" w:rsidRPr="00C657E0" w:rsidRDefault="00C657E0" w:rsidP="00C657E0">
      <w:pPr>
        <w:pStyle w:val="Testo1"/>
        <w:spacing w:line="240" w:lineRule="atLeast"/>
        <w:rPr>
          <w:spacing w:val="-5"/>
          <w:lang w:val="it-IT"/>
        </w:rPr>
      </w:pPr>
      <w:r w:rsidRPr="00C657E0">
        <w:rPr>
          <w:smallCaps/>
          <w:spacing w:val="-5"/>
          <w:sz w:val="16"/>
          <w:lang w:val="it-IT"/>
        </w:rPr>
        <w:t xml:space="preserve">G. Cicchitelli-P. D’Urso-M. Minozzo </w:t>
      </w:r>
      <w:r w:rsidRPr="00C657E0">
        <w:rPr>
          <w:i/>
          <w:spacing w:val="-5"/>
          <w:lang w:val="it-IT"/>
        </w:rPr>
        <w:t xml:space="preserve"> Statistica: principi e metodi,</w:t>
      </w:r>
      <w:r w:rsidRPr="00C657E0">
        <w:rPr>
          <w:spacing w:val="-5"/>
          <w:lang w:val="it-IT"/>
        </w:rPr>
        <w:t xml:space="preserve"> Pearson, Milano, 2018.</w:t>
      </w:r>
    </w:p>
    <w:p w14:paraId="48DA2CEF" w14:textId="03AE8929" w:rsidR="00876AD1" w:rsidRPr="0010233E" w:rsidRDefault="00876AD1" w:rsidP="00876AD1">
      <w:pPr>
        <w:pStyle w:val="Testo1"/>
        <w:spacing w:line="240" w:lineRule="exact"/>
        <w:rPr>
          <w:spacing w:val="-5"/>
          <w:szCs w:val="24"/>
        </w:rPr>
      </w:pPr>
      <w:r w:rsidRPr="0010233E">
        <w:rPr>
          <w:smallCaps/>
          <w:spacing w:val="-5"/>
          <w:sz w:val="16"/>
          <w:szCs w:val="24"/>
          <w:lang w:val="en-US"/>
        </w:rPr>
        <w:t>G. James</w:t>
      </w:r>
      <w:r w:rsidRPr="0010233E">
        <w:rPr>
          <w:smallCaps/>
          <w:spacing w:val="-5"/>
          <w:sz w:val="16"/>
          <w:lang w:val="en-US"/>
        </w:rPr>
        <w:t>-</w:t>
      </w:r>
      <w:r w:rsidRPr="0010233E">
        <w:rPr>
          <w:smallCaps/>
          <w:spacing w:val="-5"/>
          <w:sz w:val="16"/>
          <w:szCs w:val="24"/>
          <w:lang w:val="en-US"/>
        </w:rPr>
        <w:t>D. Witten</w:t>
      </w:r>
      <w:r w:rsidRPr="0010233E">
        <w:rPr>
          <w:smallCaps/>
          <w:spacing w:val="-5"/>
          <w:sz w:val="16"/>
          <w:lang w:val="en-US"/>
        </w:rPr>
        <w:t>-</w:t>
      </w:r>
      <w:r w:rsidRPr="0010233E">
        <w:rPr>
          <w:smallCaps/>
          <w:spacing w:val="-5"/>
          <w:sz w:val="16"/>
          <w:szCs w:val="24"/>
          <w:lang w:val="en-US"/>
        </w:rPr>
        <w:t>T. Hastie</w:t>
      </w:r>
      <w:r w:rsidRPr="0010233E">
        <w:rPr>
          <w:smallCaps/>
          <w:spacing w:val="-5"/>
          <w:sz w:val="16"/>
          <w:lang w:val="en-US"/>
        </w:rPr>
        <w:t>-</w:t>
      </w:r>
      <w:r w:rsidRPr="0010233E">
        <w:rPr>
          <w:smallCaps/>
          <w:spacing w:val="-5"/>
          <w:sz w:val="16"/>
          <w:szCs w:val="24"/>
          <w:lang w:val="en-US"/>
        </w:rPr>
        <w:t>R. Tibshirani,</w:t>
      </w:r>
      <w:r w:rsidRPr="0010233E">
        <w:rPr>
          <w:i/>
          <w:spacing w:val="-5"/>
          <w:szCs w:val="24"/>
          <w:lang w:val="en-US"/>
        </w:rPr>
        <w:t xml:space="preserve"> An Introduction to Statistical Learning,</w:t>
      </w:r>
      <w:r w:rsidRPr="0010233E">
        <w:rPr>
          <w:spacing w:val="-5"/>
          <w:szCs w:val="24"/>
          <w:lang w:val="en-US"/>
        </w:rPr>
        <w:t xml:space="preserve"> Springer, New York, 2013, </w:t>
      </w:r>
      <w:r w:rsidR="002A328E" w:rsidRPr="002A328E">
        <w:rPr>
          <w:spacing w:val="-5"/>
          <w:szCs w:val="24"/>
          <w:lang w:val="en-US"/>
        </w:rPr>
        <w:t>https://www.statlearning.com/</w:t>
      </w:r>
      <w:r w:rsidRPr="0010233E">
        <w:rPr>
          <w:spacing w:val="-5"/>
          <w:lang w:val="en-US"/>
        </w:rPr>
        <w:t xml:space="preserve"> (</w:t>
      </w:r>
      <w:r>
        <w:rPr>
          <w:spacing w:val="-5"/>
          <w:lang w:val="en-US"/>
        </w:rPr>
        <w:t>ch</w:t>
      </w:r>
      <w:r w:rsidRPr="0010233E">
        <w:rPr>
          <w:spacing w:val="-5"/>
          <w:lang w:val="en-US"/>
        </w:rPr>
        <w:t xml:space="preserve">. </w:t>
      </w:r>
      <w:r w:rsidRPr="0010233E">
        <w:rPr>
          <w:spacing w:val="-5"/>
        </w:rPr>
        <w:t>1, 2, 3, 5).</w:t>
      </w:r>
    </w:p>
    <w:p w14:paraId="74FAA324" w14:textId="50946BBA" w:rsidR="00876AD1" w:rsidRPr="00101AF9" w:rsidRDefault="00876AD1" w:rsidP="00876AD1">
      <w:pPr>
        <w:pStyle w:val="Testo1"/>
        <w:spacing w:before="120"/>
        <w:ind w:firstLine="0"/>
        <w:rPr>
          <w:noProof w:val="0"/>
          <w:lang w:val="en-US"/>
        </w:rPr>
      </w:pPr>
      <w:r w:rsidRPr="00101AF9">
        <w:rPr>
          <w:noProof w:val="0"/>
          <w:lang w:val="en-US"/>
        </w:rPr>
        <w:t xml:space="preserve">For the </w:t>
      </w:r>
      <w:r w:rsidR="00FA474B">
        <w:rPr>
          <w:noProof w:val="0"/>
          <w:lang w:val="en-US"/>
        </w:rPr>
        <w:t>computer science</w:t>
      </w:r>
      <w:r w:rsidRPr="00101AF9">
        <w:rPr>
          <w:noProof w:val="0"/>
          <w:lang w:val="en-US"/>
        </w:rPr>
        <w:t xml:space="preserve"> part</w:t>
      </w:r>
    </w:p>
    <w:p w14:paraId="2C3BDF03" w14:textId="77777777" w:rsidR="00C657E0" w:rsidRPr="00DD326C" w:rsidRDefault="00C657E0" w:rsidP="00C657E0">
      <w:pPr>
        <w:pStyle w:val="Testo1"/>
        <w:spacing w:line="240" w:lineRule="atLeast"/>
        <w:rPr>
          <w:spacing w:val="-5"/>
          <w:szCs w:val="24"/>
          <w:lang w:val="en-US"/>
        </w:rPr>
      </w:pPr>
      <w:r w:rsidRPr="00DD326C">
        <w:rPr>
          <w:smallCaps/>
          <w:spacing w:val="-5"/>
          <w:sz w:val="16"/>
          <w:szCs w:val="24"/>
          <w:lang w:val="en-US"/>
        </w:rPr>
        <w:t>Jupyter Team,</w:t>
      </w:r>
      <w:r w:rsidRPr="00DD326C">
        <w:rPr>
          <w:i/>
          <w:spacing w:val="-5"/>
          <w:szCs w:val="24"/>
          <w:lang w:val="en-US"/>
        </w:rPr>
        <w:t xml:space="preserve"> Jupyter Project Documentation,</w:t>
      </w:r>
      <w:r w:rsidRPr="00DD326C">
        <w:rPr>
          <w:spacing w:val="-5"/>
          <w:szCs w:val="24"/>
          <w:lang w:val="en-US"/>
        </w:rPr>
        <w:t xml:space="preserve"> https://docs.jupyter.org/en/latest/index.html</w:t>
      </w:r>
      <w:r w:rsidRPr="00DD326C">
        <w:rPr>
          <w:spacing w:val="-5"/>
          <w:lang w:val="en-US"/>
        </w:rPr>
        <w:t>.</w:t>
      </w:r>
    </w:p>
    <w:p w14:paraId="0FE74A2A" w14:textId="5C7BEF41" w:rsidR="00C657E0" w:rsidRDefault="00C657E0" w:rsidP="00C657E0">
      <w:pPr>
        <w:pStyle w:val="Testo1"/>
        <w:spacing w:line="240" w:lineRule="atLeast"/>
        <w:rPr>
          <w:spacing w:val="-5"/>
          <w:lang w:val="en-US"/>
        </w:rPr>
      </w:pPr>
      <w:r w:rsidRPr="00DD326C">
        <w:rPr>
          <w:smallCaps/>
          <w:spacing w:val="-5"/>
          <w:sz w:val="16"/>
          <w:szCs w:val="24"/>
          <w:lang w:val="en-US"/>
        </w:rPr>
        <w:t>J. VanderPlas,</w:t>
      </w:r>
      <w:r w:rsidRPr="00DD326C">
        <w:rPr>
          <w:i/>
          <w:spacing w:val="-5"/>
          <w:szCs w:val="24"/>
          <w:lang w:val="en-US"/>
        </w:rPr>
        <w:t xml:space="preserve"> Python Datascience handbook,</w:t>
      </w:r>
      <w:r w:rsidRPr="00DD326C">
        <w:rPr>
          <w:spacing w:val="-5"/>
          <w:szCs w:val="24"/>
          <w:lang w:val="en-US"/>
        </w:rPr>
        <w:t xml:space="preserve"> O’Reilly Media Inc, USA, 2016, </w:t>
      </w:r>
      <w:r w:rsidR="00FA474B" w:rsidRPr="00DB1F0F">
        <w:rPr>
          <w:spacing w:val="-5"/>
          <w:szCs w:val="24"/>
          <w:lang w:val="en-US"/>
        </w:rPr>
        <w:t>https://jakevdp.github.io/PythonDataScienceHandbook/</w:t>
      </w:r>
      <w:r w:rsidRPr="00DD326C">
        <w:rPr>
          <w:spacing w:val="-5"/>
          <w:lang w:val="en-US"/>
        </w:rPr>
        <w:t>.</w:t>
      </w:r>
    </w:p>
    <w:p w14:paraId="6CC044CD" w14:textId="55D240F8" w:rsidR="00FA474B" w:rsidRPr="00EC0907" w:rsidRDefault="00FA474B" w:rsidP="00FA474B">
      <w:pPr>
        <w:pStyle w:val="Testo1"/>
        <w:spacing w:before="120"/>
        <w:ind w:firstLine="0"/>
        <w:rPr>
          <w:noProof w:val="0"/>
          <w:lang w:val="en-US"/>
        </w:rPr>
      </w:pPr>
      <w:bookmarkStart w:id="0" w:name="_Hlk103696744"/>
      <w:r w:rsidRPr="00EC0907">
        <w:rPr>
          <w:noProof w:val="0"/>
          <w:lang w:val="en-US"/>
        </w:rPr>
        <w:t xml:space="preserve">Recommended texts for in-depth study for the theoretical models and </w:t>
      </w:r>
      <w:r>
        <w:rPr>
          <w:noProof w:val="0"/>
          <w:lang w:val="en-US"/>
        </w:rPr>
        <w:t>business</w:t>
      </w:r>
      <w:r w:rsidRPr="00EC0907">
        <w:rPr>
          <w:noProof w:val="0"/>
          <w:lang w:val="en-US"/>
        </w:rPr>
        <w:t xml:space="preserve"> decision making</w:t>
      </w:r>
      <w:bookmarkEnd w:id="0"/>
      <w:r w:rsidRPr="00EC0907">
        <w:rPr>
          <w:noProof w:val="0"/>
          <w:lang w:val="en-US"/>
        </w:rPr>
        <w:t>.</w:t>
      </w:r>
    </w:p>
    <w:p w14:paraId="594521DA" w14:textId="4B027C92" w:rsidR="00C657E0" w:rsidRPr="00DD326C" w:rsidRDefault="00C657E0" w:rsidP="00C657E0">
      <w:pPr>
        <w:pStyle w:val="Testo1"/>
        <w:spacing w:line="240" w:lineRule="atLeast"/>
        <w:rPr>
          <w:spacing w:val="-5"/>
          <w:lang w:val="en-US"/>
        </w:rPr>
      </w:pPr>
      <w:r w:rsidRPr="00DD326C">
        <w:rPr>
          <w:smallCaps/>
          <w:spacing w:val="-5"/>
          <w:sz w:val="16"/>
          <w:szCs w:val="16"/>
          <w:lang w:val="en-US"/>
        </w:rPr>
        <w:t>M. Bramer,</w:t>
      </w:r>
      <w:r w:rsidRPr="00DD326C">
        <w:rPr>
          <w:i/>
          <w:spacing w:val="-5"/>
          <w:szCs w:val="16"/>
          <w:lang w:val="en-US"/>
        </w:rPr>
        <w:t xml:space="preserve"> </w:t>
      </w:r>
      <w:r w:rsidRPr="00DD326C">
        <w:rPr>
          <w:i/>
          <w:spacing w:val="-5"/>
          <w:lang w:val="en-US"/>
        </w:rPr>
        <w:t>Principles of Data Mining,</w:t>
      </w:r>
      <w:r w:rsidRPr="00DD326C">
        <w:rPr>
          <w:spacing w:val="-5"/>
          <w:lang w:val="en-US"/>
        </w:rPr>
        <w:t xml:space="preserve"> Springer, 2020, 4</w:t>
      </w:r>
      <w:r w:rsidR="00DB1F0F">
        <w:rPr>
          <w:spacing w:val="-5"/>
          <w:lang w:val="en-US"/>
        </w:rPr>
        <w:t>th</w:t>
      </w:r>
      <w:r w:rsidRPr="00DD326C">
        <w:rPr>
          <w:spacing w:val="-5"/>
          <w:lang w:val="en-US"/>
        </w:rPr>
        <w:t xml:space="preserve"> Edition.</w:t>
      </w:r>
    </w:p>
    <w:p w14:paraId="4C30815C" w14:textId="77777777" w:rsidR="00C657E0" w:rsidRPr="00C657E0" w:rsidRDefault="00C657E0" w:rsidP="00C657E0">
      <w:pPr>
        <w:pStyle w:val="Testo1"/>
        <w:spacing w:line="240" w:lineRule="atLeast"/>
        <w:rPr>
          <w:color w:val="000000" w:themeColor="text1"/>
          <w:spacing w:val="-5"/>
          <w:lang w:val="it-IT"/>
        </w:rPr>
      </w:pPr>
      <w:r w:rsidRPr="00C657E0">
        <w:rPr>
          <w:smallCaps/>
          <w:color w:val="000000" w:themeColor="text1"/>
          <w:spacing w:val="-5"/>
          <w:sz w:val="16"/>
          <w:szCs w:val="16"/>
          <w:lang w:val="it-IT"/>
        </w:rPr>
        <w:t>C. Vercellis,</w:t>
      </w:r>
      <w:r w:rsidRPr="00C657E0">
        <w:rPr>
          <w:i/>
          <w:color w:val="000000" w:themeColor="text1"/>
          <w:spacing w:val="-5"/>
          <w:szCs w:val="16"/>
          <w:lang w:val="it-IT"/>
        </w:rPr>
        <w:t xml:space="preserve"> </w:t>
      </w:r>
      <w:r w:rsidRPr="00C657E0">
        <w:rPr>
          <w:i/>
          <w:color w:val="000000" w:themeColor="text1"/>
          <w:spacing w:val="-5"/>
          <w:lang w:val="it-IT"/>
        </w:rPr>
        <w:t>Business Intelligence: modelli matematici e sistemi per le decisioni,</w:t>
      </w:r>
      <w:r w:rsidRPr="00C657E0">
        <w:rPr>
          <w:color w:val="000000" w:themeColor="text1"/>
          <w:spacing w:val="-5"/>
          <w:lang w:val="it-IT"/>
        </w:rPr>
        <w:t xml:space="preserve"> McGraw-Hill, Milano, </w:t>
      </w:r>
      <w:r w:rsidRPr="00C657E0">
        <w:rPr>
          <w:color w:val="000000" w:themeColor="text1"/>
          <w:spacing w:val="-5"/>
          <w:szCs w:val="16"/>
          <w:lang w:val="it-IT"/>
        </w:rPr>
        <w:t>2006</w:t>
      </w:r>
      <w:r w:rsidRPr="00C657E0">
        <w:rPr>
          <w:color w:val="000000" w:themeColor="text1"/>
          <w:spacing w:val="-5"/>
          <w:lang w:val="it-IT"/>
        </w:rPr>
        <w:t>.</w:t>
      </w:r>
    </w:p>
    <w:p w14:paraId="730EABB4" w14:textId="77777777" w:rsidR="00453213" w:rsidRDefault="00453213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TEACHING METHOD</w:t>
      </w:r>
    </w:p>
    <w:p w14:paraId="3BDAFEF5" w14:textId="379DA1D3" w:rsidR="00876AD1" w:rsidRPr="000740FF" w:rsidRDefault="00876AD1" w:rsidP="00876AD1">
      <w:pPr>
        <w:pStyle w:val="Testo2"/>
        <w:rPr>
          <w:lang w:val="en-US"/>
        </w:rPr>
      </w:pPr>
      <w:r w:rsidRPr="000740FF">
        <w:rPr>
          <w:lang w:val="en-US"/>
        </w:rPr>
        <w:t>Theo</w:t>
      </w:r>
      <w:r w:rsidR="00FA474B">
        <w:rPr>
          <w:lang w:val="en-US"/>
        </w:rPr>
        <w:t>rethical</w:t>
      </w:r>
      <w:r w:rsidRPr="000740FF">
        <w:rPr>
          <w:lang w:val="en-US"/>
        </w:rPr>
        <w:t xml:space="preserve"> lessons (</w:t>
      </w:r>
      <w:r w:rsidR="00FA474B" w:rsidRPr="00EC0907">
        <w:rPr>
          <w:lang w:val="en-US"/>
        </w:rPr>
        <w:t>equally divided between theoretical framing of topics and development of computer skills</w:t>
      </w:r>
      <w:r>
        <w:rPr>
          <w:lang w:val="en-US"/>
        </w:rPr>
        <w:t>) and self-learning tutorials.</w:t>
      </w:r>
    </w:p>
    <w:p w14:paraId="2C6A6E05" w14:textId="77777777" w:rsidR="003B23AA" w:rsidRPr="00F82CF8" w:rsidRDefault="003B23AA" w:rsidP="003B23A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E06BBE">
        <w:rPr>
          <w:b/>
          <w:bCs/>
          <w:i/>
          <w:iCs/>
          <w:sz w:val="18"/>
          <w:szCs w:val="18"/>
          <w:lang w:val="en-US"/>
        </w:rPr>
        <w:t>ASSESSMENT METHOD</w:t>
      </w:r>
      <w:r>
        <w:rPr>
          <w:b/>
          <w:bCs/>
          <w:i/>
          <w:iCs/>
          <w:sz w:val="18"/>
          <w:szCs w:val="18"/>
          <w:lang w:val="en-US"/>
        </w:rPr>
        <w:t xml:space="preserve"> AND CRITERIA</w:t>
      </w:r>
    </w:p>
    <w:p w14:paraId="58BD58EA" w14:textId="32F7D369" w:rsidR="006D3CC6" w:rsidRDefault="006D3CC6" w:rsidP="005D5B34">
      <w:pPr>
        <w:tabs>
          <w:tab w:val="clear" w:pos="284"/>
        </w:tabs>
        <w:spacing w:line="220" w:lineRule="exact"/>
        <w:ind w:left="284"/>
        <w:rPr>
          <w:noProof/>
          <w:sz w:val="18"/>
          <w:lang w:val="en-US"/>
        </w:rPr>
      </w:pPr>
      <w:r w:rsidRPr="000740FF">
        <w:rPr>
          <w:noProof/>
          <w:sz w:val="18"/>
          <w:lang w:val="en-US"/>
        </w:rPr>
        <w:t xml:space="preserve">Written exam </w:t>
      </w:r>
      <w:r>
        <w:rPr>
          <w:noProof/>
          <w:sz w:val="18"/>
          <w:lang w:val="en-US"/>
        </w:rPr>
        <w:t>in order to test the whole program at the end of the lectures.</w:t>
      </w:r>
      <w:r w:rsidR="00097D52">
        <w:rPr>
          <w:noProof/>
          <w:sz w:val="18"/>
          <w:lang w:val="en-US"/>
        </w:rPr>
        <w:t xml:space="preserve"> A midterm exam will take place at the end of the first module.</w:t>
      </w:r>
    </w:p>
    <w:p w14:paraId="57F9C843" w14:textId="77777777" w:rsidR="00876AD1" w:rsidRPr="00BB0874" w:rsidRDefault="00876AD1" w:rsidP="005D5B34">
      <w:pPr>
        <w:pStyle w:val="Testo2"/>
        <w:ind w:left="284" w:firstLine="0"/>
        <w:rPr>
          <w:lang w:val="en-US"/>
        </w:rPr>
      </w:pPr>
      <w:r>
        <w:rPr>
          <w:noProof w:val="0"/>
        </w:rPr>
        <w:t>For the statistics part</w:t>
      </w:r>
      <w:r w:rsidRPr="00BB0874">
        <w:rPr>
          <w:lang w:val="en-US"/>
        </w:rPr>
        <w:t xml:space="preserve">, the </w:t>
      </w:r>
      <w:r w:rsidRPr="0004110E">
        <w:rPr>
          <w:lang w:val="en-US"/>
        </w:rPr>
        <w:t xml:space="preserve">exam consists of three exercises, inclusive of </w:t>
      </w:r>
      <w:r w:rsidRPr="0004110E">
        <w:rPr>
          <w:szCs w:val="20"/>
          <w:lang w:val="en-US"/>
        </w:rPr>
        <w:t>open-ended questions</w:t>
      </w:r>
      <w:r w:rsidRPr="0004110E">
        <w:rPr>
          <w:lang w:val="en-US"/>
        </w:rPr>
        <w:t>. Two exercises are of nu</w:t>
      </w:r>
      <w:r w:rsidRPr="00BB0874">
        <w:rPr>
          <w:lang w:val="en-US"/>
        </w:rPr>
        <w:t>merical type, one is theoretical.</w:t>
      </w:r>
    </w:p>
    <w:p w14:paraId="75CA0F86" w14:textId="36E6F1D1" w:rsidR="005D5B34" w:rsidRPr="005D5B34" w:rsidRDefault="005D5B34" w:rsidP="005D5B34">
      <w:pPr>
        <w:ind w:left="284"/>
        <w:rPr>
          <w:sz w:val="18"/>
          <w:szCs w:val="18"/>
        </w:rPr>
      </w:pPr>
      <w:r w:rsidRPr="005D5B34">
        <w:rPr>
          <w:sz w:val="18"/>
          <w:szCs w:val="18"/>
        </w:rPr>
        <w:lastRenderedPageBreak/>
        <w:t xml:space="preserve">For the second module (computer science), the test includes open-ended, closed-ended questions and a practical data analysis exercise in which the student must write a small program in Python using </w:t>
      </w:r>
      <w:proofErr w:type="spellStart"/>
      <w:r w:rsidRPr="005D5B34">
        <w:rPr>
          <w:sz w:val="18"/>
          <w:szCs w:val="18"/>
        </w:rPr>
        <w:t>Jupyter</w:t>
      </w:r>
      <w:proofErr w:type="spellEnd"/>
      <w:r w:rsidRPr="005D5B34">
        <w:rPr>
          <w:sz w:val="18"/>
          <w:szCs w:val="18"/>
        </w:rPr>
        <w:t xml:space="preserve"> Notebook.</w:t>
      </w:r>
    </w:p>
    <w:p w14:paraId="55938C5D" w14:textId="77777777" w:rsidR="005D5B34" w:rsidRDefault="005D5B34" w:rsidP="005D5B34">
      <w:pPr>
        <w:pStyle w:val="Testo2"/>
        <w:spacing w:before="120"/>
        <w:ind w:left="284" w:firstLine="0"/>
      </w:pPr>
      <w:r>
        <w:t>Evidence from the two modules carries equal weight with reference to the final assessment. In order to pass the exam, the student must achieve a passing grade in both modules.</w:t>
      </w:r>
    </w:p>
    <w:p w14:paraId="796DADEB" w14:textId="187CB3B7" w:rsidR="00993ABF" w:rsidRDefault="005D5B34" w:rsidP="005D5B34">
      <w:pPr>
        <w:pStyle w:val="Testo2"/>
        <w:ind w:left="284" w:firstLine="0"/>
      </w:pPr>
      <w:r>
        <w:t>The exam is designed to assess first and foremost reasoning skills and analytical rigor on the topics covered in the course, as well as language properties and communication skill</w:t>
      </w:r>
      <w:r w:rsidR="00993ABF" w:rsidRPr="002E0141">
        <w:t>.</w:t>
      </w:r>
    </w:p>
    <w:p w14:paraId="76DB3C7D" w14:textId="77777777" w:rsidR="003B23AA" w:rsidRDefault="003B23AA" w:rsidP="003B23AA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NOTES</w:t>
      </w:r>
      <w:r>
        <w:rPr>
          <w:b/>
          <w:i/>
          <w:sz w:val="18"/>
          <w:lang w:val="en-US"/>
        </w:rPr>
        <w:t xml:space="preserve"> AND PREREQUISITES</w:t>
      </w:r>
    </w:p>
    <w:p w14:paraId="3EEC1603" w14:textId="4C64E697" w:rsidR="00876AD1" w:rsidRPr="00055631" w:rsidRDefault="00876AD1" w:rsidP="00876AD1">
      <w:pPr>
        <w:pStyle w:val="Testo2"/>
        <w:rPr>
          <w:lang w:val="en-US"/>
        </w:rPr>
      </w:pPr>
      <w:r>
        <w:rPr>
          <w:lang w:val="en-US"/>
        </w:rPr>
        <w:t>Due to the structure of class activities, s</w:t>
      </w:r>
      <w:r w:rsidRPr="00055631">
        <w:rPr>
          <w:lang w:val="en-US"/>
        </w:rPr>
        <w:t xml:space="preserve">tudents are </w:t>
      </w:r>
      <w:r>
        <w:rPr>
          <w:lang w:val="en-US"/>
        </w:rPr>
        <w:t>recommended</w:t>
      </w:r>
      <w:r w:rsidRPr="00055631">
        <w:rPr>
          <w:lang w:val="en-US"/>
        </w:rPr>
        <w:t xml:space="preserve"> to use their notebook or netbook during theor</w:t>
      </w:r>
      <w:r w:rsidR="005D5B34">
        <w:rPr>
          <w:lang w:val="en-US"/>
        </w:rPr>
        <w:t>etical</w:t>
      </w:r>
      <w:r w:rsidRPr="00055631">
        <w:rPr>
          <w:lang w:val="en-US"/>
        </w:rPr>
        <w:t xml:space="preserve"> lessons, which take place in traditional rooms.</w:t>
      </w:r>
    </w:p>
    <w:p w14:paraId="02153667" w14:textId="77777777" w:rsidR="00876AD1" w:rsidRPr="00055631" w:rsidRDefault="00876AD1" w:rsidP="00876AD1">
      <w:pPr>
        <w:ind w:firstLine="284"/>
        <w:rPr>
          <w:sz w:val="18"/>
          <w:szCs w:val="18"/>
          <w:lang w:val="en-US"/>
        </w:rPr>
      </w:pPr>
      <w:r w:rsidRPr="00055631">
        <w:rPr>
          <w:sz w:val="18"/>
          <w:szCs w:val="18"/>
          <w:lang w:val="en-US"/>
        </w:rPr>
        <w:t>The following software are adopted in the course:</w:t>
      </w:r>
    </w:p>
    <w:p w14:paraId="639ADACC" w14:textId="1C37843B" w:rsidR="0085296A" w:rsidRPr="00763482" w:rsidRDefault="0085296A" w:rsidP="0085296A">
      <w:pPr>
        <w:tabs>
          <w:tab w:val="clear" w:pos="284"/>
        </w:tabs>
        <w:spacing w:line="240" w:lineRule="atLeast"/>
        <w:ind w:left="280" w:hanging="280"/>
        <w:rPr>
          <w:lang w:val="en-US"/>
        </w:rPr>
      </w:pPr>
      <w:r>
        <w:rPr>
          <w:sz w:val="18"/>
          <w:lang w:val="en-US"/>
        </w:rPr>
        <w:t>1.</w:t>
      </w:r>
      <w:r>
        <w:rPr>
          <w:sz w:val="18"/>
          <w:lang w:val="en-US"/>
        </w:rPr>
        <w:tab/>
      </w:r>
      <w:r w:rsidRPr="00763482">
        <w:rPr>
          <w:sz w:val="18"/>
          <w:lang w:val="en-US"/>
        </w:rPr>
        <w:t xml:space="preserve">Microsoft </w:t>
      </w:r>
      <w:r w:rsidRPr="00141AB5">
        <w:rPr>
          <w:sz w:val="18"/>
          <w:lang w:val="en-US"/>
        </w:rPr>
        <w:t>Excel</w:t>
      </w:r>
    </w:p>
    <w:p w14:paraId="02D4C192" w14:textId="74CC6FC8" w:rsidR="00876AD1" w:rsidRPr="005D5B34" w:rsidRDefault="0085296A" w:rsidP="00876AD1">
      <w:pPr>
        <w:tabs>
          <w:tab w:val="clear" w:pos="284"/>
        </w:tabs>
        <w:spacing w:line="240" w:lineRule="atLeast"/>
        <w:ind w:left="280" w:hanging="280"/>
        <w:rPr>
          <w:sz w:val="18"/>
          <w:lang w:val="en-US"/>
        </w:rPr>
      </w:pPr>
      <w:r>
        <w:rPr>
          <w:sz w:val="18"/>
          <w:lang w:val="en-US"/>
        </w:rPr>
        <w:t>2</w:t>
      </w:r>
      <w:r w:rsidR="00876AD1">
        <w:rPr>
          <w:sz w:val="18"/>
          <w:lang w:val="en-US"/>
        </w:rPr>
        <w:t>.</w:t>
      </w:r>
      <w:r w:rsidR="00876AD1">
        <w:rPr>
          <w:sz w:val="18"/>
          <w:lang w:val="en-US"/>
        </w:rPr>
        <w:tab/>
      </w:r>
      <w:proofErr w:type="spellStart"/>
      <w:r w:rsidRPr="005D5B34">
        <w:rPr>
          <w:sz w:val="18"/>
          <w:lang w:val="en-US"/>
        </w:rPr>
        <w:t>Jupyter</w:t>
      </w:r>
      <w:proofErr w:type="spellEnd"/>
      <w:r w:rsidRPr="005D5B34">
        <w:rPr>
          <w:sz w:val="18"/>
          <w:lang w:val="en-US"/>
        </w:rPr>
        <w:t xml:space="preserve"> Notebook</w:t>
      </w:r>
      <w:r w:rsidRPr="00763482">
        <w:rPr>
          <w:sz w:val="18"/>
          <w:lang w:val="en-US"/>
        </w:rPr>
        <w:t xml:space="preserve">, open source, </w:t>
      </w:r>
      <w:r w:rsidRPr="00141AB5">
        <w:rPr>
          <w:sz w:val="18"/>
          <w:lang w:val="en-US"/>
        </w:rPr>
        <w:t>available for download</w:t>
      </w:r>
      <w:r>
        <w:rPr>
          <w:sz w:val="18"/>
          <w:lang w:val="en-US"/>
        </w:rPr>
        <w:t xml:space="preserve"> </w:t>
      </w:r>
      <w:r w:rsidRPr="00763482">
        <w:rPr>
          <w:sz w:val="18"/>
          <w:lang w:val="en-US"/>
        </w:rPr>
        <w:t xml:space="preserve">at: </w:t>
      </w:r>
      <w:r w:rsidRPr="0085296A">
        <w:rPr>
          <w:sz w:val="18"/>
          <w:lang w:val="en-US"/>
        </w:rPr>
        <w:t>https://jupyter.org/</w:t>
      </w:r>
      <w:r>
        <w:rPr>
          <w:sz w:val="18"/>
          <w:lang w:val="en-US"/>
        </w:rPr>
        <w:t>.</w:t>
      </w:r>
    </w:p>
    <w:p w14:paraId="659DE1B0" w14:textId="36AF0E82" w:rsidR="00876AD1" w:rsidRPr="005D5B34" w:rsidRDefault="00876AD1" w:rsidP="00876AD1">
      <w:pPr>
        <w:tabs>
          <w:tab w:val="clear" w:pos="284"/>
        </w:tabs>
        <w:spacing w:line="240" w:lineRule="atLeast"/>
        <w:ind w:left="280" w:hanging="280"/>
        <w:rPr>
          <w:sz w:val="18"/>
          <w:lang w:val="en-US"/>
        </w:rPr>
      </w:pPr>
      <w:r>
        <w:rPr>
          <w:sz w:val="18"/>
          <w:lang w:val="en-US"/>
        </w:rPr>
        <w:t>3.</w:t>
      </w:r>
      <w:r>
        <w:rPr>
          <w:sz w:val="18"/>
          <w:lang w:val="en-US"/>
        </w:rPr>
        <w:tab/>
      </w:r>
      <w:r w:rsidR="0085296A" w:rsidRPr="005D5B34">
        <w:rPr>
          <w:sz w:val="18"/>
          <w:lang w:val="en-US"/>
        </w:rPr>
        <w:t>Python</w:t>
      </w:r>
      <w:r w:rsidR="0085296A" w:rsidRPr="00763482">
        <w:rPr>
          <w:sz w:val="18"/>
          <w:lang w:val="en-US"/>
        </w:rPr>
        <w:t xml:space="preserve">, open source, </w:t>
      </w:r>
      <w:r w:rsidR="0085296A" w:rsidRPr="00141AB5">
        <w:rPr>
          <w:sz w:val="18"/>
          <w:lang w:val="en-US"/>
        </w:rPr>
        <w:t>available for download</w:t>
      </w:r>
      <w:r w:rsidR="0085296A">
        <w:rPr>
          <w:sz w:val="18"/>
          <w:lang w:val="en-US"/>
        </w:rPr>
        <w:t xml:space="preserve"> </w:t>
      </w:r>
      <w:r w:rsidR="0085296A" w:rsidRPr="00763482">
        <w:rPr>
          <w:sz w:val="18"/>
          <w:lang w:val="en-US"/>
        </w:rPr>
        <w:t xml:space="preserve">at: </w:t>
      </w:r>
      <w:r w:rsidR="0085296A" w:rsidRPr="0085296A">
        <w:rPr>
          <w:sz w:val="18"/>
          <w:lang w:val="en-US"/>
        </w:rPr>
        <w:t>https://www.python.org/.</w:t>
      </w:r>
    </w:p>
    <w:p w14:paraId="69EEA169" w14:textId="0088D5F2" w:rsidR="003B23AA" w:rsidRDefault="003B23AA" w:rsidP="003F1B5C">
      <w:pPr>
        <w:pStyle w:val="Testo2"/>
        <w:spacing w:before="120"/>
      </w:pPr>
      <w:r w:rsidRPr="005D5B34">
        <w:rPr>
          <w:noProof w:val="0"/>
          <w:szCs w:val="20"/>
          <w:lang w:val="en-US"/>
        </w:rPr>
        <w:t>Students enrolling</w:t>
      </w:r>
      <w:r w:rsidRPr="00993ABF">
        <w:t xml:space="preserve"> in this course should have a basic understanding of statistics with regard to data analysis, probability and inference, at the level of the combined courses ‘Statistica I’/‘Statistica (Analisi dei dati e probabilità)’/Statistics and ‘Statistica applicata’ taught in this University. Introductory lectures will be devoted to review some subjects presented in the course ‘Statistica applicata’.</w:t>
      </w:r>
    </w:p>
    <w:p w14:paraId="1C84685A" w14:textId="1EA40A75" w:rsidR="005D5B34" w:rsidRDefault="005D5B34" w:rsidP="003F1B5C">
      <w:pPr>
        <w:pStyle w:val="Testo2"/>
        <w:spacing w:before="120"/>
      </w:pPr>
    </w:p>
    <w:sectPr w:rsidR="005D5B3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5"/>
    <w:rsid w:val="0004110E"/>
    <w:rsid w:val="00055631"/>
    <w:rsid w:val="00057AC6"/>
    <w:rsid w:val="00087141"/>
    <w:rsid w:val="00097D52"/>
    <w:rsid w:val="001444DC"/>
    <w:rsid w:val="001546F3"/>
    <w:rsid w:val="002A328E"/>
    <w:rsid w:val="00317011"/>
    <w:rsid w:val="0034151B"/>
    <w:rsid w:val="003B23AA"/>
    <w:rsid w:val="003C0F8A"/>
    <w:rsid w:val="003E41A6"/>
    <w:rsid w:val="003F1B5C"/>
    <w:rsid w:val="00407C97"/>
    <w:rsid w:val="00453213"/>
    <w:rsid w:val="00456F91"/>
    <w:rsid w:val="00493CCD"/>
    <w:rsid w:val="00537EB1"/>
    <w:rsid w:val="00586A4E"/>
    <w:rsid w:val="005B0CA2"/>
    <w:rsid w:val="005D5B34"/>
    <w:rsid w:val="00657046"/>
    <w:rsid w:val="00663CD6"/>
    <w:rsid w:val="006B6F2F"/>
    <w:rsid w:val="006C3F1C"/>
    <w:rsid w:val="006C6902"/>
    <w:rsid w:val="006D3CC6"/>
    <w:rsid w:val="007573AE"/>
    <w:rsid w:val="00773672"/>
    <w:rsid w:val="00794E2C"/>
    <w:rsid w:val="00844E9F"/>
    <w:rsid w:val="0085296A"/>
    <w:rsid w:val="00876AD1"/>
    <w:rsid w:val="008807DB"/>
    <w:rsid w:val="008D5910"/>
    <w:rsid w:val="00902E88"/>
    <w:rsid w:val="00952858"/>
    <w:rsid w:val="00993ABF"/>
    <w:rsid w:val="00A741E3"/>
    <w:rsid w:val="00B9337E"/>
    <w:rsid w:val="00BB0874"/>
    <w:rsid w:val="00BB48F3"/>
    <w:rsid w:val="00C33CC6"/>
    <w:rsid w:val="00C35375"/>
    <w:rsid w:val="00C4452E"/>
    <w:rsid w:val="00C609E2"/>
    <w:rsid w:val="00C657E0"/>
    <w:rsid w:val="00C95BC3"/>
    <w:rsid w:val="00D4408A"/>
    <w:rsid w:val="00D67A99"/>
    <w:rsid w:val="00DB1F0F"/>
    <w:rsid w:val="00EC774E"/>
    <w:rsid w:val="00ED0D19"/>
    <w:rsid w:val="00F84A57"/>
    <w:rsid w:val="00FA0CC8"/>
    <w:rsid w:val="00FA474B"/>
    <w:rsid w:val="00FA72AC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2EED"/>
  <w15:docId w15:val="{9C8B4513-83BA-4874-992A-9944CBDF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7E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3B23AA"/>
    <w:pPr>
      <w:ind w:left="720"/>
      <w:contextualSpacing/>
    </w:pPr>
    <w:rPr>
      <w:rFonts w:ascii="Times New Roman" w:hAnsi="Times New Roman" w:cs="Times New Roman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B23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1755-B836-4CF8-8991-5098D83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Information Technology Skills (computer systems laboratory for decision-making support and forecasting models)</vt:lpstr>
    </vt:vector>
  </TitlesOfParts>
  <Company>U.C.S.C. MILANO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Skills (computer systems laboratory for decision-making support and forecasting models)</dc:title>
  <dc:subject/>
  <dc:creator>Massimo Mamino</dc:creator>
  <cp:keywords/>
  <dc:description/>
  <cp:lastModifiedBy>Bisello Stefano</cp:lastModifiedBy>
  <cp:revision>2</cp:revision>
  <cp:lastPrinted>2005-12-02T12:00:00Z</cp:lastPrinted>
  <dcterms:created xsi:type="dcterms:W3CDTF">2022-07-01T14:53:00Z</dcterms:created>
  <dcterms:modified xsi:type="dcterms:W3CDTF">2022-07-01T14:53:00Z</dcterms:modified>
</cp:coreProperties>
</file>