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8C69" w14:textId="77777777" w:rsidR="00F176ED" w:rsidRPr="00D70951" w:rsidRDefault="00F176ED" w:rsidP="00336407">
      <w:pPr>
        <w:pStyle w:val="Titolo1"/>
        <w:ind w:left="0" w:firstLine="0"/>
        <w:rPr>
          <w:rFonts w:ascii="Times New Roman" w:hAnsi="Times New Roman"/>
          <w:lang w:val="en-US"/>
        </w:rPr>
      </w:pPr>
      <w:r w:rsidRPr="00D70951">
        <w:rPr>
          <w:rFonts w:ascii="Times New Roman" w:hAnsi="Times New Roman"/>
          <w:lang w:val="en-US"/>
        </w:rPr>
        <w:t>Mathematics for economic analysis</w:t>
      </w:r>
    </w:p>
    <w:p w14:paraId="694B567C" w14:textId="77777777" w:rsidR="00F176ED" w:rsidRPr="00E33A77" w:rsidRDefault="00F176ED" w:rsidP="00F176ED">
      <w:pPr>
        <w:pStyle w:val="Titolo2"/>
        <w:rPr>
          <w:rFonts w:ascii="Times New Roman" w:hAnsi="Times New Roman"/>
          <w:szCs w:val="18"/>
          <w:lang w:val="en-US"/>
        </w:rPr>
      </w:pPr>
      <w:r w:rsidRPr="00E33A77">
        <w:rPr>
          <w:rFonts w:ascii="Times New Roman" w:hAnsi="Times New Roman"/>
          <w:szCs w:val="18"/>
          <w:lang w:val="en-US"/>
        </w:rPr>
        <w:t>Prof. Gerd Weinrich</w:t>
      </w:r>
    </w:p>
    <w:p w14:paraId="0A41B1AF" w14:textId="77777777" w:rsidR="003F1253" w:rsidRPr="00E33A77" w:rsidRDefault="00F176ED" w:rsidP="003F1253">
      <w:pPr>
        <w:spacing w:before="240" w:after="120"/>
        <w:rPr>
          <w:b/>
          <w:i/>
          <w:sz w:val="18"/>
          <w:szCs w:val="18"/>
          <w:lang w:val="en-US"/>
        </w:rPr>
      </w:pPr>
      <w:r w:rsidRPr="00E33A77">
        <w:rPr>
          <w:b/>
          <w:i/>
          <w:sz w:val="18"/>
          <w:szCs w:val="18"/>
          <w:lang w:val="en-US"/>
        </w:rPr>
        <w:t>COURSE AIMS</w:t>
      </w:r>
      <w:r w:rsidR="0044290D" w:rsidRPr="00E33A77">
        <w:rPr>
          <w:b/>
          <w:sz w:val="18"/>
          <w:szCs w:val="18"/>
          <w:lang w:val="en-US"/>
        </w:rPr>
        <w:t xml:space="preserve"> </w:t>
      </w:r>
      <w:r w:rsidR="003F1253" w:rsidRPr="00E33A77">
        <w:rPr>
          <w:b/>
          <w:i/>
          <w:sz w:val="18"/>
          <w:szCs w:val="18"/>
          <w:lang w:val="en-US"/>
        </w:rPr>
        <w:t xml:space="preserve">AND INTENDED LEARNING OUTCOMES </w:t>
      </w:r>
    </w:p>
    <w:p w14:paraId="154A49DD" w14:textId="77777777" w:rsidR="00F176ED" w:rsidRPr="00E33A77" w:rsidRDefault="00F176ED" w:rsidP="007A079C">
      <w:pPr>
        <w:spacing w:line="240" w:lineRule="exact"/>
        <w:rPr>
          <w:sz w:val="18"/>
          <w:szCs w:val="18"/>
          <w:lang w:val="en-US" w:eastAsia="it-IT"/>
        </w:rPr>
      </w:pPr>
      <w:r w:rsidRPr="00E33A77">
        <w:rPr>
          <w:sz w:val="18"/>
          <w:szCs w:val="18"/>
          <w:lang w:val="en-US" w:eastAsia="it-IT"/>
        </w:rPr>
        <w:t>The aim of the course is to provide students with the knowledge of the relevant mathematical tools and the ability to apply them to deal with and solve mathematically formalized economic problems.</w:t>
      </w:r>
    </w:p>
    <w:p w14:paraId="5E005B1B" w14:textId="77777777" w:rsidR="0044290D" w:rsidRPr="00E33A77" w:rsidRDefault="0044290D" w:rsidP="007A079C">
      <w:pPr>
        <w:spacing w:line="240" w:lineRule="exact"/>
        <w:rPr>
          <w:sz w:val="18"/>
          <w:szCs w:val="18"/>
          <w:lang w:val="en-US" w:eastAsia="it-IT"/>
        </w:rPr>
      </w:pPr>
      <w:r w:rsidRPr="00E33A77">
        <w:rPr>
          <w:sz w:val="18"/>
          <w:szCs w:val="18"/>
          <w:lang w:val="en-US" w:eastAsia="it-IT"/>
        </w:rPr>
        <w:t>At the end of the course the students should:</w:t>
      </w:r>
    </w:p>
    <w:p w14:paraId="4EB40103" w14:textId="77777777" w:rsidR="0044290D" w:rsidRPr="00E33A77" w:rsidRDefault="003F1253" w:rsidP="003F1253">
      <w:pPr>
        <w:spacing w:line="240" w:lineRule="exact"/>
        <w:ind w:left="284" w:hanging="284"/>
        <w:rPr>
          <w:sz w:val="18"/>
          <w:szCs w:val="18"/>
          <w:lang w:val="en-US" w:eastAsia="it-IT"/>
        </w:rPr>
      </w:pPr>
      <w:r w:rsidRPr="00E33A77">
        <w:rPr>
          <w:sz w:val="18"/>
          <w:szCs w:val="18"/>
          <w:lang w:val="en-US" w:eastAsia="it-IT"/>
        </w:rPr>
        <w:t>1.</w:t>
      </w:r>
      <w:r w:rsidRPr="00E33A77">
        <w:rPr>
          <w:sz w:val="18"/>
          <w:szCs w:val="18"/>
          <w:lang w:val="en-US" w:eastAsia="it-IT"/>
        </w:rPr>
        <w:tab/>
      </w:r>
      <w:r w:rsidR="0044290D" w:rsidRPr="00E33A77">
        <w:rPr>
          <w:sz w:val="18"/>
          <w:szCs w:val="18"/>
          <w:lang w:val="en-US" w:eastAsia="it-IT"/>
        </w:rPr>
        <w:t xml:space="preserve">have acquired the understanding and the knowledge of the </w:t>
      </w:r>
      <w:r w:rsidR="008D7B36" w:rsidRPr="00E33A77">
        <w:rPr>
          <w:sz w:val="18"/>
          <w:szCs w:val="18"/>
          <w:lang w:val="en-US" w:eastAsia="it-IT"/>
        </w:rPr>
        <w:t>content</w:t>
      </w:r>
      <w:r w:rsidR="0044290D" w:rsidRPr="00E33A77">
        <w:rPr>
          <w:sz w:val="18"/>
          <w:szCs w:val="18"/>
          <w:lang w:val="en-US" w:eastAsia="it-IT"/>
        </w:rPr>
        <w:t xml:space="preserve"> of the </w:t>
      </w:r>
      <w:proofErr w:type="gramStart"/>
      <w:r w:rsidR="0044290D" w:rsidRPr="00E33A77">
        <w:rPr>
          <w:sz w:val="18"/>
          <w:szCs w:val="18"/>
          <w:lang w:val="en-US" w:eastAsia="it-IT"/>
        </w:rPr>
        <w:t>program;</w:t>
      </w:r>
      <w:proofErr w:type="gramEnd"/>
    </w:p>
    <w:p w14:paraId="6A97A0A3" w14:textId="77777777" w:rsidR="0044290D" w:rsidRPr="00E33A77" w:rsidRDefault="003F1253" w:rsidP="003F1253">
      <w:pPr>
        <w:spacing w:line="240" w:lineRule="exact"/>
        <w:ind w:left="284" w:hanging="284"/>
        <w:rPr>
          <w:sz w:val="18"/>
          <w:szCs w:val="18"/>
          <w:lang w:val="en-US" w:eastAsia="it-IT"/>
        </w:rPr>
      </w:pPr>
      <w:r w:rsidRPr="00E33A77">
        <w:rPr>
          <w:sz w:val="18"/>
          <w:szCs w:val="18"/>
          <w:lang w:val="en-US" w:eastAsia="it-IT"/>
        </w:rPr>
        <w:t>2.</w:t>
      </w:r>
      <w:r w:rsidRPr="00E33A77">
        <w:rPr>
          <w:sz w:val="18"/>
          <w:szCs w:val="18"/>
          <w:lang w:val="en-US" w:eastAsia="it-IT"/>
        </w:rPr>
        <w:tab/>
      </w:r>
      <w:r w:rsidR="0044290D" w:rsidRPr="00E33A77">
        <w:rPr>
          <w:sz w:val="18"/>
          <w:szCs w:val="18"/>
          <w:lang w:val="en-US" w:eastAsia="it-IT"/>
        </w:rPr>
        <w:t xml:space="preserve">be able to apply the tools and concepts learned to specific mathematical </w:t>
      </w:r>
      <w:proofErr w:type="gramStart"/>
      <w:r w:rsidR="0044290D" w:rsidRPr="00E33A77">
        <w:rPr>
          <w:sz w:val="18"/>
          <w:szCs w:val="18"/>
          <w:lang w:val="en-US" w:eastAsia="it-IT"/>
        </w:rPr>
        <w:t>problems;</w:t>
      </w:r>
      <w:proofErr w:type="gramEnd"/>
    </w:p>
    <w:p w14:paraId="55FA712B" w14:textId="77777777" w:rsidR="0044290D" w:rsidRPr="00E33A77" w:rsidRDefault="003F1253" w:rsidP="003F1253">
      <w:pPr>
        <w:spacing w:line="240" w:lineRule="exact"/>
        <w:ind w:left="284" w:hanging="284"/>
        <w:rPr>
          <w:sz w:val="18"/>
          <w:szCs w:val="18"/>
          <w:lang w:val="en-US" w:eastAsia="it-IT"/>
        </w:rPr>
      </w:pPr>
      <w:r w:rsidRPr="00E33A77">
        <w:rPr>
          <w:sz w:val="18"/>
          <w:szCs w:val="18"/>
          <w:lang w:val="en-US" w:eastAsia="it-IT"/>
        </w:rPr>
        <w:t>3.</w:t>
      </w:r>
      <w:r w:rsidRPr="00E33A77">
        <w:rPr>
          <w:sz w:val="18"/>
          <w:szCs w:val="18"/>
          <w:lang w:val="en-US" w:eastAsia="it-IT"/>
        </w:rPr>
        <w:tab/>
      </w:r>
      <w:r w:rsidR="0044290D" w:rsidRPr="00E33A77">
        <w:rPr>
          <w:sz w:val="18"/>
          <w:szCs w:val="18"/>
          <w:lang w:val="en-US" w:eastAsia="it-IT"/>
        </w:rPr>
        <w:t>be able to formalize problems in economics in mathematical terms</w:t>
      </w:r>
      <w:r w:rsidR="001F2EED" w:rsidRPr="00E33A77">
        <w:rPr>
          <w:sz w:val="18"/>
          <w:szCs w:val="18"/>
          <w:lang w:val="en-US" w:eastAsia="it-IT"/>
        </w:rPr>
        <w:t xml:space="preserve"> so as to assess the validity of proposed economic </w:t>
      </w:r>
      <w:proofErr w:type="gramStart"/>
      <w:r w:rsidR="001F2EED" w:rsidRPr="00E33A77">
        <w:rPr>
          <w:sz w:val="18"/>
          <w:szCs w:val="18"/>
          <w:lang w:val="en-US" w:eastAsia="it-IT"/>
        </w:rPr>
        <w:t>solutions</w:t>
      </w:r>
      <w:r w:rsidR="0044290D" w:rsidRPr="00E33A77">
        <w:rPr>
          <w:sz w:val="18"/>
          <w:szCs w:val="18"/>
          <w:lang w:val="en-US" w:eastAsia="it-IT"/>
        </w:rPr>
        <w:t>;</w:t>
      </w:r>
      <w:proofErr w:type="gramEnd"/>
    </w:p>
    <w:p w14:paraId="03D4644E" w14:textId="77777777" w:rsidR="0044290D" w:rsidRPr="00E33A77" w:rsidRDefault="003F1253" w:rsidP="003F1253">
      <w:pPr>
        <w:spacing w:line="240" w:lineRule="exact"/>
        <w:ind w:left="284" w:hanging="284"/>
        <w:rPr>
          <w:sz w:val="18"/>
          <w:szCs w:val="18"/>
          <w:lang w:val="en-US" w:eastAsia="it-IT"/>
        </w:rPr>
      </w:pPr>
      <w:r w:rsidRPr="00E33A77">
        <w:rPr>
          <w:sz w:val="18"/>
          <w:szCs w:val="18"/>
          <w:lang w:val="en-US" w:eastAsia="it-IT"/>
        </w:rPr>
        <w:t>4.</w:t>
      </w:r>
      <w:r w:rsidRPr="00E33A77">
        <w:rPr>
          <w:sz w:val="18"/>
          <w:szCs w:val="18"/>
          <w:lang w:val="en-US" w:eastAsia="it-IT"/>
        </w:rPr>
        <w:tab/>
      </w:r>
      <w:r w:rsidR="0044290D" w:rsidRPr="00E33A77">
        <w:rPr>
          <w:sz w:val="18"/>
          <w:szCs w:val="18"/>
          <w:lang w:val="en-US" w:eastAsia="it-IT"/>
        </w:rPr>
        <w:t xml:space="preserve">be able to interpret </w:t>
      </w:r>
      <w:r w:rsidR="001F2EED" w:rsidRPr="00E33A77">
        <w:rPr>
          <w:sz w:val="18"/>
          <w:szCs w:val="18"/>
          <w:lang w:val="en-US" w:eastAsia="it-IT"/>
        </w:rPr>
        <w:t xml:space="preserve">the mathematical solutions of formalized economic problems and communicate them in a precise but understandable way to </w:t>
      </w:r>
      <w:proofErr w:type="gramStart"/>
      <w:r w:rsidR="001F2EED" w:rsidRPr="00E33A77">
        <w:rPr>
          <w:sz w:val="18"/>
          <w:szCs w:val="18"/>
          <w:lang w:val="en-US" w:eastAsia="it-IT"/>
        </w:rPr>
        <w:t>economists</w:t>
      </w:r>
      <w:r w:rsidR="0044290D" w:rsidRPr="00E33A77">
        <w:rPr>
          <w:sz w:val="18"/>
          <w:szCs w:val="18"/>
          <w:lang w:val="en-US" w:eastAsia="it-IT"/>
        </w:rPr>
        <w:t>;</w:t>
      </w:r>
      <w:proofErr w:type="gramEnd"/>
    </w:p>
    <w:p w14:paraId="0618A41C" w14:textId="77777777" w:rsidR="0044290D" w:rsidRPr="00E33A77" w:rsidRDefault="003F1253" w:rsidP="003F1253">
      <w:pPr>
        <w:spacing w:line="240" w:lineRule="exact"/>
        <w:ind w:left="284" w:hanging="284"/>
        <w:rPr>
          <w:sz w:val="18"/>
          <w:szCs w:val="18"/>
          <w:lang w:val="en-US" w:eastAsia="it-IT"/>
        </w:rPr>
      </w:pPr>
      <w:r w:rsidRPr="00E33A77">
        <w:rPr>
          <w:sz w:val="18"/>
          <w:szCs w:val="18"/>
          <w:lang w:val="en-US" w:eastAsia="it-IT"/>
        </w:rPr>
        <w:t>5.</w:t>
      </w:r>
      <w:r w:rsidRPr="00E33A77">
        <w:rPr>
          <w:sz w:val="18"/>
          <w:szCs w:val="18"/>
          <w:lang w:val="en-US" w:eastAsia="it-IT"/>
        </w:rPr>
        <w:tab/>
      </w:r>
      <w:r w:rsidR="0044290D" w:rsidRPr="00E33A77">
        <w:rPr>
          <w:sz w:val="18"/>
          <w:szCs w:val="18"/>
          <w:lang w:val="en-US" w:eastAsia="it-IT"/>
        </w:rPr>
        <w:t xml:space="preserve">have acquired the capability to expand his/her capacity to learn further topics and concepts by autonomous studying of </w:t>
      </w:r>
      <w:r w:rsidR="001F2EED" w:rsidRPr="00E33A77">
        <w:rPr>
          <w:sz w:val="18"/>
          <w:szCs w:val="18"/>
          <w:lang w:val="en-US" w:eastAsia="it-IT"/>
        </w:rPr>
        <w:t>pertinent</w:t>
      </w:r>
      <w:r w:rsidR="0044290D" w:rsidRPr="00E33A77">
        <w:rPr>
          <w:sz w:val="18"/>
          <w:szCs w:val="18"/>
          <w:lang w:val="en-US" w:eastAsia="it-IT"/>
        </w:rPr>
        <w:t xml:space="preserve"> material.</w:t>
      </w:r>
    </w:p>
    <w:p w14:paraId="7A5C7A3E" w14:textId="77777777" w:rsidR="003F1253" w:rsidRPr="00E33A77" w:rsidRDefault="003F1253" w:rsidP="003F1253">
      <w:pPr>
        <w:spacing w:before="240" w:after="120"/>
        <w:rPr>
          <w:b/>
          <w:i/>
          <w:sz w:val="18"/>
          <w:szCs w:val="18"/>
          <w:lang w:val="en-US"/>
        </w:rPr>
      </w:pPr>
      <w:r w:rsidRPr="00E33A77">
        <w:rPr>
          <w:b/>
          <w:i/>
          <w:sz w:val="18"/>
          <w:szCs w:val="18"/>
          <w:lang w:val="en-US"/>
        </w:rPr>
        <w:t>COURSE CONTENT</w:t>
      </w:r>
    </w:p>
    <w:p w14:paraId="48CAA5F1" w14:textId="77777777" w:rsidR="008D7B36" w:rsidRPr="00E33A77" w:rsidRDefault="003F1253" w:rsidP="003F1253">
      <w:pPr>
        <w:rPr>
          <w:smallCaps/>
          <w:sz w:val="18"/>
          <w:szCs w:val="18"/>
          <w:lang w:val="en-US"/>
        </w:rPr>
      </w:pPr>
      <w:r w:rsidRPr="00E33A77">
        <w:rPr>
          <w:smallCaps/>
          <w:sz w:val="18"/>
          <w:szCs w:val="18"/>
          <w:lang w:val="en-US"/>
        </w:rPr>
        <w:t>Content Of Pre-Session Course (12 Hours, Taught By Prof. Michele Longo)</w:t>
      </w:r>
    </w:p>
    <w:p w14:paraId="214CED7D" w14:textId="77777777" w:rsidR="008D7B36" w:rsidRPr="00E33A77" w:rsidRDefault="008D7B36" w:rsidP="008D7B36">
      <w:pPr>
        <w:jc w:val="left"/>
        <w:rPr>
          <w:i/>
          <w:sz w:val="18"/>
          <w:szCs w:val="18"/>
          <w:lang w:val="en-US"/>
        </w:rPr>
      </w:pPr>
      <w:r w:rsidRPr="00E33A77">
        <w:rPr>
          <w:i/>
          <w:sz w:val="18"/>
          <w:szCs w:val="18"/>
          <w:lang w:val="en-US"/>
        </w:rPr>
        <w:t xml:space="preserve">Sets, </w:t>
      </w:r>
      <w:proofErr w:type="gramStart"/>
      <w:r w:rsidRPr="00E33A77">
        <w:rPr>
          <w:i/>
          <w:sz w:val="18"/>
          <w:szCs w:val="18"/>
          <w:lang w:val="en-US"/>
        </w:rPr>
        <w:t>functions</w:t>
      </w:r>
      <w:proofErr w:type="gramEnd"/>
      <w:r w:rsidRPr="00E33A77">
        <w:rPr>
          <w:i/>
          <w:sz w:val="18"/>
          <w:szCs w:val="18"/>
          <w:lang w:val="en-US"/>
        </w:rPr>
        <w:t xml:space="preserve"> and correspondences</w:t>
      </w:r>
    </w:p>
    <w:p w14:paraId="1F3F8D35" w14:textId="77777777" w:rsidR="008D7B36" w:rsidRPr="00E33A77" w:rsidRDefault="008D7B36" w:rsidP="008D7B36">
      <w:pPr>
        <w:jc w:val="left"/>
        <w:rPr>
          <w:i/>
          <w:sz w:val="18"/>
          <w:szCs w:val="18"/>
          <w:vertAlign w:val="superscript"/>
          <w:lang w:val="en-US"/>
        </w:rPr>
      </w:pPr>
      <w:r w:rsidRPr="00E33A77">
        <w:rPr>
          <w:i/>
          <w:sz w:val="18"/>
          <w:szCs w:val="18"/>
          <w:lang w:val="en-US"/>
        </w:rPr>
        <w:t>The set R</w:t>
      </w:r>
      <w:r w:rsidRPr="00E33A77">
        <w:rPr>
          <w:i/>
          <w:sz w:val="18"/>
          <w:szCs w:val="18"/>
          <w:vertAlign w:val="superscript"/>
          <w:lang w:val="en-US"/>
        </w:rPr>
        <w:t>n</w:t>
      </w:r>
    </w:p>
    <w:p w14:paraId="6418F7F4" w14:textId="77777777" w:rsidR="008D7B36" w:rsidRPr="00E33A77" w:rsidRDefault="008D7B36" w:rsidP="008D7B36">
      <w:pPr>
        <w:jc w:val="left"/>
        <w:rPr>
          <w:b/>
          <w:bCs/>
          <w:i/>
          <w:iCs/>
          <w:sz w:val="18"/>
          <w:szCs w:val="18"/>
          <w:lang w:val="en-US"/>
        </w:rPr>
      </w:pPr>
      <w:r w:rsidRPr="00E33A77">
        <w:rPr>
          <w:i/>
          <w:sz w:val="18"/>
          <w:szCs w:val="18"/>
          <w:lang w:val="en-US"/>
        </w:rPr>
        <w:t xml:space="preserve">Functions of one real variable </w:t>
      </w:r>
    </w:p>
    <w:p w14:paraId="2CED3358" w14:textId="77777777" w:rsidR="008D7B36" w:rsidRPr="00E33A77" w:rsidRDefault="00BE6AD5" w:rsidP="00BE6AD5">
      <w:pPr>
        <w:spacing w:before="120" w:line="240" w:lineRule="exact"/>
        <w:rPr>
          <w:smallCaps/>
          <w:sz w:val="18"/>
          <w:szCs w:val="18"/>
          <w:lang w:val="en-US"/>
        </w:rPr>
      </w:pPr>
      <w:r w:rsidRPr="00E33A77">
        <w:rPr>
          <w:smallCaps/>
          <w:sz w:val="18"/>
          <w:szCs w:val="18"/>
          <w:lang w:val="en-US"/>
        </w:rPr>
        <w:t>Content Of Main Course (60 Hours)</w:t>
      </w:r>
    </w:p>
    <w:p w14:paraId="22D7796F" w14:textId="77777777" w:rsidR="008D7B36" w:rsidRPr="00E33A77" w:rsidRDefault="008D7B36" w:rsidP="004D3124">
      <w:pPr>
        <w:spacing w:line="240" w:lineRule="exact"/>
        <w:jc w:val="left"/>
        <w:rPr>
          <w:i/>
          <w:sz w:val="18"/>
          <w:szCs w:val="18"/>
          <w:lang w:val="en-US"/>
        </w:rPr>
      </w:pPr>
      <w:r w:rsidRPr="00E33A77">
        <w:rPr>
          <w:i/>
          <w:sz w:val="18"/>
          <w:szCs w:val="18"/>
          <w:lang w:val="en-US"/>
        </w:rPr>
        <w:t>Linear Algebra</w:t>
      </w:r>
    </w:p>
    <w:p w14:paraId="3F5A4F39" w14:textId="77777777" w:rsidR="008D7B36" w:rsidRPr="00E33A77" w:rsidRDefault="008D7B36" w:rsidP="008D7B36">
      <w:pPr>
        <w:jc w:val="left"/>
        <w:rPr>
          <w:sz w:val="18"/>
          <w:szCs w:val="18"/>
          <w:lang w:val="en-US"/>
        </w:rPr>
      </w:pPr>
      <w:r w:rsidRPr="00E33A77">
        <w:rPr>
          <w:sz w:val="18"/>
          <w:szCs w:val="18"/>
          <w:lang w:val="en-US"/>
        </w:rPr>
        <w:t>Vector spaces. Subspaces, spanning set, basis, dimension. Matrix, minor, determinant, adjoint matrix, rank. Linear mapping, kernel, affine subspaces, hyperplanes. Linear systems, Fundamental Theorem of Linear Algebra. Eigenvalues and Eigenvectors, diagonalization of matrices, quadratic forms.</w:t>
      </w:r>
    </w:p>
    <w:p w14:paraId="069E0485" w14:textId="77777777" w:rsidR="008D7B36" w:rsidRPr="00E33A77" w:rsidRDefault="008D7B36" w:rsidP="008D7B36">
      <w:pPr>
        <w:spacing w:before="120"/>
        <w:jc w:val="left"/>
        <w:rPr>
          <w:i/>
          <w:sz w:val="18"/>
          <w:szCs w:val="18"/>
          <w:lang w:val="en-US"/>
        </w:rPr>
      </w:pPr>
      <w:r w:rsidRPr="00E33A77">
        <w:rPr>
          <w:i/>
          <w:sz w:val="18"/>
          <w:szCs w:val="18"/>
          <w:lang w:val="en-US"/>
        </w:rPr>
        <w:t xml:space="preserve">Functions </w:t>
      </w:r>
      <w:proofErr w:type="gramStart"/>
      <w:r w:rsidRPr="00E33A77">
        <w:rPr>
          <w:i/>
          <w:sz w:val="18"/>
          <w:szCs w:val="18"/>
          <w:lang w:val="en-US"/>
        </w:rPr>
        <w:t>of  several</w:t>
      </w:r>
      <w:proofErr w:type="gramEnd"/>
      <w:r w:rsidRPr="00E33A77">
        <w:rPr>
          <w:i/>
          <w:sz w:val="18"/>
          <w:szCs w:val="18"/>
          <w:lang w:val="en-US"/>
        </w:rPr>
        <w:t xml:space="preserve"> variables</w:t>
      </w:r>
    </w:p>
    <w:p w14:paraId="77200860" w14:textId="77777777" w:rsidR="008D7B36" w:rsidRPr="00E33A77" w:rsidRDefault="008D7B36" w:rsidP="008D7B36">
      <w:pPr>
        <w:jc w:val="left"/>
        <w:rPr>
          <w:b/>
          <w:sz w:val="18"/>
          <w:szCs w:val="18"/>
          <w:lang w:val="en-US"/>
        </w:rPr>
      </w:pPr>
      <w:r w:rsidRPr="00E33A77">
        <w:rPr>
          <w:sz w:val="18"/>
          <w:szCs w:val="18"/>
          <w:lang w:val="en-US"/>
        </w:rPr>
        <w:t>Functions in</w:t>
      </w:r>
      <w:r w:rsidRPr="00E33A77">
        <w:rPr>
          <w:position w:val="-4"/>
          <w:sz w:val="18"/>
          <w:szCs w:val="18"/>
        </w:rPr>
        <w:object w:dxaOrig="320" w:dyaOrig="300" w14:anchorId="3EEFA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15pt" o:ole="">
            <v:imagedata r:id="rId7" o:title=""/>
          </v:shape>
          <o:OLEObject Type="Embed" ProgID="Equation.3" ShapeID="_x0000_i1025" DrawAspect="Content" ObjectID="_1712928950" r:id="rId8"/>
        </w:object>
      </w:r>
      <w:r w:rsidRPr="00E33A77">
        <w:rPr>
          <w:sz w:val="18"/>
          <w:szCs w:val="18"/>
          <w:lang w:val="en-US"/>
        </w:rPr>
        <w:t>. Continuity. Partial derivative. Gradient. Jacobian matrix. Chain rule. Differential. Higher-order derivatives. Taylor approximation. Convexity</w:t>
      </w:r>
      <w:r w:rsidR="00BE75B1" w:rsidRPr="00E33A77">
        <w:rPr>
          <w:sz w:val="18"/>
          <w:szCs w:val="18"/>
          <w:lang w:val="en-US"/>
        </w:rPr>
        <w:t>,</w:t>
      </w:r>
      <w:r w:rsidRPr="00E33A77">
        <w:rPr>
          <w:sz w:val="18"/>
          <w:szCs w:val="18"/>
          <w:lang w:val="en-US"/>
        </w:rPr>
        <w:t xml:space="preserve"> </w:t>
      </w:r>
      <w:proofErr w:type="gramStart"/>
      <w:r w:rsidR="00BE75B1" w:rsidRPr="00E33A77">
        <w:rPr>
          <w:sz w:val="18"/>
          <w:szCs w:val="18"/>
          <w:lang w:val="en-US"/>
        </w:rPr>
        <w:t>c</w:t>
      </w:r>
      <w:r w:rsidRPr="00E33A77">
        <w:rPr>
          <w:sz w:val="18"/>
          <w:szCs w:val="18"/>
          <w:lang w:val="en-US"/>
        </w:rPr>
        <w:t>oncavity</w:t>
      </w:r>
      <w:proofErr w:type="gramEnd"/>
      <w:r w:rsidR="00BE75B1" w:rsidRPr="00E33A77">
        <w:rPr>
          <w:sz w:val="18"/>
          <w:szCs w:val="18"/>
          <w:lang w:val="en-US"/>
        </w:rPr>
        <w:t xml:space="preserve"> and quasi-concavity</w:t>
      </w:r>
      <w:r w:rsidRPr="00E33A77">
        <w:rPr>
          <w:sz w:val="18"/>
          <w:szCs w:val="18"/>
          <w:lang w:val="en-US"/>
        </w:rPr>
        <w:t>.</w:t>
      </w:r>
    </w:p>
    <w:p w14:paraId="22EE5592" w14:textId="77777777" w:rsidR="008D7B36" w:rsidRPr="00E33A77" w:rsidRDefault="008D7B36" w:rsidP="008D7B36">
      <w:pPr>
        <w:spacing w:before="120"/>
        <w:jc w:val="left"/>
        <w:rPr>
          <w:i/>
          <w:sz w:val="18"/>
          <w:szCs w:val="18"/>
          <w:lang w:val="en-US"/>
        </w:rPr>
      </w:pPr>
      <w:r w:rsidRPr="00E33A77">
        <w:rPr>
          <w:i/>
          <w:sz w:val="18"/>
          <w:szCs w:val="18"/>
          <w:lang w:val="en-US"/>
        </w:rPr>
        <w:t>Implicit Functions</w:t>
      </w:r>
    </w:p>
    <w:p w14:paraId="2C557DE9" w14:textId="77777777" w:rsidR="008D7B36" w:rsidRPr="00E33A77" w:rsidRDefault="008D7B36" w:rsidP="008D7B36">
      <w:pPr>
        <w:jc w:val="left"/>
        <w:rPr>
          <w:b/>
          <w:sz w:val="18"/>
          <w:szCs w:val="18"/>
          <w:lang w:val="en-US"/>
        </w:rPr>
      </w:pPr>
      <w:r w:rsidRPr="00E33A77">
        <w:rPr>
          <w:sz w:val="18"/>
          <w:szCs w:val="18"/>
          <w:lang w:val="en-US"/>
        </w:rPr>
        <w:t>Implicit Function Theorem. Derivative of the implicit function. Graph of the implicit function, level curves and their slopes. Relationship of gradient and level curve. Application: Comparative statics.</w:t>
      </w:r>
    </w:p>
    <w:p w14:paraId="66CC0C23" w14:textId="77777777" w:rsidR="008D7B36" w:rsidRPr="00E33A77" w:rsidRDefault="008D7B36" w:rsidP="008D7B36">
      <w:pPr>
        <w:spacing w:before="120"/>
        <w:jc w:val="left"/>
        <w:rPr>
          <w:i/>
          <w:sz w:val="18"/>
          <w:szCs w:val="18"/>
          <w:lang w:val="en-US"/>
        </w:rPr>
      </w:pPr>
      <w:r w:rsidRPr="00E33A77">
        <w:rPr>
          <w:i/>
          <w:sz w:val="18"/>
          <w:szCs w:val="18"/>
          <w:lang w:val="en-US"/>
        </w:rPr>
        <w:lastRenderedPageBreak/>
        <w:t>Optimization</w:t>
      </w:r>
    </w:p>
    <w:p w14:paraId="3CFA9945" w14:textId="77777777" w:rsidR="008D7B36" w:rsidRPr="00E33A77" w:rsidRDefault="008D7B36" w:rsidP="008D7B36">
      <w:pPr>
        <w:jc w:val="left"/>
        <w:rPr>
          <w:sz w:val="18"/>
          <w:szCs w:val="18"/>
          <w:lang w:val="en-US"/>
        </w:rPr>
      </w:pPr>
      <w:r w:rsidRPr="00E33A77">
        <w:rPr>
          <w:sz w:val="18"/>
          <w:szCs w:val="18"/>
          <w:lang w:val="en-US"/>
        </w:rPr>
        <w:t xml:space="preserve">Unconstrained optimization. Constrained optimization with inequality constraints (Kuhn-Tucker method). Constrained optimization with equality constraints (Lagrange method). Economic interpretation of the Lagrange multiplier: shadow price. </w:t>
      </w:r>
    </w:p>
    <w:p w14:paraId="74D6BDE3" w14:textId="77777777" w:rsidR="008D7B36" w:rsidRPr="00E33A77" w:rsidRDefault="008D7B36" w:rsidP="008D7B36">
      <w:pPr>
        <w:spacing w:before="120"/>
        <w:jc w:val="left"/>
        <w:rPr>
          <w:i/>
          <w:sz w:val="18"/>
          <w:szCs w:val="18"/>
          <w:lang w:val="en-US"/>
        </w:rPr>
      </w:pPr>
      <w:r w:rsidRPr="00E33A77">
        <w:rPr>
          <w:i/>
          <w:sz w:val="18"/>
          <w:szCs w:val="18"/>
          <w:lang w:val="en-US"/>
        </w:rPr>
        <w:t>Elements of Integral Calculus</w:t>
      </w:r>
    </w:p>
    <w:p w14:paraId="6D3F94CA" w14:textId="77777777" w:rsidR="008D7B36" w:rsidRPr="00E33A77" w:rsidRDefault="008D7B36" w:rsidP="008D7B36">
      <w:pPr>
        <w:jc w:val="left"/>
        <w:rPr>
          <w:sz w:val="18"/>
          <w:szCs w:val="18"/>
          <w:lang w:val="en-US"/>
        </w:rPr>
      </w:pPr>
      <w:r w:rsidRPr="00E33A77">
        <w:rPr>
          <w:sz w:val="18"/>
          <w:szCs w:val="18"/>
          <w:lang w:val="en-US"/>
        </w:rPr>
        <w:t>Antiderivatives, indefinite integral. Integration by parts and by substitution. Area and definite integral. Fundamental Theorem of Integral Calculus. Infinite intervals of integration.</w:t>
      </w:r>
    </w:p>
    <w:p w14:paraId="3B3BF5CE" w14:textId="77777777" w:rsidR="008D7B36" w:rsidRPr="00E33A77" w:rsidRDefault="008D7B36" w:rsidP="008D7B36">
      <w:pPr>
        <w:spacing w:before="120"/>
        <w:jc w:val="left"/>
        <w:rPr>
          <w:i/>
          <w:sz w:val="18"/>
          <w:szCs w:val="18"/>
          <w:lang w:val="en-US"/>
        </w:rPr>
      </w:pPr>
      <w:r w:rsidRPr="00E33A77">
        <w:rPr>
          <w:i/>
          <w:sz w:val="18"/>
          <w:szCs w:val="18"/>
          <w:lang w:val="en-US"/>
        </w:rPr>
        <w:t>Dynamic Analysis</w:t>
      </w:r>
    </w:p>
    <w:p w14:paraId="0651B363" w14:textId="77777777" w:rsidR="008D7B36" w:rsidRPr="00E33A77" w:rsidRDefault="008D7B36" w:rsidP="008D7B36">
      <w:pPr>
        <w:jc w:val="left"/>
        <w:rPr>
          <w:i/>
          <w:sz w:val="18"/>
          <w:szCs w:val="18"/>
          <w:lang w:val="en-US"/>
        </w:rPr>
      </w:pPr>
      <w:r w:rsidRPr="00E33A77">
        <w:rPr>
          <w:sz w:val="18"/>
          <w:szCs w:val="18"/>
          <w:lang w:val="en-US"/>
        </w:rPr>
        <w:t>Difference equations. Differential equations. Optimal control theory format. Hamiltonian conditions. Transversality condition. Diagrammatic analysis.</w:t>
      </w:r>
    </w:p>
    <w:p w14:paraId="075B7E63" w14:textId="77777777" w:rsidR="00F176ED" w:rsidRPr="00E33A77" w:rsidRDefault="00F176ED" w:rsidP="00F176ED">
      <w:pPr>
        <w:pStyle w:val="Titolo3"/>
        <w:rPr>
          <w:rFonts w:ascii="Times New Roman" w:hAnsi="Times New Roman"/>
          <w:b/>
          <w:bCs/>
          <w:iCs/>
          <w:szCs w:val="18"/>
          <w:lang w:val="en-US"/>
        </w:rPr>
      </w:pPr>
      <w:r w:rsidRPr="00E33A77">
        <w:rPr>
          <w:rFonts w:ascii="Times New Roman" w:hAnsi="Times New Roman"/>
          <w:b/>
          <w:bCs/>
          <w:iCs/>
          <w:szCs w:val="18"/>
          <w:lang w:val="en-US"/>
        </w:rPr>
        <w:t>READING LIST</w:t>
      </w:r>
    </w:p>
    <w:p w14:paraId="5C0C4FE4" w14:textId="77777777" w:rsidR="00F176ED" w:rsidRPr="00E33A77" w:rsidRDefault="00F176ED" w:rsidP="00F176ED">
      <w:pPr>
        <w:pStyle w:val="Testo1"/>
        <w:rPr>
          <w:rFonts w:ascii="Times New Roman" w:hAnsi="Times New Roman"/>
          <w:szCs w:val="18"/>
          <w:lang w:val="en-US"/>
        </w:rPr>
      </w:pPr>
      <w:r w:rsidRPr="00E33A77">
        <w:rPr>
          <w:rFonts w:ascii="Times New Roman" w:hAnsi="Times New Roman"/>
          <w:smallCaps/>
          <w:szCs w:val="18"/>
          <w:lang w:val="en-US"/>
        </w:rPr>
        <w:t>C.P. Simon-L. Blume,</w:t>
      </w:r>
      <w:r w:rsidRPr="00E33A77">
        <w:rPr>
          <w:rFonts w:ascii="Times New Roman" w:hAnsi="Times New Roman"/>
          <w:i/>
          <w:szCs w:val="18"/>
          <w:lang w:val="en-US"/>
        </w:rPr>
        <w:t xml:space="preserve"> Mathematics for Economists,</w:t>
      </w:r>
      <w:r w:rsidRPr="00E33A77">
        <w:rPr>
          <w:rFonts w:ascii="Times New Roman" w:hAnsi="Times New Roman"/>
          <w:szCs w:val="18"/>
          <w:lang w:val="en-US"/>
        </w:rPr>
        <w:t xml:space="preserve"> Norton, New York/London, 1994.</w:t>
      </w:r>
    </w:p>
    <w:p w14:paraId="5F61B2F2" w14:textId="77777777" w:rsidR="00F176ED" w:rsidRPr="00E33A77" w:rsidRDefault="00F176ED" w:rsidP="00FC026A">
      <w:pPr>
        <w:pStyle w:val="Testo1"/>
        <w:rPr>
          <w:rFonts w:ascii="Times New Roman" w:hAnsi="Times New Roman"/>
          <w:szCs w:val="18"/>
          <w:lang w:val="en-US"/>
        </w:rPr>
      </w:pPr>
      <w:r w:rsidRPr="00E33A77">
        <w:rPr>
          <w:rFonts w:ascii="Times New Roman" w:hAnsi="Times New Roman"/>
          <w:smallCaps/>
          <w:szCs w:val="18"/>
          <w:lang w:val="en-US"/>
        </w:rPr>
        <w:t>P.J. Lambert,</w:t>
      </w:r>
      <w:r w:rsidRPr="00E33A77">
        <w:rPr>
          <w:rFonts w:ascii="Times New Roman" w:hAnsi="Times New Roman"/>
          <w:i/>
          <w:szCs w:val="18"/>
          <w:lang w:val="en-US"/>
        </w:rPr>
        <w:t xml:space="preserve"> Advanced Mathematics for Economists,</w:t>
      </w:r>
      <w:r w:rsidRPr="00E33A77">
        <w:rPr>
          <w:rFonts w:ascii="Times New Roman" w:hAnsi="Times New Roman"/>
          <w:szCs w:val="18"/>
          <w:lang w:val="en-US"/>
        </w:rPr>
        <w:t xml:space="preserve"> Blackwell, 1985 (ch. 7, for Dynamic Analysis only)</w:t>
      </w:r>
      <w:r w:rsidR="00A13F35" w:rsidRPr="00E33A77">
        <w:rPr>
          <w:rFonts w:ascii="Times New Roman" w:hAnsi="Times New Roman"/>
          <w:szCs w:val="18"/>
          <w:lang w:val="en-US"/>
        </w:rPr>
        <w:t>.</w:t>
      </w:r>
    </w:p>
    <w:p w14:paraId="421AD4F1" w14:textId="77777777" w:rsidR="00F176ED" w:rsidRPr="00E33A77" w:rsidRDefault="00F176ED" w:rsidP="007A079C">
      <w:pPr>
        <w:pStyle w:val="Testo1"/>
        <w:rPr>
          <w:rFonts w:ascii="Times New Roman" w:hAnsi="Times New Roman"/>
          <w:szCs w:val="18"/>
          <w:lang w:val="en-US"/>
        </w:rPr>
      </w:pPr>
      <w:r w:rsidRPr="00E33A77">
        <w:rPr>
          <w:rFonts w:ascii="Times New Roman" w:hAnsi="Times New Roman"/>
          <w:szCs w:val="18"/>
          <w:lang w:val="en-US"/>
        </w:rPr>
        <w:t>Lecture slides will be available on Blackboard.</w:t>
      </w:r>
    </w:p>
    <w:p w14:paraId="1A67F207" w14:textId="77777777" w:rsidR="00F176ED" w:rsidRPr="00E33A77" w:rsidRDefault="00F176ED" w:rsidP="00F176ED">
      <w:pPr>
        <w:pStyle w:val="Titolo3"/>
        <w:rPr>
          <w:rFonts w:ascii="Times New Roman" w:hAnsi="Times New Roman"/>
          <w:b/>
          <w:bCs/>
          <w:iCs/>
          <w:szCs w:val="18"/>
          <w:lang w:val="en-US"/>
        </w:rPr>
      </w:pPr>
      <w:r w:rsidRPr="00E33A77">
        <w:rPr>
          <w:rFonts w:ascii="Times New Roman" w:hAnsi="Times New Roman"/>
          <w:b/>
          <w:bCs/>
          <w:iCs/>
          <w:szCs w:val="18"/>
          <w:lang w:val="en-US"/>
        </w:rPr>
        <w:t>TEACHING METHOD</w:t>
      </w:r>
    </w:p>
    <w:p w14:paraId="20BCAD2B" w14:textId="77777777" w:rsidR="00F176ED" w:rsidRPr="00E33A77" w:rsidRDefault="00F176ED" w:rsidP="005014E6">
      <w:pPr>
        <w:pStyle w:val="Testo2"/>
        <w:ind w:firstLine="0"/>
        <w:rPr>
          <w:rFonts w:ascii="Times New Roman" w:hAnsi="Times New Roman"/>
          <w:szCs w:val="18"/>
          <w:lang w:val="en-US"/>
        </w:rPr>
      </w:pPr>
      <w:r w:rsidRPr="00E33A77">
        <w:rPr>
          <w:rFonts w:ascii="Times New Roman" w:hAnsi="Times New Roman"/>
          <w:szCs w:val="18"/>
          <w:lang w:val="en-US"/>
        </w:rPr>
        <w:t>Lectures plus exercise group meetings.</w:t>
      </w:r>
    </w:p>
    <w:p w14:paraId="014C0E10" w14:textId="77777777" w:rsidR="00F176ED" w:rsidRPr="00E33A77" w:rsidRDefault="00F176ED" w:rsidP="00F176ED">
      <w:pPr>
        <w:pStyle w:val="Titolo3"/>
        <w:rPr>
          <w:rFonts w:ascii="Times New Roman" w:hAnsi="Times New Roman"/>
          <w:b/>
          <w:bCs/>
          <w:iCs/>
          <w:szCs w:val="18"/>
          <w:lang w:val="en-US"/>
        </w:rPr>
      </w:pPr>
      <w:r w:rsidRPr="00E33A77">
        <w:rPr>
          <w:rFonts w:ascii="Times New Roman" w:hAnsi="Times New Roman"/>
          <w:b/>
          <w:bCs/>
          <w:iCs/>
          <w:szCs w:val="18"/>
          <w:lang w:val="en-US"/>
        </w:rPr>
        <w:t>ASSESSMENT METHOD</w:t>
      </w:r>
      <w:r w:rsidR="00BE6AD5" w:rsidRPr="00E33A77">
        <w:rPr>
          <w:rFonts w:ascii="Times New Roman" w:hAnsi="Times New Roman"/>
          <w:b/>
          <w:bCs/>
          <w:iCs/>
          <w:szCs w:val="18"/>
          <w:lang w:val="en-US"/>
        </w:rPr>
        <w:t xml:space="preserve"> AND CRITERIA</w:t>
      </w:r>
    </w:p>
    <w:p w14:paraId="5DC41B35" w14:textId="77777777" w:rsidR="00F176ED" w:rsidRPr="00E33A77" w:rsidRDefault="00F176ED" w:rsidP="0023514E">
      <w:pPr>
        <w:pStyle w:val="Testo2"/>
        <w:ind w:firstLine="0"/>
        <w:rPr>
          <w:rFonts w:ascii="Times New Roman" w:hAnsi="Times New Roman"/>
          <w:szCs w:val="18"/>
          <w:lang w:val="en-US"/>
        </w:rPr>
      </w:pPr>
      <w:r w:rsidRPr="00E33A77">
        <w:rPr>
          <w:rFonts w:ascii="Times New Roman" w:hAnsi="Times New Roman"/>
          <w:szCs w:val="18"/>
          <w:lang w:val="en-US"/>
        </w:rPr>
        <w:t>Students wil</w:t>
      </w:r>
      <w:r w:rsidR="0046492B" w:rsidRPr="00E33A77">
        <w:rPr>
          <w:rFonts w:ascii="Times New Roman" w:hAnsi="Times New Roman"/>
          <w:szCs w:val="18"/>
          <w:lang w:val="en-US"/>
        </w:rPr>
        <w:t>l be evaluated on the basis of</w:t>
      </w:r>
      <w:r w:rsidRPr="00E33A77">
        <w:rPr>
          <w:rFonts w:ascii="Times New Roman" w:hAnsi="Times New Roman"/>
          <w:szCs w:val="18"/>
          <w:lang w:val="en-US"/>
        </w:rPr>
        <w:t xml:space="preserve"> </w:t>
      </w:r>
      <w:r w:rsidR="0046492B" w:rsidRPr="00E33A77">
        <w:rPr>
          <w:rFonts w:ascii="Times New Roman" w:hAnsi="Times New Roman"/>
          <w:szCs w:val="18"/>
          <w:lang w:val="en-US"/>
        </w:rPr>
        <w:t xml:space="preserve">one </w:t>
      </w:r>
      <w:r w:rsidRPr="00E33A77">
        <w:rPr>
          <w:rFonts w:ascii="Times New Roman" w:hAnsi="Times New Roman"/>
          <w:szCs w:val="18"/>
          <w:lang w:val="en-US"/>
        </w:rPr>
        <w:t>written final exam.</w:t>
      </w:r>
    </w:p>
    <w:p w14:paraId="47549E37" w14:textId="77777777" w:rsidR="00F176ED" w:rsidRPr="00E33A77" w:rsidRDefault="00F176ED" w:rsidP="0023514E">
      <w:pPr>
        <w:pStyle w:val="Testo2"/>
        <w:ind w:firstLine="0"/>
        <w:rPr>
          <w:rFonts w:ascii="Times New Roman" w:hAnsi="Times New Roman"/>
          <w:szCs w:val="18"/>
          <w:lang w:val="en-US"/>
        </w:rPr>
      </w:pPr>
      <w:r w:rsidRPr="00E33A77">
        <w:rPr>
          <w:rFonts w:ascii="Times New Roman" w:hAnsi="Times New Roman"/>
          <w:szCs w:val="18"/>
          <w:lang w:val="en-US"/>
        </w:rPr>
        <w:t>For the exam the complete program is relevant.</w:t>
      </w:r>
    </w:p>
    <w:p w14:paraId="144680BF" w14:textId="77777777" w:rsidR="00F176ED" w:rsidRPr="00E33A77" w:rsidRDefault="00F176ED" w:rsidP="0023514E">
      <w:pPr>
        <w:pStyle w:val="Testo2"/>
        <w:ind w:firstLine="0"/>
        <w:rPr>
          <w:rFonts w:ascii="Times New Roman" w:hAnsi="Times New Roman"/>
          <w:szCs w:val="18"/>
          <w:lang w:val="en-US"/>
        </w:rPr>
      </w:pPr>
      <w:r w:rsidRPr="00E33A77">
        <w:rPr>
          <w:rFonts w:ascii="Times New Roman" w:hAnsi="Times New Roman"/>
          <w:szCs w:val="18"/>
          <w:lang w:val="en-US"/>
        </w:rPr>
        <w:t>The questions aim at testing the understanding of the fundamental theoretical issues, the extent of the candidate’s knowledge and his/her ability to apply the theoretical understanding to practical problem solving.</w:t>
      </w:r>
    </w:p>
    <w:p w14:paraId="6FC5CDEA" w14:textId="77777777" w:rsidR="00F176ED" w:rsidRPr="00E33A77" w:rsidRDefault="00F176ED" w:rsidP="0023514E">
      <w:pPr>
        <w:pStyle w:val="Testo2"/>
        <w:ind w:firstLine="0"/>
        <w:rPr>
          <w:rFonts w:ascii="Times New Roman" w:hAnsi="Times New Roman"/>
          <w:szCs w:val="18"/>
          <w:lang w:val="en-US"/>
        </w:rPr>
      </w:pPr>
      <w:r w:rsidRPr="00E33A77">
        <w:rPr>
          <w:rFonts w:ascii="Times New Roman" w:hAnsi="Times New Roman"/>
          <w:szCs w:val="18"/>
          <w:lang w:val="en-US"/>
        </w:rPr>
        <w:t>To pass the exam the student must obtain at least 18 out of 32 points. Who achieves more than 30 points obtains as mark 30 with distinction (30 e lode).</w:t>
      </w:r>
    </w:p>
    <w:p w14:paraId="1279827F" w14:textId="77777777" w:rsidR="00336407" w:rsidRPr="00E33A77" w:rsidRDefault="00F176ED" w:rsidP="0023514E">
      <w:pPr>
        <w:pStyle w:val="Testo2"/>
        <w:ind w:firstLine="0"/>
        <w:rPr>
          <w:rFonts w:ascii="Times New Roman" w:hAnsi="Times New Roman"/>
          <w:szCs w:val="18"/>
          <w:lang w:val="en-US"/>
        </w:rPr>
      </w:pPr>
      <w:r w:rsidRPr="00E33A77">
        <w:rPr>
          <w:rFonts w:ascii="Times New Roman" w:hAnsi="Times New Roman"/>
          <w:szCs w:val="18"/>
          <w:lang w:val="en-US"/>
        </w:rPr>
        <w:t>The type of questions will be mostly similar to the exercises discussed in the exercise group meetings, but to give the possibility for outstanding students to show their excellence (to receive distinction), here and there a more sophisticated issue will be included.</w:t>
      </w:r>
      <w:r w:rsidR="0046492B" w:rsidRPr="00E33A77">
        <w:rPr>
          <w:rFonts w:ascii="Times New Roman" w:hAnsi="Times New Roman"/>
          <w:szCs w:val="18"/>
          <w:lang w:val="en-US"/>
        </w:rPr>
        <w:t xml:space="preserve"> </w:t>
      </w:r>
    </w:p>
    <w:p w14:paraId="5A8FF89C" w14:textId="77777777" w:rsidR="0046492B" w:rsidRPr="00E33A77" w:rsidRDefault="00BE6AD5" w:rsidP="00063A4B">
      <w:pPr>
        <w:pStyle w:val="Titolo3"/>
        <w:rPr>
          <w:rFonts w:ascii="Times New Roman" w:hAnsi="Times New Roman"/>
          <w:b/>
          <w:bCs/>
          <w:iCs/>
          <w:szCs w:val="18"/>
          <w:lang w:val="en-US"/>
        </w:rPr>
      </w:pPr>
      <w:r w:rsidRPr="00E33A77">
        <w:rPr>
          <w:rFonts w:ascii="Times New Roman" w:hAnsi="Times New Roman"/>
          <w:b/>
          <w:bCs/>
          <w:iCs/>
          <w:szCs w:val="18"/>
          <w:lang w:val="en-US"/>
        </w:rPr>
        <w:t xml:space="preserve">NOTES </w:t>
      </w:r>
      <w:r w:rsidR="006A7B16" w:rsidRPr="00E33A77">
        <w:rPr>
          <w:rFonts w:ascii="Times New Roman" w:hAnsi="Times New Roman"/>
          <w:b/>
          <w:bCs/>
          <w:iCs/>
          <w:szCs w:val="18"/>
          <w:lang w:val="en-US"/>
        </w:rPr>
        <w:t>AND PREREQUISITES</w:t>
      </w:r>
    </w:p>
    <w:p w14:paraId="60415488" w14:textId="77777777" w:rsidR="006A7B16" w:rsidRPr="00E33A77" w:rsidRDefault="006A7B16" w:rsidP="0023514E">
      <w:pPr>
        <w:pStyle w:val="Testo2"/>
        <w:ind w:firstLine="0"/>
        <w:rPr>
          <w:rFonts w:ascii="Times New Roman" w:hAnsi="Times New Roman"/>
          <w:szCs w:val="18"/>
          <w:lang w:val="en-US"/>
        </w:rPr>
      </w:pPr>
      <w:r w:rsidRPr="00E33A77">
        <w:rPr>
          <w:rFonts w:ascii="Times New Roman" w:hAnsi="Times New Roman"/>
          <w:szCs w:val="18"/>
          <w:lang w:val="en-US"/>
        </w:rPr>
        <w:t xml:space="preserve">Although the material treated in each lecture </w:t>
      </w:r>
      <w:r w:rsidR="00063A4B" w:rsidRPr="00E33A77">
        <w:rPr>
          <w:rFonts w:ascii="Times New Roman" w:hAnsi="Times New Roman"/>
          <w:szCs w:val="18"/>
          <w:lang w:val="en-US"/>
        </w:rPr>
        <w:t xml:space="preserve">will be </w:t>
      </w:r>
      <w:r w:rsidRPr="00E33A77">
        <w:rPr>
          <w:rFonts w:ascii="Times New Roman" w:hAnsi="Times New Roman"/>
          <w:szCs w:val="18"/>
          <w:lang w:val="en-US"/>
        </w:rPr>
        <w:t xml:space="preserve">available </w:t>
      </w:r>
      <w:r w:rsidR="00063A4B" w:rsidRPr="00E33A77">
        <w:rPr>
          <w:rFonts w:ascii="Times New Roman" w:hAnsi="Times New Roman"/>
          <w:szCs w:val="18"/>
          <w:lang w:val="en-US"/>
        </w:rPr>
        <w:t>on Blackboard by means of</w:t>
      </w:r>
      <w:r w:rsidRPr="00E33A77">
        <w:rPr>
          <w:rFonts w:ascii="Times New Roman" w:hAnsi="Times New Roman"/>
          <w:szCs w:val="18"/>
          <w:lang w:val="en-US"/>
        </w:rPr>
        <w:t xml:space="preserve"> scans</w:t>
      </w:r>
      <w:r w:rsidR="00063A4B" w:rsidRPr="00E33A77">
        <w:rPr>
          <w:rFonts w:ascii="Times New Roman" w:hAnsi="Times New Roman"/>
          <w:szCs w:val="18"/>
          <w:lang w:val="en-US"/>
        </w:rPr>
        <w:t xml:space="preserve"> of what will be written during the lecture</w:t>
      </w:r>
      <w:r w:rsidRPr="00E33A77">
        <w:rPr>
          <w:rFonts w:ascii="Times New Roman" w:hAnsi="Times New Roman"/>
          <w:szCs w:val="18"/>
          <w:lang w:val="en-US"/>
        </w:rPr>
        <w:t>, it is essential that the course, due to its sequential nature</w:t>
      </w:r>
      <w:r w:rsidR="00063A4B" w:rsidRPr="00E33A77">
        <w:rPr>
          <w:rFonts w:ascii="Times New Roman" w:hAnsi="Times New Roman"/>
          <w:szCs w:val="18"/>
          <w:lang w:val="en-US"/>
        </w:rPr>
        <w:t xml:space="preserve"> and the additional verbal explanations given</w:t>
      </w:r>
      <w:r w:rsidRPr="00E33A77">
        <w:rPr>
          <w:rFonts w:ascii="Times New Roman" w:hAnsi="Times New Roman"/>
          <w:szCs w:val="18"/>
          <w:lang w:val="en-US"/>
        </w:rPr>
        <w:t xml:space="preserve">, be attended with utmost regularity. </w:t>
      </w:r>
    </w:p>
    <w:p w14:paraId="4554D9C5" w14:textId="77777777" w:rsidR="006A7B16" w:rsidRPr="00E33A77" w:rsidRDefault="006A7B16" w:rsidP="0023514E">
      <w:pPr>
        <w:pStyle w:val="Testo2"/>
        <w:ind w:firstLine="0"/>
        <w:rPr>
          <w:rFonts w:ascii="Times New Roman" w:hAnsi="Times New Roman"/>
          <w:szCs w:val="18"/>
          <w:lang w:val="en-US"/>
        </w:rPr>
      </w:pPr>
      <w:r w:rsidRPr="00E33A77">
        <w:rPr>
          <w:rFonts w:ascii="Times New Roman" w:hAnsi="Times New Roman"/>
          <w:szCs w:val="18"/>
          <w:lang w:val="en-US"/>
        </w:rPr>
        <w:lastRenderedPageBreak/>
        <w:t>As a prerequisite for a fruitful participation the student should have attended a basic mathematics course as is taught in any undergraduate program of social sciences.</w:t>
      </w:r>
    </w:p>
    <w:p w14:paraId="633337C6" w14:textId="77777777" w:rsidR="006D2CE0" w:rsidRPr="00E33A77" w:rsidRDefault="006D2CE0" w:rsidP="0023514E">
      <w:pPr>
        <w:pStyle w:val="Testo2"/>
        <w:ind w:firstLine="0"/>
        <w:rPr>
          <w:rFonts w:ascii="Times New Roman" w:hAnsi="Times New Roman"/>
          <w:szCs w:val="18"/>
          <w:lang w:val="en-US"/>
        </w:rPr>
      </w:pPr>
      <w:r w:rsidRPr="00E33A77">
        <w:rPr>
          <w:rFonts w:ascii="Times New Roman" w:hAnsi="Times New Roman"/>
          <w:szCs w:val="18"/>
          <w:lang w:val="en-US"/>
        </w:rPr>
        <w:t>In case the current Covid-19 health emergency does not allow frontal teaching, remote teaching will be carried out following procedures that will be promptly notified to students.</w:t>
      </w:r>
    </w:p>
    <w:sectPr w:rsidR="006D2CE0" w:rsidRPr="00E33A7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56D5A" w14:textId="77777777" w:rsidR="00875DE7" w:rsidRDefault="00875DE7" w:rsidP="00F176ED">
      <w:pPr>
        <w:spacing w:line="240" w:lineRule="auto"/>
      </w:pPr>
      <w:r>
        <w:separator/>
      </w:r>
    </w:p>
  </w:endnote>
  <w:endnote w:type="continuationSeparator" w:id="0">
    <w:p w14:paraId="1DF2DEBC" w14:textId="77777777" w:rsidR="00875DE7" w:rsidRDefault="00875DE7" w:rsidP="00F17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2179D" w14:textId="77777777" w:rsidR="00875DE7" w:rsidRDefault="00875DE7" w:rsidP="00F176ED">
      <w:pPr>
        <w:spacing w:line="240" w:lineRule="auto"/>
      </w:pPr>
      <w:r>
        <w:separator/>
      </w:r>
    </w:p>
  </w:footnote>
  <w:footnote w:type="continuationSeparator" w:id="0">
    <w:p w14:paraId="627DCB35" w14:textId="77777777" w:rsidR="00875DE7" w:rsidRDefault="00875DE7" w:rsidP="00F176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E5D63"/>
    <w:multiLevelType w:val="hybridMultilevel"/>
    <w:tmpl w:val="BEC4FE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98070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6ED"/>
    <w:rsid w:val="00063A4B"/>
    <w:rsid w:val="001667C3"/>
    <w:rsid w:val="001F2EED"/>
    <w:rsid w:val="0023514E"/>
    <w:rsid w:val="002C3014"/>
    <w:rsid w:val="00336407"/>
    <w:rsid w:val="003F1253"/>
    <w:rsid w:val="0044290D"/>
    <w:rsid w:val="0046492B"/>
    <w:rsid w:val="004C3918"/>
    <w:rsid w:val="004D1217"/>
    <w:rsid w:val="004D3124"/>
    <w:rsid w:val="004D6008"/>
    <w:rsid w:val="005014E6"/>
    <w:rsid w:val="005505DF"/>
    <w:rsid w:val="006A7B16"/>
    <w:rsid w:val="006B392A"/>
    <w:rsid w:val="006B5066"/>
    <w:rsid w:val="006D2CE0"/>
    <w:rsid w:val="006E00BA"/>
    <w:rsid w:val="006F1772"/>
    <w:rsid w:val="007A079C"/>
    <w:rsid w:val="007E1A2E"/>
    <w:rsid w:val="00875DE7"/>
    <w:rsid w:val="008D7B36"/>
    <w:rsid w:val="00910727"/>
    <w:rsid w:val="009369ED"/>
    <w:rsid w:val="00940DA2"/>
    <w:rsid w:val="00A13F35"/>
    <w:rsid w:val="00BD6FB1"/>
    <w:rsid w:val="00BE6AD5"/>
    <w:rsid w:val="00BE75B1"/>
    <w:rsid w:val="00CB64DD"/>
    <w:rsid w:val="00D70951"/>
    <w:rsid w:val="00E33A77"/>
    <w:rsid w:val="00F176ED"/>
    <w:rsid w:val="00F86061"/>
    <w:rsid w:val="00F9268D"/>
    <w:rsid w:val="00FC02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76806EB"/>
  <w15:docId w15:val="{B7B5DFA9-56AC-47AE-B6BC-77BB2A48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176ED"/>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176ED"/>
    <w:pPr>
      <w:tabs>
        <w:tab w:val="center" w:pos="4819"/>
        <w:tab w:val="right" w:pos="9638"/>
      </w:tabs>
      <w:spacing w:line="240" w:lineRule="auto"/>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uiPriority w:val="99"/>
    <w:rsid w:val="00F176ED"/>
    <w:rPr>
      <w:rFonts w:eastAsia="Calibri"/>
      <w:szCs w:val="22"/>
      <w:lang w:eastAsia="en-US"/>
    </w:rPr>
  </w:style>
  <w:style w:type="paragraph" w:styleId="Pidipagina">
    <w:name w:val="footer"/>
    <w:basedOn w:val="Normale"/>
    <w:link w:val="PidipaginaCarattere"/>
    <w:rsid w:val="00F176ED"/>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F176ED"/>
    <w:rPr>
      <w:rFonts w:eastAsia="Calibri"/>
      <w:szCs w:val="22"/>
      <w:lang w:eastAsia="en-US"/>
    </w:rPr>
  </w:style>
  <w:style w:type="paragraph" w:styleId="Paragrafoelenco">
    <w:name w:val="List Paragraph"/>
    <w:basedOn w:val="Normale"/>
    <w:uiPriority w:val="34"/>
    <w:qFormat/>
    <w:rsid w:val="00442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602</Words>
  <Characters>3683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2</cp:revision>
  <cp:lastPrinted>2017-05-23T13:22:00Z</cp:lastPrinted>
  <dcterms:created xsi:type="dcterms:W3CDTF">2022-05-01T14:49:00Z</dcterms:created>
  <dcterms:modified xsi:type="dcterms:W3CDTF">2022-05-01T14:49:00Z</dcterms:modified>
</cp:coreProperties>
</file>