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4ABC" w14:textId="77777777" w:rsidR="002D473F" w:rsidRPr="00154AF5" w:rsidRDefault="00B64633" w:rsidP="00387F0A">
      <w:pPr>
        <w:pStyle w:val="Titolo1"/>
        <w:rPr>
          <w:noProof w:val="0"/>
          <w:lang w:val="en-GB"/>
        </w:rPr>
      </w:pPr>
      <w:r w:rsidRPr="00154AF5">
        <w:rPr>
          <w:noProof w:val="0"/>
          <w:lang w:val="en-GB"/>
        </w:rPr>
        <w:t>E</w:t>
      </w:r>
      <w:r w:rsidR="003163A3" w:rsidRPr="00154AF5">
        <w:rPr>
          <w:noProof w:val="0"/>
          <w:lang w:val="en-GB"/>
        </w:rPr>
        <w:t>conomics of E</w:t>
      </w:r>
      <w:r w:rsidRPr="00154AF5">
        <w:rPr>
          <w:noProof w:val="0"/>
          <w:lang w:val="en-GB"/>
        </w:rPr>
        <w:t>ducation</w:t>
      </w:r>
    </w:p>
    <w:p w14:paraId="1982D2A2" w14:textId="419FC4ED" w:rsidR="00387F0A" w:rsidRPr="00154AF5" w:rsidRDefault="00D87339" w:rsidP="00387F0A">
      <w:pPr>
        <w:pStyle w:val="Titolo2"/>
        <w:rPr>
          <w:noProof w:val="0"/>
          <w:lang w:val="en-GB"/>
        </w:rPr>
      </w:pPr>
      <w:r w:rsidRPr="00154AF5">
        <w:rPr>
          <w:noProof w:val="0"/>
          <w:lang w:val="en-GB"/>
        </w:rPr>
        <w:t>Prof</w:t>
      </w:r>
      <w:r w:rsidR="00154AF5" w:rsidRPr="00154AF5">
        <w:rPr>
          <w:noProof w:val="0"/>
          <w:lang w:val="en-GB"/>
        </w:rPr>
        <w:t>.</w:t>
      </w:r>
      <w:r w:rsidRPr="00154AF5">
        <w:rPr>
          <w:noProof w:val="0"/>
          <w:lang w:val="en-GB"/>
        </w:rPr>
        <w:t xml:space="preserve"> </w:t>
      </w:r>
      <w:r w:rsidR="00F46A1A" w:rsidRPr="00154AF5">
        <w:rPr>
          <w:noProof w:val="0"/>
          <w:lang w:val="en-GB"/>
        </w:rPr>
        <w:t>Tommaso Colussi</w:t>
      </w:r>
    </w:p>
    <w:p w14:paraId="432AF0BC" w14:textId="1FCC0692" w:rsidR="00D320E7" w:rsidRPr="00154AF5" w:rsidRDefault="00D320E7" w:rsidP="00D320E7">
      <w:pPr>
        <w:spacing w:before="240" w:after="120"/>
        <w:rPr>
          <w:b/>
          <w:i/>
          <w:sz w:val="18"/>
          <w:lang w:val="en-GB"/>
        </w:rPr>
      </w:pPr>
      <w:bookmarkStart w:id="0" w:name="_GoBack"/>
      <w:bookmarkEnd w:id="0"/>
      <w:r w:rsidRPr="00154AF5">
        <w:rPr>
          <w:b/>
          <w:i/>
          <w:sz w:val="18"/>
          <w:lang w:val="en-GB"/>
        </w:rPr>
        <w:t xml:space="preserve">COURSE AIMS AND INTENDED LEARNING OUTCOMES </w:t>
      </w:r>
    </w:p>
    <w:p w14:paraId="1D198C66" w14:textId="714437FF" w:rsidR="00D67C8E" w:rsidRPr="00154AF5" w:rsidRDefault="00D67C8E" w:rsidP="006B1A5F">
      <w:pPr>
        <w:tabs>
          <w:tab w:val="clear" w:pos="284"/>
        </w:tabs>
        <w:spacing w:line="240" w:lineRule="auto"/>
        <w:rPr>
          <w:rFonts w:ascii="Times New Roman" w:hAnsi="Times New Roman"/>
          <w:szCs w:val="18"/>
          <w:lang w:val="en-GB"/>
        </w:rPr>
      </w:pPr>
      <w:r w:rsidRPr="00154AF5">
        <w:rPr>
          <w:rFonts w:ascii="Times New Roman" w:hAnsi="Times New Roman"/>
          <w:szCs w:val="18"/>
          <w:lang w:val="en-GB"/>
        </w:rPr>
        <w:t>The course aims to explore the most relevant topics related to the investments in human capital, and their impact on the labour market. It will focus, on the one hand, on the theoretical problems related to the investments in education, and the empirical evidence based on the main industrialised countries; on the other hand, it will analyse the effects, in the short and long</w:t>
      </w:r>
      <w:r w:rsidR="00154AF5" w:rsidRPr="00154AF5">
        <w:rPr>
          <w:rFonts w:ascii="Times New Roman" w:hAnsi="Times New Roman"/>
          <w:szCs w:val="18"/>
          <w:lang w:val="en-GB"/>
        </w:rPr>
        <w:t xml:space="preserve"> </w:t>
      </w:r>
      <w:r w:rsidRPr="00154AF5">
        <w:rPr>
          <w:rFonts w:ascii="Times New Roman" w:hAnsi="Times New Roman"/>
          <w:szCs w:val="18"/>
          <w:lang w:val="en-GB"/>
        </w:rPr>
        <w:t>term, of the main inputs given by the production function to economic and social variables.</w:t>
      </w:r>
    </w:p>
    <w:p w14:paraId="1BBC47D9" w14:textId="77777777" w:rsidR="006B1A5F" w:rsidRPr="00154AF5" w:rsidRDefault="006B1A5F" w:rsidP="006B1A5F">
      <w:pPr>
        <w:tabs>
          <w:tab w:val="clear" w:pos="284"/>
        </w:tabs>
        <w:spacing w:line="240" w:lineRule="auto"/>
        <w:rPr>
          <w:rFonts w:ascii="Times New Roman" w:hAnsi="Times New Roman"/>
          <w:szCs w:val="18"/>
          <w:lang w:val="en-GB"/>
        </w:rPr>
      </w:pPr>
    </w:p>
    <w:p w14:paraId="211D1D3C" w14:textId="1C44CE78" w:rsidR="006B1A5F" w:rsidRPr="00154AF5" w:rsidRDefault="00D67C8E" w:rsidP="006B1A5F">
      <w:pPr>
        <w:tabs>
          <w:tab w:val="clear" w:pos="284"/>
        </w:tabs>
        <w:spacing w:line="240" w:lineRule="auto"/>
        <w:rPr>
          <w:rFonts w:ascii="Times New Roman" w:hAnsi="Times New Roman"/>
          <w:szCs w:val="18"/>
          <w:lang w:val="en-GB"/>
        </w:rPr>
      </w:pPr>
      <w:r w:rsidRPr="00154AF5">
        <w:rPr>
          <w:rFonts w:ascii="Times New Roman" w:hAnsi="Times New Roman"/>
          <w:szCs w:val="18"/>
          <w:lang w:val="en-GB"/>
        </w:rPr>
        <w:t>At the end of the course, students will be able to</w:t>
      </w:r>
      <w:r w:rsidR="006B1A5F" w:rsidRPr="00154AF5">
        <w:rPr>
          <w:rFonts w:ascii="Times New Roman" w:hAnsi="Times New Roman"/>
          <w:szCs w:val="18"/>
          <w:lang w:val="en-GB"/>
        </w:rPr>
        <w:t>:</w:t>
      </w:r>
    </w:p>
    <w:p w14:paraId="74F7529F" w14:textId="3A791444" w:rsidR="006B1A5F" w:rsidRPr="00154AF5" w:rsidRDefault="00D67C8E"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Develop their knowledge of the most relevant microeconomic models used to interpret the investments in human capital and the reasons at the basis of public interventions</w:t>
      </w:r>
      <w:r w:rsidR="006B1A5F" w:rsidRPr="00154AF5">
        <w:rPr>
          <w:rFonts w:ascii="Times New Roman" w:hAnsi="Times New Roman"/>
          <w:szCs w:val="18"/>
          <w:lang w:val="en-GB"/>
        </w:rPr>
        <w:t>.</w:t>
      </w:r>
    </w:p>
    <w:p w14:paraId="4F299712" w14:textId="4213253C" w:rsidR="006B1A5F" w:rsidRPr="00154AF5" w:rsidRDefault="00D67C8E" w:rsidP="00641496">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Carry out a critical analysis of the empirical literature on the social and economic effects of education</w:t>
      </w:r>
      <w:r w:rsidR="006B1A5F" w:rsidRPr="00154AF5">
        <w:rPr>
          <w:rFonts w:ascii="Times New Roman" w:hAnsi="Times New Roman"/>
          <w:szCs w:val="18"/>
          <w:lang w:val="en-GB"/>
        </w:rPr>
        <w:t>.</w:t>
      </w:r>
    </w:p>
    <w:p w14:paraId="09956A61" w14:textId="710EE213" w:rsidR="006B1A5F" w:rsidRPr="00154AF5" w:rsidRDefault="00B822CC"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Interpret and summarise the results of the research papers issued by the most important research institutes in the field of the economics of education</w:t>
      </w:r>
      <w:r w:rsidR="006B1A5F" w:rsidRPr="00154AF5">
        <w:rPr>
          <w:rFonts w:ascii="Times New Roman" w:hAnsi="Times New Roman"/>
          <w:szCs w:val="18"/>
          <w:lang w:val="en-GB"/>
        </w:rPr>
        <w:t xml:space="preserve">. </w:t>
      </w:r>
    </w:p>
    <w:p w14:paraId="441EC0BD" w14:textId="61252C4B" w:rsidR="006B1A5F" w:rsidRPr="00154AF5" w:rsidRDefault="00B822CC"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lang w:val="en-GB"/>
        </w:rPr>
        <w:t>Use appropriate terminology, and communicate their newly acquired knowledge in a clear and effective way</w:t>
      </w:r>
      <w:r w:rsidR="006B1A5F" w:rsidRPr="00154AF5">
        <w:rPr>
          <w:rFonts w:ascii="Times New Roman" w:hAnsi="Times New Roman"/>
          <w:szCs w:val="18"/>
          <w:lang w:val="en-GB"/>
        </w:rPr>
        <w:t xml:space="preserve">.  </w:t>
      </w:r>
    </w:p>
    <w:p w14:paraId="6AD4E0A9" w14:textId="731790E1" w:rsidR="006B1A5F" w:rsidRPr="00154AF5" w:rsidRDefault="00B822CC" w:rsidP="006B1A5F">
      <w:pPr>
        <w:widowControl w:val="0"/>
        <w:numPr>
          <w:ilvl w:val="0"/>
          <w:numId w:val="5"/>
        </w:numPr>
        <w:tabs>
          <w:tab w:val="clear" w:pos="284"/>
        </w:tabs>
        <w:autoSpaceDE w:val="0"/>
        <w:autoSpaceDN w:val="0"/>
        <w:adjustRightInd w:val="0"/>
        <w:spacing w:line="240" w:lineRule="auto"/>
        <w:ind w:left="648"/>
        <w:contextualSpacing/>
        <w:rPr>
          <w:rFonts w:ascii="Times New Roman" w:hAnsi="Times New Roman"/>
          <w:szCs w:val="18"/>
          <w:lang w:val="en-GB"/>
        </w:rPr>
      </w:pPr>
      <w:r w:rsidRPr="00154AF5">
        <w:rPr>
          <w:rFonts w:ascii="Times New Roman" w:hAnsi="Times New Roman"/>
          <w:szCs w:val="18"/>
          <w:lang w:val="en-GB"/>
        </w:rPr>
        <w:t>Carry out independent assessments and research activities on the economic and social effects of school policies and reforms</w:t>
      </w:r>
      <w:r w:rsidR="006B1A5F" w:rsidRPr="00154AF5">
        <w:rPr>
          <w:rFonts w:ascii="Times New Roman" w:hAnsi="Times New Roman"/>
          <w:szCs w:val="18"/>
          <w:lang w:val="en-GB"/>
        </w:rPr>
        <w:t xml:space="preserve">. </w:t>
      </w:r>
    </w:p>
    <w:p w14:paraId="760EDF5A" w14:textId="77777777" w:rsidR="00387F0A" w:rsidRPr="00154AF5" w:rsidRDefault="003163A3" w:rsidP="006B1A5F">
      <w:pPr>
        <w:spacing w:before="240" w:after="120"/>
        <w:rPr>
          <w:b/>
          <w:i/>
          <w:sz w:val="18"/>
          <w:lang w:val="en-GB"/>
        </w:rPr>
      </w:pPr>
      <w:r w:rsidRPr="00154AF5">
        <w:rPr>
          <w:b/>
          <w:i/>
          <w:sz w:val="18"/>
          <w:lang w:val="en-GB"/>
        </w:rPr>
        <w:t>COURSE CONTENT</w:t>
      </w:r>
    </w:p>
    <w:p w14:paraId="339B6A2B" w14:textId="77777777" w:rsidR="00AA4870" w:rsidRPr="00154AF5" w:rsidRDefault="003163A3" w:rsidP="003163A3">
      <w:pPr>
        <w:rPr>
          <w:lang w:val="en-GB"/>
        </w:rPr>
      </w:pPr>
      <w:r w:rsidRPr="00154AF5">
        <w:rPr>
          <w:lang w:val="en-GB"/>
        </w:rPr>
        <w:t>With each topic outlined, the course first presents an introduction</w:t>
      </w:r>
      <w:r w:rsidR="00AA4870" w:rsidRPr="00154AF5">
        <w:rPr>
          <w:lang w:val="en-GB"/>
        </w:rPr>
        <w:t xml:space="preserve"> </w:t>
      </w:r>
      <w:r w:rsidRPr="00154AF5">
        <w:rPr>
          <w:lang w:val="en-GB"/>
        </w:rPr>
        <w:t>of theoretical economic</w:t>
      </w:r>
      <w:r w:rsidR="00AA4870" w:rsidRPr="00154AF5">
        <w:rPr>
          <w:lang w:val="en-GB"/>
        </w:rPr>
        <w:t xml:space="preserve"> </w:t>
      </w:r>
      <w:r w:rsidRPr="00154AF5">
        <w:rPr>
          <w:lang w:val="en-GB"/>
        </w:rPr>
        <w:t>models</w:t>
      </w:r>
      <w:r w:rsidR="00AA4870" w:rsidRPr="00154AF5">
        <w:rPr>
          <w:lang w:val="en-GB"/>
        </w:rPr>
        <w:t xml:space="preserve"> </w:t>
      </w:r>
      <w:r w:rsidRPr="00154AF5">
        <w:rPr>
          <w:lang w:val="en-GB"/>
        </w:rPr>
        <w:t>and then presents and discusses the existing empirical evidence</w:t>
      </w:r>
      <w:r w:rsidR="00AA4870" w:rsidRPr="00154AF5">
        <w:rPr>
          <w:lang w:val="en-GB"/>
        </w:rPr>
        <w:t xml:space="preserve">. </w:t>
      </w:r>
      <w:r w:rsidRPr="00154AF5">
        <w:rPr>
          <w:lang w:val="en-GB"/>
        </w:rPr>
        <w:t>The</w:t>
      </w:r>
      <w:r w:rsidR="00AA4870" w:rsidRPr="00154AF5">
        <w:rPr>
          <w:lang w:val="en-GB"/>
        </w:rPr>
        <w:t xml:space="preserve"> </w:t>
      </w:r>
      <w:r w:rsidRPr="00154AF5">
        <w:rPr>
          <w:lang w:val="en-GB"/>
        </w:rPr>
        <w:t>course topics include</w:t>
      </w:r>
      <w:r w:rsidR="00AA4870" w:rsidRPr="00154AF5">
        <w:rPr>
          <w:lang w:val="en-GB"/>
        </w:rPr>
        <w:t>:</w:t>
      </w:r>
    </w:p>
    <w:p w14:paraId="6C44D1CE" w14:textId="77777777" w:rsidR="007E59F3" w:rsidRPr="00154AF5" w:rsidRDefault="00C26563" w:rsidP="00C26563">
      <w:pPr>
        <w:ind w:left="284" w:hanging="284"/>
        <w:rPr>
          <w:lang w:val="en-GB"/>
        </w:rPr>
      </w:pPr>
      <w:r w:rsidRPr="00154AF5">
        <w:rPr>
          <w:lang w:val="en-GB"/>
        </w:rPr>
        <w:t>1.</w:t>
      </w:r>
      <w:r w:rsidR="00AA4870" w:rsidRPr="00154AF5">
        <w:rPr>
          <w:lang w:val="en-GB"/>
        </w:rPr>
        <w:tab/>
      </w:r>
      <w:r w:rsidR="003163A3" w:rsidRPr="00154AF5">
        <w:rPr>
          <w:lang w:val="en-GB"/>
        </w:rPr>
        <w:t>Introduction</w:t>
      </w:r>
      <w:r w:rsidR="00AA4870" w:rsidRPr="00154AF5">
        <w:rPr>
          <w:lang w:val="en-GB"/>
        </w:rPr>
        <w:t xml:space="preserve"> </w:t>
      </w:r>
      <w:r w:rsidR="003163A3" w:rsidRPr="00154AF5">
        <w:rPr>
          <w:lang w:val="en-GB"/>
        </w:rPr>
        <w:t>to the economics</w:t>
      </w:r>
      <w:r w:rsidR="00AA4870" w:rsidRPr="00154AF5">
        <w:rPr>
          <w:lang w:val="en-GB"/>
        </w:rPr>
        <w:t xml:space="preserve"> </w:t>
      </w:r>
      <w:r w:rsidR="003163A3" w:rsidRPr="00154AF5">
        <w:rPr>
          <w:lang w:val="en-GB"/>
        </w:rPr>
        <w:t>of education</w:t>
      </w:r>
      <w:r w:rsidR="007E59F3" w:rsidRPr="00154AF5">
        <w:rPr>
          <w:lang w:val="en-GB"/>
        </w:rPr>
        <w:t>.</w:t>
      </w:r>
    </w:p>
    <w:p w14:paraId="2731B20A" w14:textId="77777777" w:rsidR="00C26563" w:rsidRPr="00154AF5" w:rsidRDefault="00C26563" w:rsidP="00DA2EA8">
      <w:pPr>
        <w:tabs>
          <w:tab w:val="clear" w:pos="284"/>
        </w:tabs>
        <w:spacing w:line="240" w:lineRule="auto"/>
        <w:ind w:left="284" w:hanging="284"/>
        <w:rPr>
          <w:rFonts w:ascii="Times New Roman" w:hAnsi="Times New Roman"/>
          <w:lang w:val="en-GB"/>
        </w:rPr>
      </w:pPr>
      <w:r w:rsidRPr="00154AF5">
        <w:rPr>
          <w:rFonts w:ascii="Times New Roman" w:hAnsi="Times New Roman"/>
          <w:lang w:val="en-GB"/>
        </w:rPr>
        <w:t>2.</w:t>
      </w:r>
      <w:r w:rsidRPr="00154AF5">
        <w:rPr>
          <w:rFonts w:ascii="Times New Roman" w:hAnsi="Times New Roman"/>
          <w:lang w:val="en-GB"/>
        </w:rPr>
        <w:tab/>
      </w:r>
      <w:r w:rsidR="00DA2EA8" w:rsidRPr="00154AF5">
        <w:rPr>
          <w:rFonts w:ascii="Times New Roman" w:hAnsi="Times New Roman"/>
          <w:lang w:val="en-GB"/>
        </w:rPr>
        <w:t xml:space="preserve">Introduction on </w:t>
      </w:r>
      <w:r w:rsidR="001A78D4" w:rsidRPr="00154AF5">
        <w:rPr>
          <w:rFonts w:ascii="Times New Roman" w:hAnsi="Times New Roman"/>
          <w:lang w:val="en-GB"/>
        </w:rPr>
        <w:t>research methods</w:t>
      </w:r>
      <w:r w:rsidR="00DA2EA8" w:rsidRPr="00154AF5">
        <w:rPr>
          <w:rFonts w:ascii="Times New Roman" w:hAnsi="Times New Roman"/>
          <w:lang w:val="en-GB"/>
        </w:rPr>
        <w:t>.</w:t>
      </w:r>
    </w:p>
    <w:p w14:paraId="3887FA2E" w14:textId="77777777" w:rsidR="00577B34" w:rsidRPr="00154AF5" w:rsidRDefault="00C26563" w:rsidP="00577B34">
      <w:pPr>
        <w:tabs>
          <w:tab w:val="clear" w:pos="284"/>
        </w:tabs>
        <w:spacing w:line="240" w:lineRule="auto"/>
        <w:ind w:left="284" w:hanging="284"/>
        <w:rPr>
          <w:rFonts w:ascii="Times New Roman" w:hAnsi="Times New Roman"/>
          <w:lang w:val="en-GB"/>
        </w:rPr>
      </w:pPr>
      <w:r w:rsidRPr="00154AF5">
        <w:rPr>
          <w:rFonts w:ascii="Times New Roman" w:hAnsi="Times New Roman"/>
          <w:lang w:val="en-GB"/>
        </w:rPr>
        <w:t>3.</w:t>
      </w:r>
      <w:r w:rsidRPr="00154AF5">
        <w:rPr>
          <w:rFonts w:ascii="Times New Roman" w:hAnsi="Times New Roman"/>
          <w:lang w:val="en-GB"/>
        </w:rPr>
        <w:tab/>
      </w:r>
      <w:r w:rsidR="00776FC6" w:rsidRPr="00154AF5">
        <w:rPr>
          <w:rFonts w:ascii="Times New Roman" w:hAnsi="Times New Roman"/>
          <w:lang w:val="en-GB"/>
        </w:rPr>
        <w:t xml:space="preserve">Education as an economic good. </w:t>
      </w:r>
    </w:p>
    <w:p w14:paraId="27F14328" w14:textId="34D12238" w:rsidR="00720437" w:rsidRPr="00154AF5" w:rsidRDefault="00720437" w:rsidP="00720437">
      <w:pPr>
        <w:tabs>
          <w:tab w:val="clear" w:pos="284"/>
        </w:tabs>
        <w:spacing w:line="240" w:lineRule="auto"/>
        <w:ind w:left="284" w:hanging="284"/>
        <w:rPr>
          <w:rFonts w:ascii="Times New Roman" w:hAnsi="Times New Roman"/>
          <w:lang w:val="en-GB"/>
        </w:rPr>
      </w:pPr>
      <w:r>
        <w:rPr>
          <w:rFonts w:ascii="Times New Roman" w:hAnsi="Times New Roman"/>
          <w:lang w:val="en-GB"/>
        </w:rPr>
        <w:t>4</w:t>
      </w:r>
      <w:r w:rsidRPr="00154AF5">
        <w:rPr>
          <w:rFonts w:ascii="Times New Roman" w:hAnsi="Times New Roman"/>
          <w:lang w:val="en-GB"/>
        </w:rPr>
        <w:t>.</w:t>
      </w:r>
      <w:r w:rsidRPr="00154AF5">
        <w:rPr>
          <w:rFonts w:ascii="Times New Roman" w:hAnsi="Times New Roman"/>
          <w:lang w:val="en-GB"/>
        </w:rPr>
        <w:tab/>
        <w:t xml:space="preserve">The returns of education: methodology and empirical evidence. </w:t>
      </w:r>
    </w:p>
    <w:p w14:paraId="53959AAA" w14:textId="54729E93" w:rsidR="00C26563" w:rsidRPr="00154AF5" w:rsidRDefault="00720437" w:rsidP="00577B34">
      <w:pPr>
        <w:tabs>
          <w:tab w:val="clear" w:pos="284"/>
        </w:tabs>
        <w:spacing w:line="240" w:lineRule="auto"/>
        <w:ind w:left="284" w:hanging="284"/>
        <w:rPr>
          <w:rFonts w:ascii="Times New Roman" w:hAnsi="Times New Roman"/>
          <w:lang w:val="en-GB"/>
        </w:rPr>
      </w:pPr>
      <w:r>
        <w:rPr>
          <w:rFonts w:ascii="Times New Roman" w:hAnsi="Times New Roman"/>
          <w:lang w:val="en-GB"/>
        </w:rPr>
        <w:t>5</w:t>
      </w:r>
      <w:r w:rsidR="00C26563" w:rsidRPr="00154AF5">
        <w:rPr>
          <w:rFonts w:ascii="Times New Roman" w:hAnsi="Times New Roman"/>
          <w:lang w:val="en-GB"/>
        </w:rPr>
        <w:t>.</w:t>
      </w:r>
      <w:r w:rsidR="00C26563" w:rsidRPr="00154AF5">
        <w:rPr>
          <w:rFonts w:ascii="Times New Roman" w:hAnsi="Times New Roman"/>
          <w:lang w:val="en-GB"/>
        </w:rPr>
        <w:tab/>
      </w:r>
      <w:r w:rsidR="00776FC6" w:rsidRPr="00154AF5">
        <w:rPr>
          <w:rFonts w:ascii="Times New Roman" w:hAnsi="Times New Roman"/>
          <w:lang w:val="en-GB"/>
        </w:rPr>
        <w:t>The education production</w:t>
      </w:r>
      <w:r w:rsidR="00577B34" w:rsidRPr="00154AF5">
        <w:rPr>
          <w:rFonts w:ascii="Times New Roman" w:hAnsi="Times New Roman"/>
          <w:lang w:val="en-GB"/>
        </w:rPr>
        <w:t xml:space="preserve"> function</w:t>
      </w:r>
      <w:r w:rsidR="00776FC6" w:rsidRPr="00154AF5">
        <w:rPr>
          <w:rFonts w:ascii="Times New Roman" w:hAnsi="Times New Roman"/>
          <w:lang w:val="en-GB"/>
        </w:rPr>
        <w:t>: theory and empirical evidence.</w:t>
      </w:r>
    </w:p>
    <w:p w14:paraId="73AC1D1B" w14:textId="1927FF3C" w:rsidR="00720437" w:rsidRPr="00A047A9" w:rsidRDefault="00720437" w:rsidP="00720437">
      <w:pPr>
        <w:ind w:left="284" w:hanging="284"/>
        <w:rPr>
          <w:szCs w:val="18"/>
          <w:lang w:val="en-US"/>
        </w:rPr>
      </w:pPr>
      <w:r w:rsidRPr="00A047A9">
        <w:rPr>
          <w:szCs w:val="18"/>
          <w:lang w:val="en-GB"/>
        </w:rPr>
        <w:t>6.</w:t>
      </w:r>
      <w:r w:rsidRPr="00A047A9">
        <w:rPr>
          <w:szCs w:val="18"/>
          <w:lang w:val="en-GB"/>
        </w:rPr>
        <w:tab/>
      </w:r>
      <w:r w:rsidR="00A047A9" w:rsidRPr="00A047A9">
        <w:rPr>
          <w:szCs w:val="18"/>
          <w:lang w:val="en-GB"/>
        </w:rPr>
        <w:t xml:space="preserve">Family context and education: the role of public intervention and the Italian </w:t>
      </w:r>
      <w:r w:rsidR="00A047A9">
        <w:rPr>
          <w:szCs w:val="18"/>
          <w:lang w:val="en-GB"/>
        </w:rPr>
        <w:t>educational</w:t>
      </w:r>
      <w:r w:rsidR="00A047A9" w:rsidRPr="00A047A9">
        <w:rPr>
          <w:szCs w:val="18"/>
          <w:lang w:val="en-GB"/>
        </w:rPr>
        <w:t xml:space="preserve"> system.</w:t>
      </w:r>
    </w:p>
    <w:p w14:paraId="19899FA1" w14:textId="77777777" w:rsidR="00387F0A" w:rsidRPr="00154AF5" w:rsidRDefault="003163A3" w:rsidP="00052484">
      <w:pPr>
        <w:spacing w:before="240" w:after="120"/>
        <w:rPr>
          <w:b/>
          <w:i/>
          <w:sz w:val="18"/>
          <w:lang w:val="en-US"/>
        </w:rPr>
      </w:pPr>
      <w:r w:rsidRPr="00154AF5">
        <w:rPr>
          <w:b/>
          <w:i/>
          <w:sz w:val="18"/>
          <w:lang w:val="en-US"/>
        </w:rPr>
        <w:t>READING LIST</w:t>
      </w:r>
    </w:p>
    <w:p w14:paraId="29805A11" w14:textId="13E5ADA6" w:rsidR="006B1A5F" w:rsidRPr="00154AF5" w:rsidRDefault="00B822CC" w:rsidP="006B1A5F">
      <w:pPr>
        <w:rPr>
          <w:rFonts w:ascii="Times New Roman" w:hAnsi="Times New Roman"/>
          <w:sz w:val="18"/>
          <w:szCs w:val="18"/>
          <w:lang w:val="en-GB"/>
        </w:rPr>
      </w:pPr>
      <w:r w:rsidRPr="00154AF5">
        <w:rPr>
          <w:rFonts w:ascii="Times New Roman" w:hAnsi="Times New Roman"/>
          <w:sz w:val="18"/>
          <w:szCs w:val="18"/>
          <w:lang w:val="en-GB"/>
        </w:rPr>
        <w:lastRenderedPageBreak/>
        <w:t>The course will be based on the slides projected in class and available on Blackboard</w:t>
      </w:r>
      <w:r w:rsidR="006B1A5F" w:rsidRPr="00154AF5">
        <w:rPr>
          <w:rFonts w:ascii="Times New Roman" w:hAnsi="Times New Roman"/>
          <w:sz w:val="18"/>
          <w:szCs w:val="18"/>
          <w:lang w:val="en-GB"/>
        </w:rPr>
        <w:t xml:space="preserve">. </w:t>
      </w:r>
      <w:r w:rsidR="00154AF5" w:rsidRPr="00154AF5">
        <w:rPr>
          <w:rFonts w:ascii="Times New Roman" w:hAnsi="Times New Roman"/>
          <w:sz w:val="18"/>
          <w:szCs w:val="18"/>
          <w:lang w:val="en-GB"/>
        </w:rPr>
        <w:t>T</w:t>
      </w:r>
      <w:r w:rsidRPr="00154AF5">
        <w:rPr>
          <w:rFonts w:ascii="Times New Roman" w:hAnsi="Times New Roman"/>
          <w:sz w:val="18"/>
          <w:szCs w:val="18"/>
          <w:lang w:val="en-GB"/>
        </w:rPr>
        <w:t>he scientific articles of reference for each unit will be made available in class and on Blackboard. The articles, together with the slides, will provide students with mathematical-formal support</w:t>
      </w:r>
      <w:r w:rsidR="006B1A5F" w:rsidRPr="00154AF5">
        <w:rPr>
          <w:rFonts w:ascii="Times New Roman" w:hAnsi="Times New Roman"/>
          <w:sz w:val="18"/>
          <w:szCs w:val="18"/>
          <w:lang w:val="en-GB"/>
        </w:rPr>
        <w:t>.</w:t>
      </w:r>
    </w:p>
    <w:p w14:paraId="4FBD9BE9" w14:textId="320B9C4A" w:rsidR="00AA4870" w:rsidRPr="00154AF5" w:rsidRDefault="006B1A5F" w:rsidP="006B1A5F">
      <w:pPr>
        <w:pStyle w:val="Testo2"/>
        <w:ind w:left="284" w:hanging="284"/>
        <w:rPr>
          <w:noProof w:val="0"/>
          <w:lang w:val="en-GB"/>
        </w:rPr>
      </w:pPr>
      <w:r w:rsidRPr="00154AF5">
        <w:rPr>
          <w:noProof w:val="0"/>
          <w:lang w:val="en-US"/>
        </w:rPr>
        <w:t>T</w:t>
      </w:r>
      <w:r w:rsidR="003163A3" w:rsidRPr="00154AF5">
        <w:rPr>
          <w:noProof w:val="0"/>
          <w:lang w:val="en-GB"/>
        </w:rPr>
        <w:t>he</w:t>
      </w:r>
      <w:r w:rsidR="00AA4870" w:rsidRPr="00154AF5">
        <w:rPr>
          <w:noProof w:val="0"/>
          <w:lang w:val="en-GB"/>
        </w:rPr>
        <w:t xml:space="preserve"> </w:t>
      </w:r>
      <w:r w:rsidR="001614BD" w:rsidRPr="00154AF5">
        <w:rPr>
          <w:noProof w:val="0"/>
          <w:lang w:val="en-GB"/>
        </w:rPr>
        <w:t>reading list</w:t>
      </w:r>
      <w:r w:rsidR="003163A3" w:rsidRPr="00154AF5">
        <w:rPr>
          <w:noProof w:val="0"/>
          <w:lang w:val="en-GB"/>
        </w:rPr>
        <w:t xml:space="preserve"> and </w:t>
      </w:r>
      <w:r w:rsidR="001614BD" w:rsidRPr="00154AF5">
        <w:rPr>
          <w:noProof w:val="0"/>
          <w:lang w:val="en-GB"/>
        </w:rPr>
        <w:t xml:space="preserve">detailed </w:t>
      </w:r>
      <w:r w:rsidR="00AA4870" w:rsidRPr="00154AF5">
        <w:rPr>
          <w:noProof w:val="0"/>
          <w:lang w:val="en-GB"/>
        </w:rPr>
        <w:t xml:space="preserve">syllabus </w:t>
      </w:r>
      <w:r w:rsidR="001614BD" w:rsidRPr="00154AF5">
        <w:rPr>
          <w:noProof w:val="0"/>
          <w:lang w:val="en-GB"/>
        </w:rPr>
        <w:t xml:space="preserve">for the </w:t>
      </w:r>
      <w:r w:rsidR="003163A3" w:rsidRPr="00154AF5">
        <w:rPr>
          <w:noProof w:val="0"/>
          <w:lang w:val="en-GB"/>
        </w:rPr>
        <w:t>course</w:t>
      </w:r>
      <w:r w:rsidR="00AA4870" w:rsidRPr="00154AF5">
        <w:rPr>
          <w:noProof w:val="0"/>
          <w:lang w:val="en-GB"/>
        </w:rPr>
        <w:t xml:space="preserve"> </w:t>
      </w:r>
      <w:r w:rsidR="001614BD" w:rsidRPr="00154AF5">
        <w:rPr>
          <w:noProof w:val="0"/>
          <w:lang w:val="en-GB"/>
        </w:rPr>
        <w:t>will be available on the professor's Blackboard page</w:t>
      </w:r>
      <w:r w:rsidR="00AA4870" w:rsidRPr="00154AF5">
        <w:rPr>
          <w:noProof w:val="0"/>
          <w:lang w:val="en-GB"/>
        </w:rPr>
        <w:t>.</w:t>
      </w:r>
    </w:p>
    <w:p w14:paraId="38130ADE" w14:textId="77777777" w:rsidR="00083664" w:rsidRPr="00154AF5" w:rsidRDefault="003163A3" w:rsidP="00083664">
      <w:pPr>
        <w:spacing w:before="240" w:after="120" w:line="220" w:lineRule="exact"/>
        <w:rPr>
          <w:b/>
          <w:i/>
          <w:sz w:val="18"/>
          <w:lang w:val="en-GB"/>
        </w:rPr>
      </w:pPr>
      <w:r w:rsidRPr="00154AF5">
        <w:rPr>
          <w:b/>
          <w:i/>
          <w:sz w:val="18"/>
          <w:lang w:val="en-GB"/>
        </w:rPr>
        <w:t>TEACHING METHOD</w:t>
      </w:r>
    </w:p>
    <w:p w14:paraId="4D94BC97" w14:textId="77777777" w:rsidR="00C26563" w:rsidRPr="00154AF5" w:rsidRDefault="00C975B6" w:rsidP="00C26563">
      <w:pPr>
        <w:spacing w:line="220" w:lineRule="exact"/>
        <w:ind w:firstLine="284"/>
        <w:rPr>
          <w:noProof/>
          <w:sz w:val="18"/>
          <w:lang w:val="en-GB"/>
        </w:rPr>
      </w:pPr>
      <w:r w:rsidRPr="00154AF5">
        <w:rPr>
          <w:noProof/>
          <w:sz w:val="18"/>
          <w:lang w:val="en-GB"/>
        </w:rPr>
        <w:t>Lectures</w:t>
      </w:r>
      <w:r w:rsidR="00C26563" w:rsidRPr="00154AF5">
        <w:rPr>
          <w:noProof/>
          <w:sz w:val="18"/>
          <w:lang w:val="en-GB"/>
        </w:rPr>
        <w:t>.</w:t>
      </w:r>
    </w:p>
    <w:p w14:paraId="5E13D3CE" w14:textId="77777777" w:rsidR="00D320E7" w:rsidRPr="00154AF5" w:rsidRDefault="00D320E7" w:rsidP="00D320E7">
      <w:pPr>
        <w:spacing w:before="240" w:after="120" w:line="220" w:lineRule="exact"/>
        <w:rPr>
          <w:b/>
          <w:i/>
          <w:sz w:val="18"/>
          <w:lang w:val="en-US"/>
        </w:rPr>
      </w:pPr>
      <w:r w:rsidRPr="00154AF5">
        <w:rPr>
          <w:b/>
          <w:i/>
          <w:sz w:val="18"/>
          <w:lang w:val="en-US"/>
        </w:rPr>
        <w:t>ASSESSMENT METHOD AND CRITERIA</w:t>
      </w:r>
    </w:p>
    <w:p w14:paraId="7DC5A2D7" w14:textId="5F71CC03" w:rsidR="006B1A5F" w:rsidRPr="00154AF5" w:rsidRDefault="00B822CC" w:rsidP="006B1A5F">
      <w:pPr>
        <w:tabs>
          <w:tab w:val="clear" w:pos="284"/>
        </w:tabs>
        <w:spacing w:line="240" w:lineRule="auto"/>
        <w:ind w:firstLine="284"/>
        <w:rPr>
          <w:rFonts w:ascii="Times New Roman" w:hAnsi="Times New Roman"/>
          <w:sz w:val="18"/>
          <w:lang w:val="en-GB"/>
        </w:rPr>
      </w:pPr>
      <w:r w:rsidRPr="00154AF5">
        <w:rPr>
          <w:rFonts w:ascii="Times New Roman" w:hAnsi="Times New Roman"/>
          <w:sz w:val="18"/>
          <w:lang w:val="en-GB"/>
        </w:rPr>
        <w:t>Written exam (duration: 1 hour and 15 minutes), consisting in three open-ended questions (either practical or theoretical)</w:t>
      </w:r>
      <w:r w:rsidR="000E152D" w:rsidRPr="00154AF5">
        <w:rPr>
          <w:rFonts w:ascii="Times New Roman" w:hAnsi="Times New Roman"/>
          <w:sz w:val="18"/>
          <w:lang w:val="en-GB"/>
        </w:rPr>
        <w:t xml:space="preserve"> based on the course content</w:t>
      </w:r>
      <w:r w:rsidR="006B1A5F" w:rsidRPr="00154AF5">
        <w:rPr>
          <w:rFonts w:ascii="Times New Roman" w:hAnsi="Times New Roman"/>
          <w:sz w:val="18"/>
          <w:lang w:val="en-GB"/>
        </w:rPr>
        <w:t xml:space="preserve">. </w:t>
      </w:r>
      <w:r w:rsidR="000E152D" w:rsidRPr="00154AF5">
        <w:rPr>
          <w:rFonts w:ascii="Times New Roman" w:hAnsi="Times New Roman"/>
          <w:sz w:val="18"/>
          <w:lang w:val="en-GB"/>
        </w:rPr>
        <w:t xml:space="preserve">For each answer, students will get a mark in thirtieths. The final mark will result from the average </w:t>
      </w:r>
      <w:r w:rsidR="00154AF5" w:rsidRPr="00154AF5">
        <w:rPr>
          <w:rFonts w:ascii="Times New Roman" w:hAnsi="Times New Roman"/>
          <w:sz w:val="18"/>
          <w:lang w:val="en-GB"/>
        </w:rPr>
        <w:t>of</w:t>
      </w:r>
      <w:r w:rsidR="000E152D" w:rsidRPr="00154AF5">
        <w:rPr>
          <w:rFonts w:ascii="Times New Roman" w:hAnsi="Times New Roman"/>
          <w:sz w:val="18"/>
          <w:lang w:val="en-GB"/>
        </w:rPr>
        <w:t xml:space="preserve"> the three answers.</w:t>
      </w:r>
      <w:r w:rsidR="006B1A5F" w:rsidRPr="00154AF5">
        <w:rPr>
          <w:rFonts w:ascii="Times New Roman" w:hAnsi="Times New Roman"/>
          <w:sz w:val="18"/>
          <w:szCs w:val="18"/>
          <w:lang w:val="en-GB"/>
        </w:rPr>
        <w:t xml:space="preserve"> </w:t>
      </w:r>
    </w:p>
    <w:p w14:paraId="374E95DD" w14:textId="0DFD43E9" w:rsidR="006B1A5F" w:rsidRPr="00154AF5" w:rsidRDefault="000E152D" w:rsidP="006B1A5F">
      <w:pPr>
        <w:tabs>
          <w:tab w:val="clear" w:pos="284"/>
        </w:tabs>
        <w:spacing w:line="240" w:lineRule="auto"/>
        <w:ind w:firstLine="284"/>
        <w:rPr>
          <w:rFonts w:ascii="Times New Roman" w:hAnsi="Times New Roman"/>
          <w:sz w:val="18"/>
          <w:szCs w:val="18"/>
          <w:lang w:val="en-GB"/>
        </w:rPr>
      </w:pPr>
      <w:r w:rsidRPr="00154AF5">
        <w:rPr>
          <w:rFonts w:ascii="Times New Roman" w:hAnsi="Times New Roman"/>
          <w:sz w:val="18"/>
          <w:szCs w:val="18"/>
          <w:lang w:val="en-GB"/>
        </w:rPr>
        <w:t xml:space="preserve">There will be no interim tests </w:t>
      </w:r>
      <w:r w:rsidR="00154AF5" w:rsidRPr="00154AF5">
        <w:rPr>
          <w:rFonts w:ascii="Times New Roman" w:hAnsi="Times New Roman"/>
          <w:sz w:val="18"/>
          <w:szCs w:val="18"/>
          <w:lang w:val="en-GB"/>
        </w:rPr>
        <w:t xml:space="preserve">or different exam formats </w:t>
      </w:r>
      <w:r w:rsidRPr="00154AF5">
        <w:rPr>
          <w:rFonts w:ascii="Times New Roman" w:hAnsi="Times New Roman"/>
          <w:sz w:val="18"/>
          <w:szCs w:val="18"/>
          <w:lang w:val="en-GB"/>
        </w:rPr>
        <w:t>for attending students</w:t>
      </w:r>
      <w:r w:rsidR="006B1A5F" w:rsidRPr="00154AF5">
        <w:rPr>
          <w:rFonts w:ascii="Times New Roman" w:hAnsi="Times New Roman"/>
          <w:sz w:val="18"/>
          <w:szCs w:val="18"/>
          <w:lang w:val="en-GB"/>
        </w:rPr>
        <w:t>.</w:t>
      </w:r>
    </w:p>
    <w:p w14:paraId="4A9E5D98" w14:textId="77777777" w:rsidR="00D320E7" w:rsidRPr="00154AF5" w:rsidRDefault="00D320E7" w:rsidP="00D320E7">
      <w:pPr>
        <w:spacing w:before="240" w:after="120"/>
        <w:rPr>
          <w:b/>
          <w:i/>
          <w:sz w:val="18"/>
          <w:lang w:val="en-US"/>
        </w:rPr>
      </w:pPr>
      <w:r w:rsidRPr="00154AF5">
        <w:rPr>
          <w:b/>
          <w:i/>
          <w:sz w:val="18"/>
          <w:lang w:val="en-US"/>
        </w:rPr>
        <w:t>NOTES AND PREREQUISITES</w:t>
      </w:r>
    </w:p>
    <w:p w14:paraId="68A4D9AB" w14:textId="38EC2CCB" w:rsidR="006B1A5F" w:rsidRPr="00154AF5" w:rsidRDefault="000E152D" w:rsidP="006B1A5F">
      <w:pPr>
        <w:tabs>
          <w:tab w:val="clear" w:pos="284"/>
        </w:tabs>
        <w:spacing w:line="240" w:lineRule="auto"/>
        <w:ind w:firstLine="284"/>
        <w:rPr>
          <w:rFonts w:ascii="Times New Roman" w:hAnsi="Times New Roman"/>
          <w:sz w:val="18"/>
          <w:szCs w:val="18"/>
          <w:lang w:val="en-GB"/>
        </w:rPr>
      </w:pPr>
      <w:r w:rsidRPr="00154AF5">
        <w:rPr>
          <w:rFonts w:ascii="Times New Roman" w:hAnsi="Times New Roman"/>
          <w:sz w:val="18"/>
          <w:lang w:val="en-GB"/>
        </w:rPr>
        <w:t>In order to get the most out of this course, students should have a good knowledge of the key concepts of Microeconomics and Econometrics</w:t>
      </w:r>
      <w:r w:rsidR="006B1A5F" w:rsidRPr="00154AF5">
        <w:rPr>
          <w:rFonts w:ascii="Times New Roman" w:hAnsi="Times New Roman"/>
          <w:sz w:val="18"/>
          <w:szCs w:val="18"/>
          <w:lang w:val="en-GB"/>
        </w:rPr>
        <w:t>.</w:t>
      </w:r>
    </w:p>
    <w:p w14:paraId="22E12A67" w14:textId="77777777" w:rsidR="00B93A70" w:rsidRPr="00983336" w:rsidRDefault="00B93A70" w:rsidP="006B1A5F">
      <w:pPr>
        <w:pStyle w:val="Testo2"/>
        <w:spacing w:before="120"/>
        <w:rPr>
          <w:lang w:val="en-GB"/>
        </w:rPr>
      </w:pPr>
      <w:r w:rsidRPr="00154AF5">
        <w:rPr>
          <w:lang w:val="en-GB"/>
        </w:rPr>
        <w:t>Further information can be found on the lecturer's webpage at http://docenti.unicatt.it/web/searchByName.do?language=ENG, or on the Faculty notice board.</w:t>
      </w:r>
    </w:p>
    <w:p w14:paraId="33247155" w14:textId="77777777" w:rsidR="0049498B" w:rsidRPr="003163A3" w:rsidRDefault="0049498B" w:rsidP="00B93A70">
      <w:pPr>
        <w:pStyle w:val="Testo2"/>
        <w:rPr>
          <w:lang w:val="en-GB"/>
        </w:rPr>
      </w:pPr>
    </w:p>
    <w:sectPr w:rsidR="0049498B" w:rsidRPr="003163A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47C"/>
    <w:multiLevelType w:val="hybridMultilevel"/>
    <w:tmpl w:val="B4D835F6"/>
    <w:lvl w:ilvl="0" w:tplc="20DE5FB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131AFA"/>
    <w:multiLevelType w:val="hybridMultilevel"/>
    <w:tmpl w:val="3110B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FB0994"/>
    <w:multiLevelType w:val="hybridMultilevel"/>
    <w:tmpl w:val="44D624D6"/>
    <w:lvl w:ilvl="0" w:tplc="236EB976">
      <w:numFmt w:val="bullet"/>
      <w:lvlText w:val="–"/>
      <w:lvlJc w:val="left"/>
      <w:pPr>
        <w:tabs>
          <w:tab w:val="num" w:pos="360"/>
        </w:tabs>
        <w:ind w:left="360" w:hanging="360"/>
      </w:pPr>
      <w:rPr>
        <w:rFonts w:ascii="Times" w:eastAsia="Times New Roman" w:hAnsi="Time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50C16"/>
    <w:multiLevelType w:val="hybridMultilevel"/>
    <w:tmpl w:val="CDE8E08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1177D"/>
    <w:multiLevelType w:val="hybridMultilevel"/>
    <w:tmpl w:val="AE3C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3F"/>
    <w:rsid w:val="00052484"/>
    <w:rsid w:val="000745D0"/>
    <w:rsid w:val="00083664"/>
    <w:rsid w:val="000E152D"/>
    <w:rsid w:val="00154AF5"/>
    <w:rsid w:val="001614BD"/>
    <w:rsid w:val="001A78D4"/>
    <w:rsid w:val="00222A37"/>
    <w:rsid w:val="002748FF"/>
    <w:rsid w:val="002D473F"/>
    <w:rsid w:val="003163A3"/>
    <w:rsid w:val="00356DB8"/>
    <w:rsid w:val="00387F0A"/>
    <w:rsid w:val="003E1BCE"/>
    <w:rsid w:val="00420304"/>
    <w:rsid w:val="00423EBB"/>
    <w:rsid w:val="0049498B"/>
    <w:rsid w:val="004D1217"/>
    <w:rsid w:val="004D6008"/>
    <w:rsid w:val="005471DC"/>
    <w:rsid w:val="00577B34"/>
    <w:rsid w:val="005B7298"/>
    <w:rsid w:val="005D0937"/>
    <w:rsid w:val="005D2347"/>
    <w:rsid w:val="006117B7"/>
    <w:rsid w:val="006B1A5F"/>
    <w:rsid w:val="006F1772"/>
    <w:rsid w:val="00707592"/>
    <w:rsid w:val="00720437"/>
    <w:rsid w:val="00776FC6"/>
    <w:rsid w:val="007E59F3"/>
    <w:rsid w:val="00857873"/>
    <w:rsid w:val="008D7DFD"/>
    <w:rsid w:val="00940DA2"/>
    <w:rsid w:val="009C0510"/>
    <w:rsid w:val="00A047A9"/>
    <w:rsid w:val="00A11752"/>
    <w:rsid w:val="00A142B2"/>
    <w:rsid w:val="00A265E3"/>
    <w:rsid w:val="00AA4870"/>
    <w:rsid w:val="00B64633"/>
    <w:rsid w:val="00B822CC"/>
    <w:rsid w:val="00B82A5B"/>
    <w:rsid w:val="00B93A70"/>
    <w:rsid w:val="00BA0044"/>
    <w:rsid w:val="00BA68CF"/>
    <w:rsid w:val="00BD58EC"/>
    <w:rsid w:val="00C26563"/>
    <w:rsid w:val="00C96061"/>
    <w:rsid w:val="00C975B6"/>
    <w:rsid w:val="00CD371F"/>
    <w:rsid w:val="00D320E7"/>
    <w:rsid w:val="00D67C8E"/>
    <w:rsid w:val="00D87339"/>
    <w:rsid w:val="00D97A7A"/>
    <w:rsid w:val="00DA2EA8"/>
    <w:rsid w:val="00DC1F71"/>
    <w:rsid w:val="00DC3D3B"/>
    <w:rsid w:val="00E15DDA"/>
    <w:rsid w:val="00EB20DB"/>
    <w:rsid w:val="00F46A1A"/>
    <w:rsid w:val="00FA05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AEB7B"/>
  <w15:docId w15:val="{747EF4B4-EC09-45A6-9E3C-03449F0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7873"/>
    <w:rPr>
      <w:rFonts w:ascii="Tahoma" w:hAnsi="Tahoma" w:cs="Tahoma"/>
      <w:sz w:val="16"/>
      <w:szCs w:val="16"/>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9C0510"/>
    <w:pPr>
      <w:ind w:left="720"/>
      <w:contextualSpacing/>
    </w:pPr>
  </w:style>
  <w:style w:type="character" w:customStyle="1" w:styleId="Testo2Carattere">
    <w:name w:val="Testo 2 Carattere"/>
    <w:link w:val="Testo2"/>
    <w:locked/>
    <w:rsid w:val="00B93A7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458</Words>
  <Characters>2518</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2012-06-27T14:06:00Z</cp:lastPrinted>
  <dcterms:created xsi:type="dcterms:W3CDTF">2021-06-22T13:39:00Z</dcterms:created>
  <dcterms:modified xsi:type="dcterms:W3CDTF">2021-11-10T08:30:00Z</dcterms:modified>
</cp:coreProperties>
</file>