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B965F" w14:textId="77777777" w:rsidR="00162522" w:rsidRPr="00162522" w:rsidRDefault="00162522" w:rsidP="00162522">
      <w:pPr>
        <w:tabs>
          <w:tab w:val="clear" w:pos="284"/>
        </w:tabs>
        <w:spacing w:before="480"/>
        <w:ind w:left="284" w:hanging="284"/>
        <w:jc w:val="left"/>
        <w:outlineLvl w:val="0"/>
        <w:rPr>
          <w:rFonts w:ascii="Times" w:hAnsi="Times"/>
          <w:b/>
          <w:noProof/>
          <w:szCs w:val="20"/>
        </w:rPr>
      </w:pPr>
      <w:r w:rsidRPr="00162522">
        <w:rPr>
          <w:rFonts w:ascii="Times" w:hAnsi="Times"/>
          <w:b/>
          <w:noProof/>
          <w:szCs w:val="20"/>
        </w:rPr>
        <w:t>Psicologia della comunicazione</w:t>
      </w:r>
    </w:p>
    <w:p w14:paraId="02B4B805" w14:textId="45BEF7DA" w:rsidR="00162522" w:rsidRPr="00162522" w:rsidRDefault="00162522" w:rsidP="00162522">
      <w:pPr>
        <w:tabs>
          <w:tab w:val="clear" w:pos="284"/>
        </w:tabs>
        <w:jc w:val="left"/>
        <w:outlineLvl w:val="1"/>
        <w:rPr>
          <w:rFonts w:ascii="Times" w:hAnsi="Times"/>
          <w:smallCaps/>
          <w:noProof/>
          <w:sz w:val="18"/>
          <w:szCs w:val="20"/>
        </w:rPr>
      </w:pPr>
      <w:r w:rsidRPr="00162522">
        <w:rPr>
          <w:rFonts w:ascii="Times" w:hAnsi="Times"/>
          <w:smallCaps/>
          <w:noProof/>
          <w:sz w:val="18"/>
          <w:szCs w:val="20"/>
        </w:rPr>
        <w:t>Prof. Giuseppe Riva</w:t>
      </w:r>
      <w:r w:rsidR="00A91619">
        <w:rPr>
          <w:rFonts w:ascii="Times" w:hAnsi="Times"/>
          <w:smallCaps/>
          <w:noProof/>
          <w:sz w:val="18"/>
          <w:szCs w:val="20"/>
        </w:rPr>
        <w:t>;</w:t>
      </w:r>
      <w:r w:rsidRPr="00162522">
        <w:rPr>
          <w:rFonts w:ascii="Times" w:hAnsi="Times"/>
          <w:smallCaps/>
          <w:noProof/>
          <w:sz w:val="18"/>
          <w:szCs w:val="20"/>
        </w:rPr>
        <w:t xml:space="preserve"> Prof. </w:t>
      </w:r>
      <w:r w:rsidR="001A1867">
        <w:rPr>
          <w:rFonts w:ascii="Times" w:hAnsi="Times"/>
          <w:smallCaps/>
          <w:noProof/>
          <w:sz w:val="18"/>
          <w:szCs w:val="20"/>
        </w:rPr>
        <w:t>Daniele Di Lernia</w:t>
      </w:r>
    </w:p>
    <w:p w14:paraId="6A0454CE" w14:textId="77777777" w:rsidR="00686E81" w:rsidRDefault="00162522" w:rsidP="00D95B3F">
      <w:pPr>
        <w:tabs>
          <w:tab w:val="clear" w:pos="284"/>
        </w:tabs>
        <w:spacing w:before="240" w:after="120" w:line="220" w:lineRule="exact"/>
        <w:rPr>
          <w:szCs w:val="20"/>
        </w:rPr>
      </w:pPr>
      <w:r>
        <w:rPr>
          <w:b/>
          <w:i/>
          <w:sz w:val="18"/>
        </w:rPr>
        <w:t>OBIETTIVO DEL CORSO</w:t>
      </w:r>
      <w:r w:rsidR="00FB1055">
        <w:rPr>
          <w:b/>
          <w:i/>
          <w:sz w:val="18"/>
        </w:rPr>
        <w:t xml:space="preserve"> </w:t>
      </w:r>
      <w:r w:rsidR="00686E81">
        <w:rPr>
          <w:b/>
          <w:i/>
          <w:sz w:val="18"/>
        </w:rPr>
        <w:t>E RISULTATI DI APPRENDIMENTO ATTESI</w:t>
      </w:r>
    </w:p>
    <w:p w14:paraId="791CE46E" w14:textId="53DB91BF" w:rsidR="00AB0A5E" w:rsidRPr="00537099" w:rsidRDefault="00537099" w:rsidP="00AB0A5E">
      <w:pPr>
        <w:tabs>
          <w:tab w:val="clear" w:pos="284"/>
        </w:tabs>
        <w:autoSpaceDE w:val="0"/>
        <w:autoSpaceDN w:val="0"/>
        <w:adjustRightInd w:val="0"/>
        <w:spacing w:line="240" w:lineRule="auto"/>
        <w:jc w:val="left"/>
        <w:rPr>
          <w:smallCaps/>
          <w:szCs w:val="20"/>
        </w:rPr>
      </w:pPr>
      <w:r w:rsidRPr="00537099">
        <w:rPr>
          <w:smallCaps/>
          <w:szCs w:val="20"/>
        </w:rPr>
        <w:t>C</w:t>
      </w:r>
      <w:r w:rsidR="00AB0A5E" w:rsidRPr="00537099">
        <w:rPr>
          <w:smallCaps/>
          <w:szCs w:val="20"/>
        </w:rPr>
        <w:t>onoscenza e comprensione</w:t>
      </w:r>
    </w:p>
    <w:p w14:paraId="43365D7F" w14:textId="77777777" w:rsidR="00162522" w:rsidRPr="00162522" w:rsidRDefault="00162522" w:rsidP="00907440">
      <w:pPr>
        <w:tabs>
          <w:tab w:val="clear" w:pos="284"/>
        </w:tabs>
        <w:rPr>
          <w:rFonts w:ascii="Times" w:hAnsi="Times"/>
          <w:noProof/>
          <w:szCs w:val="20"/>
        </w:rPr>
      </w:pPr>
      <w:r w:rsidRPr="00162522">
        <w:rPr>
          <w:rFonts w:ascii="Times" w:hAnsi="Times"/>
          <w:noProof/>
          <w:szCs w:val="20"/>
        </w:rPr>
        <w:t>L’obiettivo generale del corso è quello di fornire allo studente la comprensione teorica e pratica dei processi di base sottesi alla comunicazione umana. Più precisamente il corso intende:</w:t>
      </w:r>
    </w:p>
    <w:p w14:paraId="17ADA8E1" w14:textId="77777777" w:rsidR="00162522" w:rsidRPr="008A105F" w:rsidRDefault="00162522" w:rsidP="00907440">
      <w:pPr>
        <w:pStyle w:val="Paragrafoelenco"/>
        <w:numPr>
          <w:ilvl w:val="0"/>
          <w:numId w:val="1"/>
        </w:numPr>
        <w:tabs>
          <w:tab w:val="clear" w:pos="284"/>
        </w:tabs>
        <w:ind w:left="284" w:hanging="284"/>
        <w:rPr>
          <w:rFonts w:ascii="Times" w:hAnsi="Times"/>
          <w:noProof/>
          <w:szCs w:val="20"/>
        </w:rPr>
      </w:pPr>
      <w:r w:rsidRPr="008A105F">
        <w:rPr>
          <w:rFonts w:ascii="Times" w:hAnsi="Times"/>
          <w:noProof/>
          <w:szCs w:val="20"/>
        </w:rPr>
        <w:t>Fornire un quadro teorico entro cui concettualizzare il processo di comunicazione, con particolare attenzione alle dimensioni del verbale e non verbale.</w:t>
      </w:r>
    </w:p>
    <w:p w14:paraId="7C348E1C" w14:textId="77777777" w:rsidR="00EC4193" w:rsidRDefault="00162522" w:rsidP="00907440">
      <w:pPr>
        <w:pStyle w:val="Paragrafoelenco"/>
        <w:numPr>
          <w:ilvl w:val="0"/>
          <w:numId w:val="1"/>
        </w:numPr>
        <w:tabs>
          <w:tab w:val="clear" w:pos="284"/>
        </w:tabs>
        <w:ind w:left="284" w:hanging="284"/>
        <w:rPr>
          <w:rFonts w:ascii="Times" w:hAnsi="Times"/>
          <w:noProof/>
          <w:szCs w:val="20"/>
        </w:rPr>
      </w:pPr>
      <w:r w:rsidRPr="008A105F">
        <w:rPr>
          <w:rFonts w:ascii="Times" w:hAnsi="Times"/>
          <w:noProof/>
          <w:szCs w:val="20"/>
        </w:rPr>
        <w:t>Fornire le categorie di base per poter analizzare il processo comunicativo</w:t>
      </w:r>
      <w:r w:rsidR="00FB1055">
        <w:rPr>
          <w:rFonts w:ascii="Times" w:hAnsi="Times"/>
          <w:noProof/>
          <w:szCs w:val="20"/>
        </w:rPr>
        <w:t xml:space="preserve"> </w:t>
      </w:r>
      <w:r w:rsidR="00FB1055" w:rsidRPr="00FB1055">
        <w:rPr>
          <w:rFonts w:ascii="Times" w:hAnsi="Times"/>
          <w:noProof/>
          <w:szCs w:val="20"/>
        </w:rPr>
        <w:t>soffermandosi sulla definizione del concetto di “presenza” e sulla relazione di questo concetto con quelli di “azione” e “situazione”.</w:t>
      </w:r>
    </w:p>
    <w:p w14:paraId="41DA1CE1" w14:textId="77777777" w:rsidR="001F61C4" w:rsidRPr="00EC4193" w:rsidRDefault="001F61C4" w:rsidP="00907440">
      <w:pPr>
        <w:tabs>
          <w:tab w:val="clear" w:pos="284"/>
        </w:tabs>
        <w:autoSpaceDE w:val="0"/>
        <w:autoSpaceDN w:val="0"/>
        <w:adjustRightInd w:val="0"/>
        <w:jc w:val="left"/>
        <w:rPr>
          <w:smallCaps/>
          <w:szCs w:val="20"/>
        </w:rPr>
      </w:pPr>
      <w:r w:rsidRPr="00EC4193">
        <w:rPr>
          <w:smallCaps/>
          <w:szCs w:val="20"/>
        </w:rPr>
        <w:t>Capacità di applicare conoscenza e comprensione</w:t>
      </w:r>
    </w:p>
    <w:p w14:paraId="6792CC56" w14:textId="77777777" w:rsidR="00FB1055" w:rsidRPr="00FB1055" w:rsidRDefault="00FB1055" w:rsidP="00907440">
      <w:pPr>
        <w:tabs>
          <w:tab w:val="clear" w:pos="284"/>
        </w:tabs>
        <w:spacing w:before="120"/>
        <w:rPr>
          <w:rFonts w:ascii="Times" w:hAnsi="Times"/>
          <w:noProof/>
          <w:szCs w:val="20"/>
        </w:rPr>
      </w:pPr>
      <w:r w:rsidRPr="00FB1055">
        <w:rPr>
          <w:szCs w:val="20"/>
        </w:rPr>
        <w:t xml:space="preserve">Al termine dell'insegnamento, lo studente sarà in grado </w:t>
      </w:r>
      <w:r w:rsidRPr="00FB1055">
        <w:rPr>
          <w:rFonts w:ascii="Times" w:hAnsi="Times"/>
          <w:noProof/>
          <w:szCs w:val="20"/>
        </w:rPr>
        <w:t xml:space="preserve">di </w:t>
      </w:r>
      <w:r w:rsidR="00101E5D">
        <w:rPr>
          <w:rFonts w:ascii="Times" w:hAnsi="Times"/>
          <w:noProof/>
          <w:szCs w:val="20"/>
        </w:rPr>
        <w:t xml:space="preserve">riconoscere ed analizzare </w:t>
      </w:r>
      <w:r w:rsidRPr="00FB1055">
        <w:rPr>
          <w:rFonts w:ascii="Times" w:hAnsi="Times"/>
          <w:noProof/>
          <w:szCs w:val="20"/>
        </w:rPr>
        <w:t xml:space="preserve"> </w:t>
      </w:r>
      <w:r w:rsidR="00101E5D">
        <w:rPr>
          <w:rFonts w:ascii="Times" w:hAnsi="Times"/>
          <w:noProof/>
          <w:szCs w:val="20"/>
        </w:rPr>
        <w:t>la struttura</w:t>
      </w:r>
      <w:r w:rsidR="00497E6A">
        <w:rPr>
          <w:rFonts w:ascii="Times" w:hAnsi="Times"/>
          <w:noProof/>
          <w:szCs w:val="20"/>
        </w:rPr>
        <w:t xml:space="preserve"> e i processi intenzionali che caratterizzano</w:t>
      </w:r>
      <w:r w:rsidR="00101E5D">
        <w:rPr>
          <w:rFonts w:ascii="Times" w:hAnsi="Times"/>
          <w:noProof/>
          <w:szCs w:val="20"/>
        </w:rPr>
        <w:t xml:space="preserve"> un processo comunicativo. In particolare, </w:t>
      </w:r>
      <w:r w:rsidR="00101E5D">
        <w:rPr>
          <w:szCs w:val="20"/>
        </w:rPr>
        <w:t>c</w:t>
      </w:r>
      <w:r>
        <w:rPr>
          <w:szCs w:val="20"/>
        </w:rPr>
        <w:t xml:space="preserve">onoscerà i metodi principali per </w:t>
      </w:r>
      <w:r w:rsidR="00497E6A">
        <w:rPr>
          <w:szCs w:val="20"/>
        </w:rPr>
        <w:t xml:space="preserve">l’analisi della comunicazione non verbale e dei processi che caratterizzano la </w:t>
      </w:r>
      <w:r w:rsidR="00AF58DF">
        <w:rPr>
          <w:szCs w:val="20"/>
        </w:rPr>
        <w:t>discomunicazione. Infine</w:t>
      </w:r>
      <w:r w:rsidR="00A54DB6">
        <w:rPr>
          <w:szCs w:val="20"/>
        </w:rPr>
        <w:t>,</w:t>
      </w:r>
      <w:r w:rsidR="00AF58DF">
        <w:rPr>
          <w:szCs w:val="20"/>
        </w:rPr>
        <w:t xml:space="preserve"> sarà in grado di comprendere i processi generati dalla diffusione della comunicazione digitale, con particolare riferimento all’impatto dei social media.</w:t>
      </w:r>
    </w:p>
    <w:p w14:paraId="05B5EEF7" w14:textId="77777777" w:rsidR="00162522" w:rsidRDefault="00162522" w:rsidP="00162522">
      <w:pPr>
        <w:spacing w:before="240" w:after="120"/>
        <w:rPr>
          <w:b/>
          <w:sz w:val="18"/>
        </w:rPr>
      </w:pPr>
      <w:r>
        <w:rPr>
          <w:b/>
          <w:i/>
          <w:sz w:val="18"/>
        </w:rPr>
        <w:t>PROGRAMMA DEL CORSO</w:t>
      </w:r>
    </w:p>
    <w:p w14:paraId="2F9D268A" w14:textId="730AE63E" w:rsidR="00162522" w:rsidRDefault="00162522" w:rsidP="00907440">
      <w:pPr>
        <w:tabs>
          <w:tab w:val="clear" w:pos="284"/>
        </w:tabs>
        <w:ind w:left="284" w:hanging="284"/>
        <w:rPr>
          <w:rFonts w:eastAsia="MS Mincho"/>
          <w:i/>
        </w:rPr>
      </w:pPr>
      <w:r w:rsidRPr="00162522">
        <w:rPr>
          <w:rFonts w:ascii="Times" w:eastAsia="MS Mincho" w:hAnsi="Times"/>
          <w:smallCaps/>
          <w:noProof/>
          <w:sz w:val="18"/>
        </w:rPr>
        <w:t>I Modulo</w:t>
      </w:r>
      <w:r w:rsidRPr="00162522">
        <w:rPr>
          <w:rFonts w:eastAsia="MS Mincho"/>
        </w:rPr>
        <w:t xml:space="preserve">: </w:t>
      </w:r>
      <w:r w:rsidRPr="00162522">
        <w:rPr>
          <w:rFonts w:eastAsia="MS Mincho"/>
          <w:i/>
        </w:rPr>
        <w:t>Fondamenti di Psicologia della Comunicazione</w:t>
      </w:r>
    </w:p>
    <w:p w14:paraId="54F9988B" w14:textId="7903B331" w:rsidR="001A1867" w:rsidRPr="00162522" w:rsidRDefault="001A1867" w:rsidP="00907440">
      <w:pPr>
        <w:tabs>
          <w:tab w:val="clear" w:pos="284"/>
        </w:tabs>
        <w:spacing w:before="120"/>
        <w:ind w:left="284" w:hanging="284"/>
        <w:rPr>
          <w:rFonts w:eastAsia="MS Mincho"/>
          <w:i/>
        </w:rPr>
      </w:pPr>
      <w:r w:rsidRPr="00E83045">
        <w:rPr>
          <w:rFonts w:ascii="Times" w:hAnsi="Times"/>
          <w:noProof/>
          <w:szCs w:val="20"/>
        </w:rPr>
        <w:t>Unità 1</w:t>
      </w:r>
      <w:r>
        <w:rPr>
          <w:rFonts w:ascii="Times" w:hAnsi="Times"/>
          <w:noProof/>
          <w:szCs w:val="20"/>
        </w:rPr>
        <w:t>:</w:t>
      </w:r>
      <w:r w:rsidRPr="00E83045">
        <w:rPr>
          <w:rFonts w:ascii="Times" w:hAnsi="Times"/>
          <w:noProof/>
          <w:szCs w:val="20"/>
        </w:rPr>
        <w:t xml:space="preserve"> Prof</w:t>
      </w:r>
      <w:r w:rsidRPr="00162522">
        <w:rPr>
          <w:rFonts w:eastAsia="MS Mincho"/>
        </w:rPr>
        <w:t>. Giuseppe Riva</w:t>
      </w:r>
    </w:p>
    <w:p w14:paraId="3ADC4770" w14:textId="36BAD051" w:rsidR="00162522" w:rsidRPr="00162522" w:rsidRDefault="00162522" w:rsidP="008A105F">
      <w:pPr>
        <w:tabs>
          <w:tab w:val="clear" w:pos="284"/>
        </w:tabs>
        <w:rPr>
          <w:rFonts w:ascii="Times" w:hAnsi="Times"/>
          <w:noProof/>
          <w:szCs w:val="20"/>
        </w:rPr>
      </w:pPr>
      <w:r w:rsidRPr="00162522">
        <w:rPr>
          <w:rFonts w:ascii="Times" w:hAnsi="Times"/>
          <w:noProof/>
          <w:szCs w:val="20"/>
        </w:rPr>
        <w:t xml:space="preserve">La prima </w:t>
      </w:r>
      <w:r w:rsidR="001A1867">
        <w:rPr>
          <w:rFonts w:ascii="Times" w:hAnsi="Times"/>
          <w:noProof/>
          <w:szCs w:val="20"/>
        </w:rPr>
        <w:t>unità</w:t>
      </w:r>
      <w:r w:rsidRPr="00162522">
        <w:rPr>
          <w:rFonts w:ascii="Times" w:hAnsi="Times"/>
          <w:noProof/>
          <w:szCs w:val="20"/>
        </w:rPr>
        <w:t xml:space="preserve"> del corso prevede un inquadramento teorico del dominio scientifico della psicologia della comunicazione nella presentazione dei principali paradigmi elaborati finora (modello matematico, approccio semiotico e semantico, prospettiva pragmatica e psicologica).</w:t>
      </w:r>
    </w:p>
    <w:p w14:paraId="2FAD5C38" w14:textId="7D0A15FE" w:rsidR="00162522" w:rsidRPr="00162522" w:rsidRDefault="00162522" w:rsidP="008A105F">
      <w:pPr>
        <w:tabs>
          <w:tab w:val="clear" w:pos="284"/>
        </w:tabs>
        <w:rPr>
          <w:rFonts w:ascii="Times" w:hAnsi="Times"/>
          <w:noProof/>
          <w:szCs w:val="20"/>
        </w:rPr>
      </w:pPr>
      <w:r w:rsidRPr="00162522">
        <w:rPr>
          <w:rFonts w:ascii="Times" w:hAnsi="Times"/>
          <w:noProof/>
          <w:szCs w:val="20"/>
        </w:rPr>
        <w:t>Successivamente si prenderanno in considerazione i principali fenomeni implicati nello scambio comunicativo, con particolare attenzione alle dimensioni del significato e dell’intenzione</w:t>
      </w:r>
      <w:r w:rsidR="001A1867">
        <w:rPr>
          <w:rFonts w:ascii="Times" w:hAnsi="Times"/>
          <w:noProof/>
          <w:szCs w:val="20"/>
        </w:rPr>
        <w:t>.</w:t>
      </w:r>
    </w:p>
    <w:p w14:paraId="28B7A397" w14:textId="3B6BFFCD" w:rsidR="00162522" w:rsidRDefault="00162522" w:rsidP="008A105F">
      <w:pPr>
        <w:tabs>
          <w:tab w:val="clear" w:pos="284"/>
        </w:tabs>
        <w:rPr>
          <w:rFonts w:ascii="Times" w:hAnsi="Times"/>
          <w:noProof/>
          <w:szCs w:val="20"/>
        </w:rPr>
      </w:pPr>
      <w:r w:rsidRPr="00162522">
        <w:rPr>
          <w:rFonts w:ascii="Times" w:hAnsi="Times"/>
          <w:noProof/>
          <w:szCs w:val="20"/>
        </w:rPr>
        <w:t xml:space="preserve">Lungo questo itinerario saranno approfondite le differenze tra comunicazione faccia-a-faccia e comunicazione mediata, soffermandosi sul concetto di “presenza” e analizzando lo stretto legame che esiste tra azione, situazione, comunicazione e cambiamento. </w:t>
      </w:r>
    </w:p>
    <w:p w14:paraId="7F156B76" w14:textId="77777777" w:rsidR="001A1867" w:rsidRPr="00E83045" w:rsidRDefault="001A1867" w:rsidP="001A1867">
      <w:pPr>
        <w:tabs>
          <w:tab w:val="clear" w:pos="284"/>
        </w:tabs>
        <w:rPr>
          <w:rFonts w:ascii="Times" w:hAnsi="Times"/>
          <w:noProof/>
          <w:szCs w:val="20"/>
        </w:rPr>
      </w:pPr>
      <w:r w:rsidRPr="00E83045">
        <w:rPr>
          <w:rFonts w:ascii="Times" w:hAnsi="Times"/>
          <w:noProof/>
          <w:szCs w:val="20"/>
        </w:rPr>
        <w:lastRenderedPageBreak/>
        <w:t>Unità 2: Prof. Daniele Di Lernia</w:t>
      </w:r>
    </w:p>
    <w:p w14:paraId="5EEA5B6B" w14:textId="2199A0CD" w:rsidR="001A1867" w:rsidRPr="00E83045" w:rsidRDefault="001A1867" w:rsidP="008A105F">
      <w:pPr>
        <w:tabs>
          <w:tab w:val="clear" w:pos="284"/>
        </w:tabs>
        <w:rPr>
          <w:rFonts w:ascii="Times" w:hAnsi="Times"/>
          <w:noProof/>
          <w:szCs w:val="20"/>
        </w:rPr>
      </w:pPr>
      <w:r w:rsidRPr="00E83045">
        <w:rPr>
          <w:rFonts w:ascii="Times" w:hAnsi="Times"/>
          <w:noProof/>
          <w:szCs w:val="20"/>
        </w:rPr>
        <w:t>Nella seconda unità del modulo verranno approfonditi gli aspetti di comunicazione non verbale, con un analisi del sistema vocale, cinesico, prossemico, aptico e cronemico. Verrà poi introdotta un analisi c</w:t>
      </w:r>
      <w:r w:rsidR="00346FDC" w:rsidRPr="00E83045">
        <w:rPr>
          <w:rFonts w:ascii="Times" w:hAnsi="Times"/>
          <w:noProof/>
          <w:szCs w:val="20"/>
        </w:rPr>
        <w:t>r</w:t>
      </w:r>
      <w:r w:rsidRPr="00E83045">
        <w:rPr>
          <w:rFonts w:ascii="Times" w:hAnsi="Times"/>
          <w:noProof/>
          <w:szCs w:val="20"/>
        </w:rPr>
        <w:t>itica del discorso e della comunicazione che porterà ad approfondire successivamente i temi della discomunicazione della comunicazione patologica.</w:t>
      </w:r>
    </w:p>
    <w:p w14:paraId="2CCB3EC7" w14:textId="684243E8" w:rsidR="001A1867" w:rsidRPr="00E83045" w:rsidRDefault="001A1867" w:rsidP="008A105F">
      <w:pPr>
        <w:tabs>
          <w:tab w:val="clear" w:pos="284"/>
        </w:tabs>
        <w:rPr>
          <w:rFonts w:ascii="Times" w:hAnsi="Times"/>
          <w:noProof/>
          <w:szCs w:val="20"/>
        </w:rPr>
      </w:pPr>
      <w:r w:rsidRPr="00E83045">
        <w:rPr>
          <w:rFonts w:ascii="Times" w:hAnsi="Times"/>
          <w:noProof/>
          <w:szCs w:val="20"/>
        </w:rPr>
        <w:t>In conclusione di questa unità verranno affrontati gli argomenti comunicazione tra gruppi e organizzazione, per poi terminare il modulo introducendo la comunicazione dai mass media ai nuovi media, che fungerà da struttura introduttiva per i contenuti del secondo modulo.</w:t>
      </w:r>
    </w:p>
    <w:p w14:paraId="51340B26" w14:textId="1C85511C" w:rsidR="00B80E56" w:rsidRDefault="00B80E56" w:rsidP="00B80E56">
      <w:pPr>
        <w:tabs>
          <w:tab w:val="clear" w:pos="284"/>
        </w:tabs>
        <w:rPr>
          <w:rFonts w:ascii="Times" w:hAnsi="Times"/>
          <w:noProof/>
          <w:szCs w:val="20"/>
        </w:rPr>
      </w:pPr>
      <w:r w:rsidRPr="00E83045">
        <w:rPr>
          <w:rFonts w:ascii="Times" w:hAnsi="Times"/>
          <w:noProof/>
          <w:szCs w:val="20"/>
        </w:rPr>
        <w:t xml:space="preserve">Le lezioni verranno integrate con interventi per approfondire il ruolo delle tecnologie positive nei processi di comunicazione. In particolare verrà approfondito il ruolo della comunicazione non verbale, con riferimento alla percezione corporea, della comunicazione emotiva e </w:t>
      </w:r>
      <w:r w:rsidR="00BF68E5" w:rsidRPr="00E83045">
        <w:rPr>
          <w:rFonts w:ascii="Times" w:hAnsi="Times"/>
          <w:noProof/>
          <w:szCs w:val="20"/>
        </w:rPr>
        <w:t xml:space="preserve">di </w:t>
      </w:r>
      <w:r w:rsidRPr="00E83045">
        <w:rPr>
          <w:rFonts w:ascii="Times" w:hAnsi="Times"/>
          <w:noProof/>
          <w:szCs w:val="20"/>
        </w:rPr>
        <w:t xml:space="preserve">come </w:t>
      </w:r>
      <w:r w:rsidR="00BF68E5" w:rsidRPr="00E83045">
        <w:rPr>
          <w:rFonts w:ascii="Times" w:hAnsi="Times"/>
          <w:noProof/>
          <w:szCs w:val="20"/>
        </w:rPr>
        <w:t>le tecnologie positive</w:t>
      </w:r>
      <w:r w:rsidRPr="00E83045">
        <w:rPr>
          <w:rFonts w:ascii="Times" w:hAnsi="Times"/>
          <w:noProof/>
          <w:szCs w:val="20"/>
        </w:rPr>
        <w:t xml:space="preserve"> </w:t>
      </w:r>
      <w:r w:rsidR="00BF68E5" w:rsidRPr="00E83045">
        <w:rPr>
          <w:rFonts w:ascii="Times" w:hAnsi="Times"/>
          <w:noProof/>
          <w:szCs w:val="20"/>
        </w:rPr>
        <w:t xml:space="preserve">possano </w:t>
      </w:r>
      <w:r w:rsidRPr="00E83045">
        <w:rPr>
          <w:rFonts w:ascii="Times" w:hAnsi="Times"/>
          <w:noProof/>
          <w:szCs w:val="20"/>
        </w:rPr>
        <w:t>essere utilizzat</w:t>
      </w:r>
      <w:r w:rsidR="00BF68E5" w:rsidRPr="00E83045">
        <w:rPr>
          <w:rFonts w:ascii="Times" w:hAnsi="Times"/>
          <w:noProof/>
          <w:szCs w:val="20"/>
        </w:rPr>
        <w:t>e</w:t>
      </w:r>
      <w:r w:rsidRPr="00E83045">
        <w:rPr>
          <w:rFonts w:ascii="Times" w:hAnsi="Times"/>
          <w:noProof/>
          <w:szCs w:val="20"/>
        </w:rPr>
        <w:t xml:space="preserve"> per aumentare l'efficacia della comunicazione</w:t>
      </w:r>
      <w:r w:rsidR="00BF68E5" w:rsidRPr="00E83045">
        <w:rPr>
          <w:rFonts w:ascii="Times" w:hAnsi="Times"/>
          <w:noProof/>
          <w:szCs w:val="20"/>
        </w:rPr>
        <w:t xml:space="preserve"> e dell</w:t>
      </w:r>
      <w:r w:rsidRPr="00E83045">
        <w:rPr>
          <w:rFonts w:ascii="Times" w:hAnsi="Times"/>
          <w:noProof/>
          <w:szCs w:val="20"/>
        </w:rPr>
        <w:t>'esperienza emotiva legata al contenuto comunicativo</w:t>
      </w:r>
      <w:r w:rsidR="00BF68E5" w:rsidRPr="00E83045">
        <w:rPr>
          <w:rFonts w:ascii="Times" w:hAnsi="Times"/>
          <w:noProof/>
          <w:szCs w:val="20"/>
        </w:rPr>
        <w:t>.</w:t>
      </w:r>
    </w:p>
    <w:p w14:paraId="51101E93" w14:textId="77777777" w:rsidR="00D30E63" w:rsidRDefault="00162522" w:rsidP="00907440">
      <w:pPr>
        <w:tabs>
          <w:tab w:val="clear" w:pos="284"/>
        </w:tabs>
        <w:spacing w:before="120"/>
        <w:ind w:left="284" w:hanging="284"/>
        <w:rPr>
          <w:rFonts w:ascii="Times" w:hAnsi="Times"/>
          <w:noProof/>
          <w:szCs w:val="20"/>
        </w:rPr>
      </w:pPr>
      <w:r w:rsidRPr="00D30E63">
        <w:rPr>
          <w:rFonts w:ascii="Times" w:eastAsia="MS Mincho" w:hAnsi="Times"/>
          <w:smallCaps/>
          <w:noProof/>
          <w:sz w:val="18"/>
        </w:rPr>
        <w:t xml:space="preserve">II Modulo: </w:t>
      </w:r>
      <w:r w:rsidRPr="00EC64E2">
        <w:rPr>
          <w:rFonts w:ascii="Times" w:hAnsi="Times"/>
          <w:i/>
          <w:iCs/>
          <w:noProof/>
          <w:szCs w:val="20"/>
        </w:rPr>
        <w:t>Comunicazione e Nuovi Media</w:t>
      </w:r>
      <w:r w:rsidR="001A1867" w:rsidRPr="00D30E63">
        <w:rPr>
          <w:rFonts w:ascii="Times" w:hAnsi="Times"/>
          <w:noProof/>
          <w:szCs w:val="20"/>
        </w:rPr>
        <w:t xml:space="preserve"> </w:t>
      </w:r>
    </w:p>
    <w:p w14:paraId="55DC947E" w14:textId="34610E7B" w:rsidR="00EC64E2" w:rsidRPr="00EC64E2" w:rsidRDefault="00EC64E2" w:rsidP="00907440">
      <w:pPr>
        <w:tabs>
          <w:tab w:val="clear" w:pos="284"/>
        </w:tabs>
        <w:spacing w:before="120"/>
        <w:ind w:left="284" w:hanging="284"/>
        <w:rPr>
          <w:rFonts w:eastAsia="MS Mincho"/>
          <w:i/>
        </w:rPr>
      </w:pPr>
      <w:r w:rsidRPr="00E83045">
        <w:rPr>
          <w:rFonts w:ascii="Times" w:hAnsi="Times"/>
          <w:noProof/>
          <w:szCs w:val="20"/>
        </w:rPr>
        <w:t>Unità 1</w:t>
      </w:r>
      <w:r>
        <w:rPr>
          <w:rFonts w:ascii="Times" w:hAnsi="Times"/>
          <w:noProof/>
          <w:szCs w:val="20"/>
        </w:rPr>
        <w:t>:</w:t>
      </w:r>
      <w:r w:rsidRPr="00E83045">
        <w:rPr>
          <w:rFonts w:ascii="Times" w:hAnsi="Times"/>
          <w:noProof/>
          <w:szCs w:val="20"/>
        </w:rPr>
        <w:t xml:space="preserve"> Prof</w:t>
      </w:r>
      <w:r w:rsidRPr="00162522">
        <w:rPr>
          <w:rFonts w:eastAsia="MS Mincho"/>
        </w:rPr>
        <w:t>. Giuseppe Riva</w:t>
      </w:r>
    </w:p>
    <w:p w14:paraId="628A7865" w14:textId="1C0062D7" w:rsidR="00162522" w:rsidRDefault="00162522" w:rsidP="008A105F">
      <w:pPr>
        <w:tabs>
          <w:tab w:val="clear" w:pos="284"/>
        </w:tabs>
        <w:rPr>
          <w:rFonts w:ascii="Times" w:hAnsi="Times"/>
          <w:noProof/>
          <w:szCs w:val="20"/>
        </w:rPr>
      </w:pPr>
      <w:r w:rsidRPr="00162522">
        <w:rPr>
          <w:rFonts w:ascii="Times" w:hAnsi="Times"/>
          <w:noProof/>
          <w:szCs w:val="20"/>
        </w:rPr>
        <w:t xml:space="preserve">La </w:t>
      </w:r>
      <w:r w:rsidR="00EC64E2">
        <w:rPr>
          <w:rFonts w:ascii="Times" w:hAnsi="Times"/>
          <w:noProof/>
          <w:szCs w:val="20"/>
        </w:rPr>
        <w:t>prima unità del modulo</w:t>
      </w:r>
      <w:r w:rsidRPr="00162522">
        <w:rPr>
          <w:rFonts w:ascii="Times" w:hAnsi="Times"/>
          <w:noProof/>
          <w:szCs w:val="20"/>
        </w:rPr>
        <w:t xml:space="preserve"> prevede un inquadramento teorico del dominio scientifico della psicologia dei nuovi media attraverso l’analisi di una serie di strumenti e paradigmi che stanno influenzando i processi comunicativi delle nuove generazioni.</w:t>
      </w:r>
    </w:p>
    <w:p w14:paraId="1D4507CA" w14:textId="77777777" w:rsidR="00EC64E2" w:rsidRPr="00E83045" w:rsidRDefault="00EC64E2" w:rsidP="00EC64E2">
      <w:pPr>
        <w:tabs>
          <w:tab w:val="clear" w:pos="284"/>
        </w:tabs>
        <w:rPr>
          <w:rFonts w:ascii="Times" w:hAnsi="Times"/>
          <w:noProof/>
          <w:szCs w:val="20"/>
        </w:rPr>
      </w:pPr>
      <w:r w:rsidRPr="00E83045">
        <w:rPr>
          <w:rFonts w:ascii="Times" w:hAnsi="Times"/>
          <w:noProof/>
          <w:szCs w:val="20"/>
        </w:rPr>
        <w:t>Unità 2: Prof. Daniele Di Lernia</w:t>
      </w:r>
    </w:p>
    <w:p w14:paraId="248474AC" w14:textId="4B2D6903" w:rsidR="00FE6323" w:rsidRDefault="00EC64E2" w:rsidP="00FE6323">
      <w:pPr>
        <w:tabs>
          <w:tab w:val="clear" w:pos="284"/>
        </w:tabs>
        <w:rPr>
          <w:rFonts w:ascii="Times" w:hAnsi="Times"/>
          <w:noProof/>
          <w:szCs w:val="20"/>
        </w:rPr>
      </w:pPr>
      <w:r w:rsidRPr="00162522">
        <w:rPr>
          <w:rFonts w:ascii="Times" w:hAnsi="Times"/>
          <w:noProof/>
          <w:szCs w:val="20"/>
        </w:rPr>
        <w:t xml:space="preserve">La </w:t>
      </w:r>
      <w:r>
        <w:rPr>
          <w:rFonts w:ascii="Times" w:hAnsi="Times"/>
          <w:noProof/>
          <w:szCs w:val="20"/>
        </w:rPr>
        <w:t>seconda unità del modulo</w:t>
      </w:r>
      <w:r w:rsidRPr="00162522">
        <w:rPr>
          <w:rFonts w:ascii="Times" w:hAnsi="Times"/>
          <w:noProof/>
          <w:szCs w:val="20"/>
        </w:rPr>
        <w:t xml:space="preserve"> </w:t>
      </w:r>
      <w:r w:rsidR="00FE6323" w:rsidRPr="00E83045">
        <w:rPr>
          <w:rFonts w:ascii="Times" w:hAnsi="Times"/>
          <w:noProof/>
          <w:szCs w:val="20"/>
        </w:rPr>
        <w:t>approfondir</w:t>
      </w:r>
      <w:r>
        <w:rPr>
          <w:rFonts w:ascii="Times" w:hAnsi="Times"/>
          <w:noProof/>
          <w:szCs w:val="20"/>
        </w:rPr>
        <w:t xml:space="preserve">à </w:t>
      </w:r>
      <w:r w:rsidR="00FE6323" w:rsidRPr="00E83045">
        <w:rPr>
          <w:rFonts w:ascii="Times" w:hAnsi="Times"/>
          <w:noProof/>
          <w:szCs w:val="20"/>
        </w:rPr>
        <w:t>il ruolo dei nuovi media e dei social (e.g., instagram) nei processi comunicativi, di costruzione dell’identità e della propria immagine.</w:t>
      </w:r>
    </w:p>
    <w:p w14:paraId="7539B4AC" w14:textId="40D93C51" w:rsidR="00162522" w:rsidRDefault="00162522" w:rsidP="008A105F">
      <w:pPr>
        <w:tabs>
          <w:tab w:val="clear" w:pos="284"/>
        </w:tabs>
        <w:rPr>
          <w:rFonts w:ascii="Times" w:hAnsi="Times"/>
          <w:noProof/>
          <w:szCs w:val="20"/>
        </w:rPr>
      </w:pPr>
      <w:r w:rsidRPr="00162522">
        <w:rPr>
          <w:rFonts w:ascii="Times" w:hAnsi="Times"/>
          <w:noProof/>
          <w:szCs w:val="20"/>
        </w:rPr>
        <w:t>L’obiettivo finale è la definizione di un modello che permetta allo studente di inquadrare in termini pratici le trasformazioni dei processi comunicativi introdotte dalle nuove tecnologie e l’impatto da esso provocato sui processi individuali e sociali.</w:t>
      </w:r>
    </w:p>
    <w:p w14:paraId="41D51F99" w14:textId="7D32CFF0" w:rsidR="00D95B3F" w:rsidRPr="008A105F" w:rsidRDefault="00D95B3F" w:rsidP="00D95B3F">
      <w:pPr>
        <w:spacing w:before="240" w:after="120" w:line="220" w:lineRule="exact"/>
        <w:rPr>
          <w:b/>
          <w:i/>
          <w:noProof/>
          <w:sz w:val="18"/>
        </w:rPr>
      </w:pPr>
      <w:r>
        <w:rPr>
          <w:b/>
          <w:i/>
          <w:noProof/>
          <w:sz w:val="18"/>
        </w:rPr>
        <w:t>BIBLIOGRAFIA</w:t>
      </w:r>
      <w:r w:rsidR="00982136">
        <w:rPr>
          <w:rStyle w:val="Rimandonotaapidipagina"/>
          <w:b/>
          <w:i/>
          <w:noProof/>
          <w:sz w:val="18"/>
        </w:rPr>
        <w:footnoteReference w:id="1"/>
      </w:r>
    </w:p>
    <w:p w14:paraId="282A06D4" w14:textId="77777777" w:rsidR="00D95B3F" w:rsidRPr="00162522" w:rsidRDefault="00D95B3F" w:rsidP="00D95B3F">
      <w:pPr>
        <w:tabs>
          <w:tab w:val="clear" w:pos="284"/>
        </w:tabs>
        <w:spacing w:line="220" w:lineRule="exact"/>
        <w:rPr>
          <w:rFonts w:ascii="Times" w:hAnsi="Times"/>
          <w:noProof/>
          <w:sz w:val="18"/>
          <w:szCs w:val="20"/>
        </w:rPr>
      </w:pPr>
      <w:r w:rsidRPr="00162522">
        <w:rPr>
          <w:rFonts w:ascii="Times" w:hAnsi="Times"/>
          <w:noProof/>
          <w:sz w:val="18"/>
          <w:szCs w:val="20"/>
        </w:rPr>
        <w:t>I testi per l’esame includono due testi obbligatori e altri testi differenziati per laurea di provenienza:</w:t>
      </w:r>
    </w:p>
    <w:p w14:paraId="6F54A91C" w14:textId="77777777" w:rsidR="00D95B3F" w:rsidRPr="00162522" w:rsidRDefault="00D95B3F" w:rsidP="00D95B3F">
      <w:pPr>
        <w:tabs>
          <w:tab w:val="clear" w:pos="284"/>
        </w:tabs>
        <w:spacing w:line="220" w:lineRule="exact"/>
        <w:ind w:left="284" w:hanging="284"/>
        <w:rPr>
          <w:rFonts w:ascii="Times" w:hAnsi="Times"/>
          <w:noProof/>
          <w:sz w:val="18"/>
          <w:szCs w:val="20"/>
        </w:rPr>
      </w:pPr>
      <w:r w:rsidRPr="00162522">
        <w:rPr>
          <w:rFonts w:ascii="Times" w:hAnsi="Times"/>
          <w:noProof/>
          <w:sz w:val="18"/>
          <w:szCs w:val="20"/>
        </w:rPr>
        <w:t>Per tutti gli studenti</w:t>
      </w:r>
    </w:p>
    <w:p w14:paraId="1DE89CEC" w14:textId="5436C8E4" w:rsidR="00D95B3F" w:rsidRPr="00162522" w:rsidRDefault="00D95B3F" w:rsidP="00D95B3F">
      <w:pPr>
        <w:tabs>
          <w:tab w:val="clear" w:pos="284"/>
        </w:tabs>
        <w:spacing w:line="240" w:lineRule="atLeast"/>
        <w:ind w:left="284" w:hanging="284"/>
        <w:rPr>
          <w:rFonts w:ascii="Times" w:hAnsi="Times"/>
          <w:noProof/>
          <w:spacing w:val="-5"/>
          <w:sz w:val="18"/>
          <w:szCs w:val="20"/>
        </w:rPr>
      </w:pPr>
      <w:r w:rsidRPr="00162522">
        <w:rPr>
          <w:rFonts w:ascii="Times" w:hAnsi="Times"/>
          <w:smallCaps/>
          <w:noProof/>
          <w:spacing w:val="-5"/>
          <w:sz w:val="16"/>
          <w:szCs w:val="20"/>
        </w:rPr>
        <w:t>L. Anolli,</w:t>
      </w:r>
      <w:r w:rsidRPr="00162522">
        <w:rPr>
          <w:rFonts w:ascii="Times" w:hAnsi="Times"/>
          <w:i/>
          <w:noProof/>
          <w:spacing w:val="-5"/>
          <w:sz w:val="18"/>
          <w:szCs w:val="20"/>
        </w:rPr>
        <w:t xml:space="preserve"> Fondamenti di Psicologia della Comunicazione,</w:t>
      </w:r>
      <w:r w:rsidRPr="00162522">
        <w:rPr>
          <w:rFonts w:ascii="Times" w:hAnsi="Times"/>
          <w:noProof/>
          <w:spacing w:val="-5"/>
          <w:sz w:val="18"/>
          <w:szCs w:val="20"/>
        </w:rPr>
        <w:t xml:space="preserve"> Il Mulino, Bologna, 2012, 2a ed.</w:t>
      </w:r>
      <w:r w:rsidR="00982136">
        <w:rPr>
          <w:rFonts w:ascii="Times" w:hAnsi="Times"/>
          <w:noProof/>
          <w:spacing w:val="-5"/>
          <w:sz w:val="18"/>
          <w:szCs w:val="20"/>
        </w:rPr>
        <w:t xml:space="preserve"> </w:t>
      </w:r>
      <w:hyperlink r:id="rId9" w:history="1">
        <w:r w:rsidR="00982136" w:rsidRPr="00757E65">
          <w:rPr>
            <w:rStyle w:val="Collegamentoipertestuale"/>
            <w:i/>
            <w:sz w:val="16"/>
            <w:szCs w:val="16"/>
          </w:rPr>
          <w:t>Acquista da VP</w:t>
        </w:r>
      </w:hyperlink>
    </w:p>
    <w:p w14:paraId="7FD8C60C" w14:textId="74CFBD76" w:rsidR="00D95B3F" w:rsidRPr="00CB33F3" w:rsidRDefault="00D95B3F" w:rsidP="00D95B3F">
      <w:pPr>
        <w:tabs>
          <w:tab w:val="clear" w:pos="284"/>
        </w:tabs>
        <w:spacing w:line="240" w:lineRule="atLeast"/>
        <w:ind w:left="284" w:hanging="284"/>
        <w:rPr>
          <w:rFonts w:ascii="Times" w:hAnsi="Times"/>
          <w:smallCaps/>
          <w:noProof/>
          <w:spacing w:val="-5"/>
          <w:sz w:val="16"/>
          <w:szCs w:val="20"/>
        </w:rPr>
      </w:pPr>
      <w:r w:rsidRPr="00162522">
        <w:rPr>
          <w:rFonts w:ascii="Times" w:hAnsi="Times"/>
          <w:smallCaps/>
          <w:noProof/>
          <w:spacing w:val="-5"/>
          <w:sz w:val="16"/>
          <w:szCs w:val="20"/>
        </w:rPr>
        <w:lastRenderedPageBreak/>
        <w:t>G. Riva,</w:t>
      </w:r>
      <w:r w:rsidRPr="00162522">
        <w:rPr>
          <w:rFonts w:ascii="Times" w:hAnsi="Times"/>
          <w:i/>
          <w:noProof/>
          <w:spacing w:val="-5"/>
          <w:sz w:val="18"/>
          <w:szCs w:val="20"/>
        </w:rPr>
        <w:t xml:space="preserve"> Psicologia dei Nuovi Media: Az</w:t>
      </w:r>
      <w:r w:rsidRPr="008A105F">
        <w:rPr>
          <w:rFonts w:ascii="Times" w:hAnsi="Times"/>
          <w:i/>
          <w:noProof/>
          <w:spacing w:val="-5"/>
          <w:sz w:val="18"/>
          <w:szCs w:val="20"/>
        </w:rPr>
        <w:t xml:space="preserve">ione, Presenza, Identità e Relazioni nei Media Digitali e nei </w:t>
      </w:r>
      <w:r w:rsidRPr="00CB33F3">
        <w:rPr>
          <w:rFonts w:ascii="Times" w:hAnsi="Times"/>
          <w:smallCaps/>
          <w:noProof/>
          <w:spacing w:val="-5"/>
          <w:sz w:val="16"/>
          <w:szCs w:val="20"/>
        </w:rPr>
        <w:t>Social Media, Il Mulino, Bologna, 2012 (capp. 4-5-6-7-8).</w:t>
      </w:r>
      <w:r w:rsidR="00982136">
        <w:rPr>
          <w:rFonts w:ascii="Times" w:hAnsi="Times"/>
          <w:smallCaps/>
          <w:noProof/>
          <w:spacing w:val="-5"/>
          <w:sz w:val="16"/>
          <w:szCs w:val="20"/>
        </w:rPr>
        <w:t xml:space="preserve"> </w:t>
      </w:r>
      <w:hyperlink r:id="rId10" w:history="1">
        <w:r w:rsidR="00A849A4" w:rsidRPr="00757E65">
          <w:rPr>
            <w:rStyle w:val="Collegamentoipertestuale"/>
            <w:i/>
            <w:sz w:val="16"/>
            <w:szCs w:val="16"/>
          </w:rPr>
          <w:t>Acquista da VP</w:t>
        </w:r>
      </w:hyperlink>
    </w:p>
    <w:p w14:paraId="2405EE0F" w14:textId="054A08EE" w:rsidR="00381F17" w:rsidRDefault="00381F17" w:rsidP="00D95B3F">
      <w:pPr>
        <w:tabs>
          <w:tab w:val="clear" w:pos="284"/>
        </w:tabs>
        <w:spacing w:line="240" w:lineRule="atLeast"/>
        <w:ind w:left="284" w:hanging="284"/>
        <w:rPr>
          <w:rFonts w:ascii="Times" w:hAnsi="Times"/>
          <w:noProof/>
          <w:spacing w:val="-5"/>
          <w:sz w:val="18"/>
          <w:szCs w:val="20"/>
        </w:rPr>
      </w:pPr>
      <w:r w:rsidRPr="00CB33F3">
        <w:rPr>
          <w:rFonts w:ascii="Times" w:hAnsi="Times"/>
          <w:smallCaps/>
          <w:noProof/>
          <w:spacing w:val="-5"/>
          <w:sz w:val="16"/>
          <w:szCs w:val="20"/>
        </w:rPr>
        <w:t>G.Riva, C. Malighetti, Psicologia di Instagram, San Paolo Edizioni, Milano, 2020.</w:t>
      </w:r>
      <w:r w:rsidR="00A849A4">
        <w:rPr>
          <w:rFonts w:ascii="Times" w:hAnsi="Times"/>
          <w:smallCaps/>
          <w:noProof/>
          <w:spacing w:val="-5"/>
          <w:sz w:val="16"/>
          <w:szCs w:val="20"/>
        </w:rPr>
        <w:t xml:space="preserve"> </w:t>
      </w:r>
      <w:hyperlink r:id="rId11" w:history="1">
        <w:r w:rsidR="00FA14AB" w:rsidRPr="00757E65">
          <w:rPr>
            <w:rStyle w:val="Collegamentoipertestuale"/>
            <w:i/>
            <w:sz w:val="16"/>
            <w:szCs w:val="16"/>
          </w:rPr>
          <w:t>Acquista da VP</w:t>
        </w:r>
      </w:hyperlink>
    </w:p>
    <w:p w14:paraId="29EA1595" w14:textId="77777777" w:rsidR="00D95B3F" w:rsidRPr="00162522" w:rsidRDefault="00D95B3F" w:rsidP="00907440">
      <w:pPr>
        <w:tabs>
          <w:tab w:val="clear" w:pos="284"/>
        </w:tabs>
        <w:spacing w:before="120" w:line="220" w:lineRule="exact"/>
        <w:rPr>
          <w:rFonts w:ascii="Times" w:hAnsi="Times"/>
          <w:noProof/>
          <w:sz w:val="18"/>
          <w:szCs w:val="20"/>
        </w:rPr>
      </w:pPr>
      <w:r>
        <w:rPr>
          <w:rFonts w:ascii="Times" w:hAnsi="Times"/>
          <w:noProof/>
          <w:sz w:val="18"/>
          <w:szCs w:val="20"/>
        </w:rPr>
        <w:t>P</w:t>
      </w:r>
      <w:r w:rsidRPr="00162522">
        <w:rPr>
          <w:rFonts w:ascii="Times" w:hAnsi="Times"/>
          <w:noProof/>
          <w:sz w:val="18"/>
          <w:szCs w:val="20"/>
        </w:rPr>
        <w:t xml:space="preserve">er gli studenti </w:t>
      </w:r>
      <w:r>
        <w:rPr>
          <w:rFonts w:ascii="Times" w:hAnsi="Times"/>
          <w:noProof/>
          <w:sz w:val="18"/>
          <w:szCs w:val="20"/>
        </w:rPr>
        <w:t>della Facoltà di Psicologia</w:t>
      </w:r>
    </w:p>
    <w:p w14:paraId="144AC754" w14:textId="336D2B09" w:rsidR="00D95B3F" w:rsidRPr="00162522" w:rsidRDefault="00D95B3F" w:rsidP="00D95B3F">
      <w:pPr>
        <w:tabs>
          <w:tab w:val="clear" w:pos="284"/>
        </w:tabs>
        <w:spacing w:line="240" w:lineRule="atLeast"/>
        <w:ind w:left="284" w:hanging="284"/>
        <w:rPr>
          <w:rFonts w:ascii="Times" w:hAnsi="Times"/>
          <w:noProof/>
          <w:spacing w:val="-5"/>
          <w:sz w:val="18"/>
          <w:szCs w:val="20"/>
        </w:rPr>
      </w:pPr>
      <w:r>
        <w:rPr>
          <w:rFonts w:ascii="Times" w:hAnsi="Times"/>
          <w:smallCaps/>
          <w:noProof/>
          <w:spacing w:val="-5"/>
          <w:sz w:val="16"/>
          <w:szCs w:val="20"/>
        </w:rPr>
        <w:t xml:space="preserve">G. Riva, </w:t>
      </w:r>
      <w:r>
        <w:rPr>
          <w:rFonts w:ascii="Times" w:hAnsi="Times"/>
          <w:i/>
          <w:noProof/>
          <w:spacing w:val="-5"/>
          <w:sz w:val="18"/>
          <w:szCs w:val="20"/>
        </w:rPr>
        <w:t xml:space="preserve"> Nativi Digitali, Crescere ed Apprendere nel mondo dei Nuovi Media</w:t>
      </w:r>
      <w:r>
        <w:rPr>
          <w:rFonts w:ascii="Times" w:hAnsi="Times"/>
          <w:noProof/>
          <w:spacing w:val="-5"/>
          <w:sz w:val="18"/>
          <w:szCs w:val="20"/>
        </w:rPr>
        <w:t>, Il Mulino</w:t>
      </w:r>
      <w:r w:rsidRPr="00162522">
        <w:rPr>
          <w:rFonts w:ascii="Times" w:hAnsi="Times"/>
          <w:noProof/>
          <w:spacing w:val="-5"/>
          <w:sz w:val="18"/>
          <w:szCs w:val="20"/>
        </w:rPr>
        <w:t xml:space="preserve">, </w:t>
      </w:r>
      <w:r>
        <w:rPr>
          <w:rFonts w:ascii="Times" w:hAnsi="Times"/>
          <w:noProof/>
          <w:spacing w:val="-5"/>
          <w:sz w:val="18"/>
          <w:szCs w:val="20"/>
        </w:rPr>
        <w:t>Bologna</w:t>
      </w:r>
      <w:r w:rsidRPr="00162522">
        <w:rPr>
          <w:rFonts w:ascii="Times" w:hAnsi="Times"/>
          <w:noProof/>
          <w:spacing w:val="-5"/>
          <w:sz w:val="18"/>
          <w:szCs w:val="20"/>
        </w:rPr>
        <w:t>, 201</w:t>
      </w:r>
      <w:r>
        <w:rPr>
          <w:rFonts w:ascii="Times" w:hAnsi="Times"/>
          <w:noProof/>
          <w:spacing w:val="-5"/>
          <w:sz w:val="18"/>
          <w:szCs w:val="20"/>
        </w:rPr>
        <w:t>9</w:t>
      </w:r>
      <w:r w:rsidRPr="00162522">
        <w:rPr>
          <w:rFonts w:ascii="Times" w:hAnsi="Times"/>
          <w:noProof/>
          <w:spacing w:val="-5"/>
          <w:sz w:val="18"/>
          <w:szCs w:val="20"/>
        </w:rPr>
        <w:t>.</w:t>
      </w:r>
      <w:r w:rsidR="00FA14AB">
        <w:rPr>
          <w:rFonts w:ascii="Times" w:hAnsi="Times"/>
          <w:noProof/>
          <w:spacing w:val="-5"/>
          <w:sz w:val="18"/>
          <w:szCs w:val="20"/>
        </w:rPr>
        <w:t xml:space="preserve"> </w:t>
      </w:r>
      <w:hyperlink r:id="rId12" w:history="1">
        <w:r w:rsidR="00FA14AB" w:rsidRPr="00757E65">
          <w:rPr>
            <w:rStyle w:val="Collegamentoipertestuale"/>
            <w:i/>
            <w:sz w:val="16"/>
            <w:szCs w:val="16"/>
          </w:rPr>
          <w:t>Acquista da VP</w:t>
        </w:r>
      </w:hyperlink>
    </w:p>
    <w:p w14:paraId="13CD9EF6" w14:textId="77777777" w:rsidR="00D95B3F" w:rsidRPr="00162522" w:rsidRDefault="00D95B3F" w:rsidP="00D95B3F">
      <w:pPr>
        <w:tabs>
          <w:tab w:val="clear" w:pos="284"/>
        </w:tabs>
        <w:spacing w:line="220" w:lineRule="exact"/>
        <w:ind w:left="284" w:hanging="284"/>
        <w:rPr>
          <w:rFonts w:ascii="Times" w:hAnsi="Times"/>
          <w:noProof/>
          <w:sz w:val="18"/>
          <w:szCs w:val="20"/>
        </w:rPr>
      </w:pPr>
      <w:r w:rsidRPr="00162522">
        <w:rPr>
          <w:rFonts w:ascii="Times" w:hAnsi="Times"/>
          <w:noProof/>
          <w:sz w:val="18"/>
          <w:szCs w:val="20"/>
        </w:rPr>
        <w:t>Per gli studenti di altri corsi di Laurea</w:t>
      </w:r>
    </w:p>
    <w:p w14:paraId="5257F4BF" w14:textId="3B8493D5" w:rsidR="00D95B3F" w:rsidRDefault="00D95B3F" w:rsidP="00D95B3F">
      <w:pPr>
        <w:tabs>
          <w:tab w:val="clear" w:pos="284"/>
        </w:tabs>
        <w:spacing w:line="240" w:lineRule="atLeast"/>
        <w:ind w:left="284" w:hanging="284"/>
        <w:rPr>
          <w:rFonts w:ascii="Times" w:hAnsi="Times"/>
          <w:noProof/>
          <w:spacing w:val="-5"/>
          <w:sz w:val="18"/>
          <w:szCs w:val="20"/>
        </w:rPr>
      </w:pPr>
      <w:r w:rsidRPr="00162522">
        <w:rPr>
          <w:rFonts w:ascii="Times" w:hAnsi="Times"/>
          <w:smallCaps/>
          <w:noProof/>
          <w:spacing w:val="-5"/>
          <w:sz w:val="16"/>
          <w:szCs w:val="20"/>
        </w:rPr>
        <w:t>R. Gerrig-P. Zimbardo-L. Anolli,</w:t>
      </w:r>
      <w:r w:rsidRPr="00162522">
        <w:rPr>
          <w:rFonts w:ascii="Times" w:hAnsi="Times"/>
          <w:i/>
          <w:noProof/>
          <w:spacing w:val="-5"/>
          <w:sz w:val="18"/>
          <w:szCs w:val="20"/>
        </w:rPr>
        <w:t xml:space="preserve"> Psicologia Generale,</w:t>
      </w:r>
      <w:r w:rsidRPr="00162522">
        <w:rPr>
          <w:rFonts w:ascii="Times" w:hAnsi="Times"/>
          <w:noProof/>
          <w:spacing w:val="-5"/>
          <w:sz w:val="18"/>
          <w:szCs w:val="20"/>
        </w:rPr>
        <w:t xml:space="preserve"> Pearson, Milano, 2012.</w:t>
      </w:r>
      <w:r w:rsidR="00FA14AB">
        <w:rPr>
          <w:rFonts w:ascii="Times" w:hAnsi="Times"/>
          <w:noProof/>
          <w:spacing w:val="-5"/>
          <w:sz w:val="18"/>
          <w:szCs w:val="20"/>
        </w:rPr>
        <w:t xml:space="preserve"> </w:t>
      </w:r>
      <w:hyperlink r:id="rId13" w:history="1">
        <w:r w:rsidR="00757E65" w:rsidRPr="00757E65">
          <w:rPr>
            <w:rStyle w:val="Collegamentoipertestuale"/>
            <w:i/>
            <w:sz w:val="16"/>
            <w:szCs w:val="16"/>
          </w:rPr>
          <w:t>Acquista da VP</w:t>
        </w:r>
      </w:hyperlink>
      <w:bookmarkStart w:id="0" w:name="_GoBack"/>
      <w:bookmarkEnd w:id="0"/>
    </w:p>
    <w:p w14:paraId="135511C4" w14:textId="77777777" w:rsidR="00D95B3F" w:rsidRDefault="00D95B3F" w:rsidP="00D95B3F">
      <w:pPr>
        <w:spacing w:before="240" w:after="120" w:line="220" w:lineRule="exact"/>
        <w:rPr>
          <w:b/>
          <w:i/>
          <w:noProof/>
          <w:sz w:val="18"/>
        </w:rPr>
      </w:pPr>
      <w:r>
        <w:rPr>
          <w:b/>
          <w:i/>
          <w:noProof/>
          <w:sz w:val="18"/>
        </w:rPr>
        <w:t>DIDATTICA DEL CORSO</w:t>
      </w:r>
    </w:p>
    <w:p w14:paraId="41973F87" w14:textId="77777777" w:rsidR="00D95B3F" w:rsidRPr="00162522" w:rsidRDefault="00D95B3F" w:rsidP="00D95B3F">
      <w:pPr>
        <w:tabs>
          <w:tab w:val="clear" w:pos="284"/>
        </w:tabs>
        <w:spacing w:line="220" w:lineRule="exact"/>
        <w:ind w:firstLine="284"/>
        <w:rPr>
          <w:rFonts w:ascii="Times" w:hAnsi="Times"/>
          <w:noProof/>
          <w:sz w:val="18"/>
          <w:szCs w:val="20"/>
        </w:rPr>
      </w:pPr>
      <w:r w:rsidRPr="00162522">
        <w:rPr>
          <w:rFonts w:ascii="Times" w:hAnsi="Times"/>
          <w:noProof/>
          <w:sz w:val="18"/>
          <w:szCs w:val="20"/>
        </w:rPr>
        <w:t>Il corso prevede lezioni in aula, integrate da presentazioni multimediali e da materiale reso disponibile on-line, esercitazioni e simulazioni.</w:t>
      </w:r>
    </w:p>
    <w:p w14:paraId="626D0824" w14:textId="77777777" w:rsidR="00686E81" w:rsidRDefault="00686E81" w:rsidP="00686E81">
      <w:pPr>
        <w:spacing w:before="240" w:after="120" w:line="220" w:lineRule="exact"/>
        <w:rPr>
          <w:b/>
          <w:i/>
          <w:noProof/>
          <w:sz w:val="18"/>
        </w:rPr>
      </w:pPr>
      <w:r>
        <w:rPr>
          <w:b/>
          <w:i/>
          <w:noProof/>
          <w:sz w:val="18"/>
        </w:rPr>
        <w:t>METODO E CRITERI DI VALUTAZIONE</w:t>
      </w:r>
    </w:p>
    <w:p w14:paraId="0BDE2EB7" w14:textId="77777777" w:rsidR="00686E81" w:rsidRPr="00162522" w:rsidRDefault="00686E81" w:rsidP="00686E81">
      <w:pPr>
        <w:tabs>
          <w:tab w:val="clear" w:pos="284"/>
        </w:tabs>
        <w:spacing w:line="220" w:lineRule="exact"/>
        <w:ind w:firstLine="284"/>
        <w:rPr>
          <w:rFonts w:ascii="Times" w:hAnsi="Times"/>
          <w:noProof/>
          <w:sz w:val="18"/>
          <w:szCs w:val="20"/>
        </w:rPr>
      </w:pPr>
      <w:r w:rsidRPr="00162522">
        <w:rPr>
          <w:rFonts w:ascii="Times" w:hAnsi="Times"/>
          <w:noProof/>
          <w:sz w:val="18"/>
          <w:szCs w:val="20"/>
        </w:rPr>
        <w:t>L’apprendimento sarà verificato con un’unica prova scritta d’accesso sui temi discussi nei due moduli e con un’interrogazione orale. Il superamento della prova scritta (test a domande chiuse</w:t>
      </w:r>
      <w:r>
        <w:rPr>
          <w:rFonts w:ascii="Times" w:hAnsi="Times"/>
          <w:noProof/>
          <w:sz w:val="18"/>
          <w:szCs w:val="20"/>
        </w:rPr>
        <w:t>, le risposte corrette valgono un punto, quelle mancanti zero mentre quelle sbagliate valgono meno uno</w:t>
      </w:r>
      <w:r w:rsidRPr="00162522">
        <w:rPr>
          <w:rFonts w:ascii="Times" w:hAnsi="Times"/>
          <w:noProof/>
          <w:sz w:val="18"/>
          <w:szCs w:val="20"/>
        </w:rPr>
        <w:t>) consentirà l’accesso all’esame orale che, se possibile, verrà svolto nella stessa giornata e vedrà la partecipazione di entrambi i docenti.</w:t>
      </w:r>
      <w:r>
        <w:rPr>
          <w:rFonts w:ascii="Times" w:hAnsi="Times"/>
          <w:noProof/>
          <w:sz w:val="18"/>
          <w:szCs w:val="20"/>
        </w:rPr>
        <w:t xml:space="preserve"> </w:t>
      </w:r>
      <w:r w:rsidRPr="0005332A">
        <w:rPr>
          <w:rFonts w:ascii="Times" w:hAnsi="Times"/>
          <w:noProof/>
          <w:sz w:val="18"/>
          <w:szCs w:val="20"/>
        </w:rPr>
        <w:t xml:space="preserve">Ai fini della valutazione </w:t>
      </w:r>
      <w:r>
        <w:rPr>
          <w:rFonts w:ascii="Times" w:hAnsi="Times"/>
          <w:noProof/>
          <w:sz w:val="18"/>
          <w:szCs w:val="20"/>
        </w:rPr>
        <w:t xml:space="preserve">dell’orale </w:t>
      </w:r>
      <w:r w:rsidRPr="0005332A">
        <w:rPr>
          <w:rFonts w:ascii="Times" w:hAnsi="Times"/>
          <w:noProof/>
          <w:sz w:val="18"/>
          <w:szCs w:val="20"/>
        </w:rPr>
        <w:t>concorreranno la pertinenza delle risposte,</w:t>
      </w:r>
      <w:r>
        <w:rPr>
          <w:rFonts w:ascii="Times" w:hAnsi="Times"/>
          <w:noProof/>
          <w:sz w:val="18"/>
          <w:szCs w:val="20"/>
        </w:rPr>
        <w:t xml:space="preserve"> </w:t>
      </w:r>
      <w:r w:rsidRPr="0005332A">
        <w:rPr>
          <w:rFonts w:ascii="Times" w:hAnsi="Times"/>
          <w:noProof/>
          <w:sz w:val="18"/>
          <w:szCs w:val="20"/>
        </w:rPr>
        <w:t>l’uso appropriato della terminologia specifica, la strutturazione argomentata e coerente del discorso, l</w:t>
      </w:r>
      <w:r>
        <w:rPr>
          <w:rFonts w:ascii="Times" w:hAnsi="Times"/>
          <w:noProof/>
          <w:sz w:val="18"/>
          <w:szCs w:val="20"/>
        </w:rPr>
        <w:t xml:space="preserve">a </w:t>
      </w:r>
      <w:r w:rsidRPr="0005332A">
        <w:rPr>
          <w:rFonts w:ascii="Times" w:hAnsi="Times"/>
          <w:noProof/>
          <w:sz w:val="18"/>
          <w:szCs w:val="20"/>
        </w:rPr>
        <w:t>capacità di individuare nessi concettuali e questioni aperte.</w:t>
      </w:r>
      <w:r>
        <w:rPr>
          <w:rFonts w:ascii="Times" w:hAnsi="Times"/>
          <w:noProof/>
          <w:sz w:val="18"/>
          <w:szCs w:val="20"/>
        </w:rPr>
        <w:t xml:space="preserve"> Il voto finale è unico e tiene conto solo del colloquio orale</w:t>
      </w:r>
    </w:p>
    <w:p w14:paraId="65B2C997" w14:textId="77777777" w:rsidR="00162522" w:rsidRDefault="00162522" w:rsidP="00162522">
      <w:pPr>
        <w:spacing w:before="240" w:after="120"/>
        <w:rPr>
          <w:b/>
          <w:i/>
          <w:noProof/>
          <w:sz w:val="18"/>
        </w:rPr>
      </w:pPr>
      <w:r>
        <w:rPr>
          <w:b/>
          <w:i/>
          <w:noProof/>
          <w:sz w:val="18"/>
        </w:rPr>
        <w:t>AVVERTENZE</w:t>
      </w:r>
      <w:r w:rsidR="0099157D">
        <w:rPr>
          <w:b/>
          <w:i/>
          <w:noProof/>
          <w:sz w:val="18"/>
        </w:rPr>
        <w:t xml:space="preserve"> E PREREQUISITI</w:t>
      </w:r>
    </w:p>
    <w:p w14:paraId="16EC9F04" w14:textId="77777777" w:rsidR="00162522" w:rsidRDefault="00683965" w:rsidP="00162522">
      <w:pPr>
        <w:tabs>
          <w:tab w:val="clear" w:pos="284"/>
        </w:tabs>
        <w:spacing w:line="220" w:lineRule="exact"/>
        <w:ind w:firstLine="284"/>
        <w:rPr>
          <w:rFonts w:ascii="Times" w:hAnsi="Times"/>
          <w:noProof/>
          <w:sz w:val="18"/>
          <w:szCs w:val="20"/>
        </w:rPr>
      </w:pPr>
      <w:r w:rsidRPr="00683965">
        <w:rPr>
          <w:rFonts w:ascii="Times" w:hAnsi="Times"/>
          <w:noProof/>
          <w:sz w:val="18"/>
          <w:szCs w:val="20"/>
        </w:rPr>
        <w:t xml:space="preserve">Lo studente dovrà possedere conoscenze di base in relazione ai concetti della </w:t>
      </w:r>
      <w:r>
        <w:rPr>
          <w:rFonts w:ascii="Times" w:hAnsi="Times"/>
          <w:noProof/>
          <w:sz w:val="18"/>
          <w:szCs w:val="20"/>
        </w:rPr>
        <w:t>Psicologia Generale</w:t>
      </w:r>
      <w:r w:rsidRPr="00683965">
        <w:rPr>
          <w:rFonts w:ascii="Times" w:hAnsi="Times"/>
          <w:noProof/>
          <w:sz w:val="18"/>
          <w:szCs w:val="20"/>
        </w:rPr>
        <w:t>.</w:t>
      </w:r>
      <w:r>
        <w:rPr>
          <w:rFonts w:ascii="Times" w:hAnsi="Times"/>
          <w:noProof/>
          <w:sz w:val="18"/>
          <w:szCs w:val="20"/>
        </w:rPr>
        <w:t xml:space="preserve"> </w:t>
      </w:r>
      <w:r w:rsidR="00162522" w:rsidRPr="00162522">
        <w:rPr>
          <w:rFonts w:ascii="Times" w:hAnsi="Times"/>
          <w:noProof/>
          <w:sz w:val="18"/>
          <w:szCs w:val="20"/>
        </w:rPr>
        <w:t>Visto il carattere teorico-pratico del corso che prevede diverse esercitazioni in aula, la frequenza alle lezioni è elemento fondamentale per la preparazione dell’esame.</w:t>
      </w:r>
    </w:p>
    <w:p w14:paraId="0E9D2B48" w14:textId="77777777" w:rsidR="00D95B3F" w:rsidRDefault="00D95B3F" w:rsidP="00907440">
      <w:pPr>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3E921FEE" w14:textId="77777777" w:rsidR="00162522" w:rsidRDefault="00162522" w:rsidP="00162522">
      <w:pPr>
        <w:tabs>
          <w:tab w:val="clear" w:pos="284"/>
        </w:tabs>
        <w:spacing w:before="120" w:line="220" w:lineRule="exact"/>
        <w:ind w:firstLine="284"/>
        <w:rPr>
          <w:rFonts w:ascii="Times" w:hAnsi="Times"/>
          <w:i/>
          <w:noProof/>
          <w:sz w:val="18"/>
          <w:szCs w:val="20"/>
        </w:rPr>
      </w:pPr>
      <w:r w:rsidRPr="00162522">
        <w:rPr>
          <w:rFonts w:ascii="Times" w:hAnsi="Times"/>
          <w:i/>
          <w:noProof/>
          <w:sz w:val="18"/>
          <w:szCs w:val="20"/>
        </w:rPr>
        <w:t>Orario e luogo di ricevimento</w:t>
      </w:r>
    </w:p>
    <w:p w14:paraId="06DFBED6" w14:textId="77777777" w:rsidR="00AC488C" w:rsidRPr="00AC488C" w:rsidRDefault="00AC488C" w:rsidP="00AC488C">
      <w:pPr>
        <w:pStyle w:val="Testo2"/>
      </w:pPr>
      <w:r>
        <w:t>Il Prof. Giuseppe Riva</w:t>
      </w:r>
      <w:r w:rsidRPr="00952D61">
        <w:t xml:space="preserve"> riceve gli studenti il lunedì dalle ore </w:t>
      </w:r>
      <w:r>
        <w:t>11,3</w:t>
      </w:r>
      <w:r w:rsidRPr="00952D61">
        <w:t>0 alle ore 1</w:t>
      </w:r>
      <w:r>
        <w:t>3</w:t>
      </w:r>
      <w:r w:rsidRPr="00952D61">
        <w:t>,</w:t>
      </w:r>
      <w:r>
        <w:t>3</w:t>
      </w:r>
      <w:r w:rsidRPr="00952D61">
        <w:t>0 presso il Dipartimento di Psicologia, previo appuntamento</w:t>
      </w:r>
      <w:r>
        <w:t xml:space="preserve"> concordato</w:t>
      </w:r>
      <w:r w:rsidRPr="00952D61">
        <w:t xml:space="preserve"> tramite e-mail.</w:t>
      </w:r>
    </w:p>
    <w:p w14:paraId="50A8D542" w14:textId="31677410" w:rsidR="00162522" w:rsidRPr="00537099" w:rsidRDefault="00D95B3F" w:rsidP="008A105F">
      <w:pPr>
        <w:tabs>
          <w:tab w:val="clear" w:pos="284"/>
        </w:tabs>
        <w:spacing w:line="220" w:lineRule="exact"/>
        <w:ind w:firstLine="284"/>
        <w:rPr>
          <w:rFonts w:ascii="Times" w:hAnsi="Times"/>
          <w:noProof/>
          <w:sz w:val="18"/>
          <w:szCs w:val="20"/>
        </w:rPr>
      </w:pPr>
      <w:r>
        <w:rPr>
          <w:rFonts w:ascii="Times" w:hAnsi="Times"/>
          <w:noProof/>
          <w:sz w:val="18"/>
          <w:szCs w:val="20"/>
        </w:rPr>
        <w:t>Il</w:t>
      </w:r>
      <w:r w:rsidR="00683965">
        <w:rPr>
          <w:rFonts w:ascii="Times" w:hAnsi="Times"/>
          <w:noProof/>
          <w:sz w:val="18"/>
          <w:szCs w:val="20"/>
        </w:rPr>
        <w:t xml:space="preserve"> Prof. </w:t>
      </w:r>
      <w:r w:rsidR="00E521A9" w:rsidRPr="00537099">
        <w:rPr>
          <w:rFonts w:ascii="Times" w:hAnsi="Times"/>
          <w:noProof/>
          <w:sz w:val="18"/>
          <w:szCs w:val="20"/>
        </w:rPr>
        <w:t>Daniele Di Lernia</w:t>
      </w:r>
      <w:r w:rsidR="00683965">
        <w:rPr>
          <w:rFonts w:ascii="Times" w:hAnsi="Times"/>
          <w:noProof/>
          <w:sz w:val="18"/>
          <w:szCs w:val="20"/>
        </w:rPr>
        <w:t xml:space="preserve"> </w:t>
      </w:r>
      <w:r w:rsidR="00162522" w:rsidRPr="00162522">
        <w:rPr>
          <w:rFonts w:ascii="Times" w:hAnsi="Times"/>
          <w:noProof/>
          <w:sz w:val="18"/>
          <w:szCs w:val="20"/>
        </w:rPr>
        <w:t>comunicher</w:t>
      </w:r>
      <w:r w:rsidR="00AC488C">
        <w:rPr>
          <w:rFonts w:ascii="Times" w:hAnsi="Times"/>
          <w:noProof/>
          <w:sz w:val="18"/>
          <w:szCs w:val="20"/>
        </w:rPr>
        <w:t>à</w:t>
      </w:r>
      <w:r w:rsidR="00162522" w:rsidRPr="00162522">
        <w:rPr>
          <w:rFonts w:ascii="Times" w:hAnsi="Times"/>
          <w:noProof/>
          <w:sz w:val="18"/>
          <w:szCs w:val="20"/>
        </w:rPr>
        <w:t xml:space="preserve"> a lezione orario e luogo di ricevimento degli studenti.</w:t>
      </w:r>
    </w:p>
    <w:sectPr w:rsidR="00162522" w:rsidRPr="0053709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2C41B" w14:textId="77777777" w:rsidR="008B29E7" w:rsidRDefault="008B29E7" w:rsidP="00E20B8A">
      <w:pPr>
        <w:spacing w:line="240" w:lineRule="auto"/>
      </w:pPr>
      <w:r>
        <w:separator/>
      </w:r>
    </w:p>
  </w:endnote>
  <w:endnote w:type="continuationSeparator" w:id="0">
    <w:p w14:paraId="20F614B0" w14:textId="77777777" w:rsidR="008B29E7" w:rsidRDefault="008B29E7" w:rsidP="00E20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A63EF" w14:textId="77777777" w:rsidR="008B29E7" w:rsidRDefault="008B29E7" w:rsidP="00E20B8A">
      <w:pPr>
        <w:spacing w:line="240" w:lineRule="auto"/>
      </w:pPr>
      <w:r>
        <w:separator/>
      </w:r>
    </w:p>
  </w:footnote>
  <w:footnote w:type="continuationSeparator" w:id="0">
    <w:p w14:paraId="65CE9284" w14:textId="77777777" w:rsidR="008B29E7" w:rsidRDefault="008B29E7" w:rsidP="00E20B8A">
      <w:pPr>
        <w:spacing w:line="240" w:lineRule="auto"/>
      </w:pPr>
      <w:r>
        <w:continuationSeparator/>
      </w:r>
    </w:p>
  </w:footnote>
  <w:footnote w:id="1">
    <w:p w14:paraId="2160176F" w14:textId="690EAE21" w:rsidR="00982136" w:rsidRDefault="0098213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16571"/>
    <w:multiLevelType w:val="hybridMultilevel"/>
    <w:tmpl w:val="C1A44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BE3276D"/>
    <w:multiLevelType w:val="hybridMultilevel"/>
    <w:tmpl w:val="584E3A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187691A"/>
    <w:multiLevelType w:val="hybridMultilevel"/>
    <w:tmpl w:val="75A838EE"/>
    <w:lvl w:ilvl="0" w:tplc="C7A6BFB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YzszA3t7Q0MTC2MDRV0lEKTi0uzszPAykwrQUAHk2lpCwAAAA="/>
  </w:docVars>
  <w:rsids>
    <w:rsidRoot w:val="005027BA"/>
    <w:rsid w:val="00020DF7"/>
    <w:rsid w:val="0005332A"/>
    <w:rsid w:val="000E4105"/>
    <w:rsid w:val="00101E5D"/>
    <w:rsid w:val="00155CE7"/>
    <w:rsid w:val="00162522"/>
    <w:rsid w:val="00184633"/>
    <w:rsid w:val="00187B99"/>
    <w:rsid w:val="00191836"/>
    <w:rsid w:val="001A1867"/>
    <w:rsid w:val="001B1DBB"/>
    <w:rsid w:val="001F61C4"/>
    <w:rsid w:val="002014DD"/>
    <w:rsid w:val="002050C5"/>
    <w:rsid w:val="00273803"/>
    <w:rsid w:val="00296C4E"/>
    <w:rsid w:val="00346FDC"/>
    <w:rsid w:val="00381F17"/>
    <w:rsid w:val="003A0A1D"/>
    <w:rsid w:val="0040183D"/>
    <w:rsid w:val="004659A9"/>
    <w:rsid w:val="00497E6A"/>
    <w:rsid w:val="004A629B"/>
    <w:rsid w:val="004D1217"/>
    <w:rsid w:val="004D6008"/>
    <w:rsid w:val="005027BA"/>
    <w:rsid w:val="00537099"/>
    <w:rsid w:val="00595E3E"/>
    <w:rsid w:val="005E6A3E"/>
    <w:rsid w:val="00683965"/>
    <w:rsid w:val="00686E81"/>
    <w:rsid w:val="00687B4E"/>
    <w:rsid w:val="006C2141"/>
    <w:rsid w:val="006C374D"/>
    <w:rsid w:val="006F1772"/>
    <w:rsid w:val="00757E65"/>
    <w:rsid w:val="00821693"/>
    <w:rsid w:val="00894A8C"/>
    <w:rsid w:val="008A105F"/>
    <w:rsid w:val="008A1204"/>
    <w:rsid w:val="008B29E7"/>
    <w:rsid w:val="00900CCA"/>
    <w:rsid w:val="00907440"/>
    <w:rsid w:val="00924B77"/>
    <w:rsid w:val="00940DA2"/>
    <w:rsid w:val="00982136"/>
    <w:rsid w:val="0099157D"/>
    <w:rsid w:val="009C34BE"/>
    <w:rsid w:val="009D7CB0"/>
    <w:rsid w:val="009E055C"/>
    <w:rsid w:val="009E494D"/>
    <w:rsid w:val="00A10805"/>
    <w:rsid w:val="00A269C7"/>
    <w:rsid w:val="00A51EF8"/>
    <w:rsid w:val="00A54DB6"/>
    <w:rsid w:val="00A74F6F"/>
    <w:rsid w:val="00A849A4"/>
    <w:rsid w:val="00A91619"/>
    <w:rsid w:val="00AB0A5E"/>
    <w:rsid w:val="00AC488C"/>
    <w:rsid w:val="00AD7557"/>
    <w:rsid w:val="00AF58DF"/>
    <w:rsid w:val="00B03841"/>
    <w:rsid w:val="00B51253"/>
    <w:rsid w:val="00B525CC"/>
    <w:rsid w:val="00B80E56"/>
    <w:rsid w:val="00B81BF4"/>
    <w:rsid w:val="00BF5EA4"/>
    <w:rsid w:val="00BF68E5"/>
    <w:rsid w:val="00C02C52"/>
    <w:rsid w:val="00C33052"/>
    <w:rsid w:val="00CB1E7C"/>
    <w:rsid w:val="00CB33F3"/>
    <w:rsid w:val="00CF643A"/>
    <w:rsid w:val="00D30E63"/>
    <w:rsid w:val="00D404F2"/>
    <w:rsid w:val="00D95B3F"/>
    <w:rsid w:val="00E20B8A"/>
    <w:rsid w:val="00E521A9"/>
    <w:rsid w:val="00E607E6"/>
    <w:rsid w:val="00E83045"/>
    <w:rsid w:val="00EC4193"/>
    <w:rsid w:val="00EC64E2"/>
    <w:rsid w:val="00EF7924"/>
    <w:rsid w:val="00FA14AB"/>
    <w:rsid w:val="00FB1055"/>
    <w:rsid w:val="00FE63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5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16252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2522"/>
    <w:rPr>
      <w:rFonts w:ascii="Segoe UI" w:hAnsi="Segoe UI" w:cs="Segoe UI"/>
      <w:sz w:val="18"/>
      <w:szCs w:val="18"/>
    </w:rPr>
  </w:style>
  <w:style w:type="paragraph" w:styleId="Paragrafoelenco">
    <w:name w:val="List Paragraph"/>
    <w:basedOn w:val="Normale"/>
    <w:uiPriority w:val="34"/>
    <w:qFormat/>
    <w:rsid w:val="008A105F"/>
    <w:pPr>
      <w:ind w:left="720"/>
      <w:contextualSpacing/>
    </w:pPr>
  </w:style>
  <w:style w:type="paragraph" w:styleId="Intestazione">
    <w:name w:val="header"/>
    <w:basedOn w:val="Normale"/>
    <w:link w:val="IntestazioneCarattere"/>
    <w:uiPriority w:val="99"/>
    <w:unhideWhenUsed/>
    <w:rsid w:val="00E20B8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20B8A"/>
    <w:rPr>
      <w:szCs w:val="24"/>
    </w:rPr>
  </w:style>
  <w:style w:type="paragraph" w:styleId="Pidipagina">
    <w:name w:val="footer"/>
    <w:basedOn w:val="Normale"/>
    <w:link w:val="PidipaginaCarattere"/>
    <w:unhideWhenUsed/>
    <w:rsid w:val="00E20B8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E20B8A"/>
    <w:rPr>
      <w:szCs w:val="24"/>
    </w:rPr>
  </w:style>
  <w:style w:type="character" w:styleId="Rimandocommento">
    <w:name w:val="annotation reference"/>
    <w:basedOn w:val="Carpredefinitoparagrafo"/>
    <w:semiHidden/>
    <w:unhideWhenUsed/>
    <w:rsid w:val="00B80E56"/>
    <w:rPr>
      <w:sz w:val="16"/>
      <w:szCs w:val="16"/>
    </w:rPr>
  </w:style>
  <w:style w:type="paragraph" w:styleId="Testocommento">
    <w:name w:val="annotation text"/>
    <w:basedOn w:val="Normale"/>
    <w:link w:val="TestocommentoCarattere"/>
    <w:unhideWhenUsed/>
    <w:rsid w:val="00B80E56"/>
    <w:pPr>
      <w:spacing w:line="240" w:lineRule="auto"/>
    </w:pPr>
    <w:rPr>
      <w:szCs w:val="20"/>
    </w:rPr>
  </w:style>
  <w:style w:type="character" w:customStyle="1" w:styleId="TestocommentoCarattere">
    <w:name w:val="Testo commento Carattere"/>
    <w:basedOn w:val="Carpredefinitoparagrafo"/>
    <w:link w:val="Testocommento"/>
    <w:rsid w:val="00B80E56"/>
  </w:style>
  <w:style w:type="paragraph" w:styleId="Soggettocommento">
    <w:name w:val="annotation subject"/>
    <w:basedOn w:val="Testocommento"/>
    <w:next w:val="Testocommento"/>
    <w:link w:val="SoggettocommentoCarattere"/>
    <w:semiHidden/>
    <w:unhideWhenUsed/>
    <w:rsid w:val="00B80E56"/>
    <w:rPr>
      <w:b/>
      <w:bCs/>
    </w:rPr>
  </w:style>
  <w:style w:type="character" w:customStyle="1" w:styleId="SoggettocommentoCarattere">
    <w:name w:val="Soggetto commento Carattere"/>
    <w:basedOn w:val="TestocommentoCarattere"/>
    <w:link w:val="Soggettocommento"/>
    <w:semiHidden/>
    <w:rsid w:val="00B80E56"/>
    <w:rPr>
      <w:b/>
      <w:bCs/>
    </w:rPr>
  </w:style>
  <w:style w:type="character" w:styleId="Collegamentoipertestuale">
    <w:name w:val="Hyperlink"/>
    <w:basedOn w:val="Carpredefinitoparagrafo"/>
    <w:unhideWhenUsed/>
    <w:rsid w:val="00C33052"/>
    <w:rPr>
      <w:color w:val="0000FF" w:themeColor="hyperlink"/>
      <w:u w:val="single"/>
    </w:rPr>
  </w:style>
  <w:style w:type="character" w:customStyle="1" w:styleId="UnresolvedMention">
    <w:name w:val="Unresolved Mention"/>
    <w:basedOn w:val="Carpredefinitoparagrafo"/>
    <w:uiPriority w:val="99"/>
    <w:semiHidden/>
    <w:unhideWhenUsed/>
    <w:rsid w:val="00C33052"/>
    <w:rPr>
      <w:color w:val="605E5C"/>
      <w:shd w:val="clear" w:color="auto" w:fill="E1DFDD"/>
    </w:rPr>
  </w:style>
  <w:style w:type="paragraph" w:styleId="Testonotaapidipagina">
    <w:name w:val="footnote text"/>
    <w:basedOn w:val="Normale"/>
    <w:link w:val="TestonotaapidipaginaCarattere"/>
    <w:semiHidden/>
    <w:unhideWhenUsed/>
    <w:rsid w:val="0098213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82136"/>
  </w:style>
  <w:style w:type="character" w:styleId="Rimandonotaapidipagina">
    <w:name w:val="footnote reference"/>
    <w:basedOn w:val="Carpredefinitoparagrafo"/>
    <w:semiHidden/>
    <w:unhideWhenUsed/>
    <w:rsid w:val="009821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16252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2522"/>
    <w:rPr>
      <w:rFonts w:ascii="Segoe UI" w:hAnsi="Segoe UI" w:cs="Segoe UI"/>
      <w:sz w:val="18"/>
      <w:szCs w:val="18"/>
    </w:rPr>
  </w:style>
  <w:style w:type="paragraph" w:styleId="Paragrafoelenco">
    <w:name w:val="List Paragraph"/>
    <w:basedOn w:val="Normale"/>
    <w:uiPriority w:val="34"/>
    <w:qFormat/>
    <w:rsid w:val="008A105F"/>
    <w:pPr>
      <w:ind w:left="720"/>
      <w:contextualSpacing/>
    </w:pPr>
  </w:style>
  <w:style w:type="paragraph" w:styleId="Intestazione">
    <w:name w:val="header"/>
    <w:basedOn w:val="Normale"/>
    <w:link w:val="IntestazioneCarattere"/>
    <w:uiPriority w:val="99"/>
    <w:unhideWhenUsed/>
    <w:rsid w:val="00E20B8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20B8A"/>
    <w:rPr>
      <w:szCs w:val="24"/>
    </w:rPr>
  </w:style>
  <w:style w:type="paragraph" w:styleId="Pidipagina">
    <w:name w:val="footer"/>
    <w:basedOn w:val="Normale"/>
    <w:link w:val="PidipaginaCarattere"/>
    <w:unhideWhenUsed/>
    <w:rsid w:val="00E20B8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E20B8A"/>
    <w:rPr>
      <w:szCs w:val="24"/>
    </w:rPr>
  </w:style>
  <w:style w:type="character" w:styleId="Rimandocommento">
    <w:name w:val="annotation reference"/>
    <w:basedOn w:val="Carpredefinitoparagrafo"/>
    <w:semiHidden/>
    <w:unhideWhenUsed/>
    <w:rsid w:val="00B80E56"/>
    <w:rPr>
      <w:sz w:val="16"/>
      <w:szCs w:val="16"/>
    </w:rPr>
  </w:style>
  <w:style w:type="paragraph" w:styleId="Testocommento">
    <w:name w:val="annotation text"/>
    <w:basedOn w:val="Normale"/>
    <w:link w:val="TestocommentoCarattere"/>
    <w:unhideWhenUsed/>
    <w:rsid w:val="00B80E56"/>
    <w:pPr>
      <w:spacing w:line="240" w:lineRule="auto"/>
    </w:pPr>
    <w:rPr>
      <w:szCs w:val="20"/>
    </w:rPr>
  </w:style>
  <w:style w:type="character" w:customStyle="1" w:styleId="TestocommentoCarattere">
    <w:name w:val="Testo commento Carattere"/>
    <w:basedOn w:val="Carpredefinitoparagrafo"/>
    <w:link w:val="Testocommento"/>
    <w:rsid w:val="00B80E56"/>
  </w:style>
  <w:style w:type="paragraph" w:styleId="Soggettocommento">
    <w:name w:val="annotation subject"/>
    <w:basedOn w:val="Testocommento"/>
    <w:next w:val="Testocommento"/>
    <w:link w:val="SoggettocommentoCarattere"/>
    <w:semiHidden/>
    <w:unhideWhenUsed/>
    <w:rsid w:val="00B80E56"/>
    <w:rPr>
      <w:b/>
      <w:bCs/>
    </w:rPr>
  </w:style>
  <w:style w:type="character" w:customStyle="1" w:styleId="SoggettocommentoCarattere">
    <w:name w:val="Soggetto commento Carattere"/>
    <w:basedOn w:val="TestocommentoCarattere"/>
    <w:link w:val="Soggettocommento"/>
    <w:semiHidden/>
    <w:rsid w:val="00B80E56"/>
    <w:rPr>
      <w:b/>
      <w:bCs/>
    </w:rPr>
  </w:style>
  <w:style w:type="character" w:styleId="Collegamentoipertestuale">
    <w:name w:val="Hyperlink"/>
    <w:basedOn w:val="Carpredefinitoparagrafo"/>
    <w:unhideWhenUsed/>
    <w:rsid w:val="00C33052"/>
    <w:rPr>
      <w:color w:val="0000FF" w:themeColor="hyperlink"/>
      <w:u w:val="single"/>
    </w:rPr>
  </w:style>
  <w:style w:type="character" w:customStyle="1" w:styleId="UnresolvedMention">
    <w:name w:val="Unresolved Mention"/>
    <w:basedOn w:val="Carpredefinitoparagrafo"/>
    <w:uiPriority w:val="99"/>
    <w:semiHidden/>
    <w:unhideWhenUsed/>
    <w:rsid w:val="00C33052"/>
    <w:rPr>
      <w:color w:val="605E5C"/>
      <w:shd w:val="clear" w:color="auto" w:fill="E1DFDD"/>
    </w:rPr>
  </w:style>
  <w:style w:type="paragraph" w:styleId="Testonotaapidipagina">
    <w:name w:val="footnote text"/>
    <w:basedOn w:val="Normale"/>
    <w:link w:val="TestonotaapidipaginaCarattere"/>
    <w:semiHidden/>
    <w:unhideWhenUsed/>
    <w:rsid w:val="0098213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82136"/>
  </w:style>
  <w:style w:type="character" w:styleId="Rimandonotaapidipagina">
    <w:name w:val="footnote reference"/>
    <w:basedOn w:val="Carpredefinitoparagrafo"/>
    <w:semiHidden/>
    <w:unhideWhenUsed/>
    <w:rsid w:val="009821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1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richard-j-gerrig-philip-g-zimbardo-luigi-anolli/psicologia-generale-ediz-mylab-9788891905666-258444.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giuseppe-riva/nativi-digitali-crescere-e-apprendere-nel-mondo-dei-nuovi-media-9788815283139-55810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giuseppe-riva-clelia-malighetti/psicologia-di-instagram-9788892221727-694225.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riva-giuseppe/psicologia-dei-nuovi-media-9788815239327-178978.html" TargetMode="External"/><Relationship Id="rId4" Type="http://schemas.microsoft.com/office/2007/relationships/stylesWithEffects" Target="stylesWithEffects.xml"/><Relationship Id="rId9" Type="http://schemas.openxmlformats.org/officeDocument/2006/relationships/hyperlink" Target="https://librerie.unicatt.it/scheda-libro/luigi-anolli/fondamenti-di-psicologia-della-comunicazione-9788815232847-215042.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28512-9BAF-4F05-9C8C-D91C398B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907</Words>
  <Characters>6357</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8</cp:revision>
  <cp:lastPrinted>2018-05-16T11:27:00Z</cp:lastPrinted>
  <dcterms:created xsi:type="dcterms:W3CDTF">2021-05-11T12:05:00Z</dcterms:created>
  <dcterms:modified xsi:type="dcterms:W3CDTF">2021-07-23T07:16:00Z</dcterms:modified>
</cp:coreProperties>
</file>