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FEA98" w14:textId="77777777" w:rsidR="007206DF" w:rsidRPr="00A47529" w:rsidRDefault="007206DF" w:rsidP="007206DF">
      <w:pPr>
        <w:pStyle w:val="Titolo1"/>
        <w:ind w:left="0" w:firstLine="0"/>
      </w:pPr>
      <w:r w:rsidRPr="00A47529">
        <w:t>Storia della lingua spagnola</w:t>
      </w:r>
    </w:p>
    <w:p w14:paraId="62E79C76" w14:textId="7DA4C1E6" w:rsidR="007206DF" w:rsidRDefault="007206DF" w:rsidP="007206DF">
      <w:pPr>
        <w:pStyle w:val="Titolo2"/>
      </w:pPr>
      <w:r w:rsidRPr="00A47529">
        <w:t xml:space="preserve">Prof. </w:t>
      </w:r>
      <w:r w:rsidR="006D548D">
        <w:t>Enrique Garcia Fernandez</w:t>
      </w:r>
    </w:p>
    <w:p w14:paraId="6A6A5380" w14:textId="77777777" w:rsidR="002D5E17" w:rsidRDefault="007206DF" w:rsidP="007206DF">
      <w:pPr>
        <w:spacing w:before="240" w:after="120" w:line="240" w:lineRule="exact"/>
        <w:rPr>
          <w:b/>
          <w:sz w:val="18"/>
        </w:rPr>
      </w:pPr>
      <w:r>
        <w:rPr>
          <w:b/>
          <w:i/>
          <w:sz w:val="18"/>
        </w:rPr>
        <w:t>OBIETTIVO DEL CORSO E RISULTATI DI APPRENDIMENTO ATTESI</w:t>
      </w:r>
    </w:p>
    <w:p w14:paraId="0C124047" w14:textId="6159FE68" w:rsidR="00C570B4" w:rsidRDefault="00C570B4" w:rsidP="00C570B4">
      <w:pPr>
        <w:spacing w:line="240" w:lineRule="exact"/>
        <w:rPr>
          <w:rFonts w:eastAsia="Calibri"/>
          <w:lang w:eastAsia="en-US"/>
        </w:rPr>
      </w:pPr>
      <w:r>
        <w:rPr>
          <w:rFonts w:eastAsia="Calibri"/>
          <w:lang w:eastAsia="en-US"/>
        </w:rPr>
        <w:t>Scopo dell’insegnamento è percorrere l’</w:t>
      </w:r>
      <w:r w:rsidRPr="00A47529">
        <w:rPr>
          <w:rFonts w:eastAsia="Calibri"/>
          <w:lang w:eastAsia="en-US"/>
        </w:rPr>
        <w:t>evoluzione diacronica della lingua spagnola dalle origini all’attualità</w:t>
      </w:r>
      <w:r>
        <w:rPr>
          <w:rFonts w:eastAsia="Calibri"/>
          <w:lang w:eastAsia="en-US"/>
        </w:rPr>
        <w:t>, focalizzandosi sia sulle dinamiche di evoluzione interna sia esterna alla lingua. Per quanto concerne le dinamiche interne, il corso offrirà una panoramica dei principali cambiamenti che, nel corso dei secoli, si sono prodotti a livello fonetico e fonologico, morfologico, sintattico e semantico. A conclusione si analizzerà il panorama</w:t>
      </w:r>
      <w:r w:rsidRPr="00A47529">
        <w:rPr>
          <w:rFonts w:eastAsia="Calibri"/>
          <w:lang w:eastAsia="en-US"/>
        </w:rPr>
        <w:t xml:space="preserve"> del mondo ispanofono</w:t>
      </w:r>
      <w:r>
        <w:rPr>
          <w:rFonts w:eastAsia="Calibri"/>
          <w:lang w:eastAsia="en-US"/>
        </w:rPr>
        <w:t>, nelle diverse regioni che lo compongono, adottando una prospettiva sincronica.</w:t>
      </w:r>
    </w:p>
    <w:p w14:paraId="3338910D" w14:textId="77777777" w:rsidR="00C570B4" w:rsidRPr="00A47529" w:rsidRDefault="00C570B4" w:rsidP="00C570B4">
      <w:pPr>
        <w:spacing w:line="240" w:lineRule="exact"/>
        <w:rPr>
          <w:rFonts w:eastAsia="Calibri"/>
          <w:lang w:eastAsia="en-US"/>
        </w:rPr>
      </w:pPr>
      <w:r>
        <w:rPr>
          <w:rFonts w:eastAsia="Calibri"/>
          <w:lang w:eastAsia="en-US"/>
        </w:rPr>
        <w:t xml:space="preserve">Al termine dell’insegnamento, lo studente sarà in grado di ricostruire il percorso evolutivo della lingua spagnola, individuando le principali tappe e collocandovi i fenomeni di storia interna ed esterna. Conoscerà i principali strumenti di analisi storica della lingua, con particolare riferimento alle dinamiche fonetiche, morfologiche e socio-culturali del mondo ispanofono. Lo studente sarà in grado di descrivere il percorso evolutivo insito nei principali fenomeni linguistici della lingua spagnola. </w:t>
      </w:r>
    </w:p>
    <w:p w14:paraId="1C216E7A" w14:textId="77777777" w:rsidR="007206DF" w:rsidRDefault="007206DF" w:rsidP="007206DF">
      <w:pPr>
        <w:spacing w:before="240" w:after="120" w:line="240" w:lineRule="exact"/>
        <w:rPr>
          <w:b/>
          <w:sz w:val="18"/>
        </w:rPr>
      </w:pPr>
      <w:r>
        <w:rPr>
          <w:b/>
          <w:i/>
          <w:sz w:val="18"/>
        </w:rPr>
        <w:t>PROGRAMMA DEL CORSO</w:t>
      </w:r>
    </w:p>
    <w:p w14:paraId="050F964B" w14:textId="236297F5" w:rsidR="009E5B70" w:rsidRPr="001256F9" w:rsidRDefault="009E5B70" w:rsidP="001256F9">
      <w:pPr>
        <w:pStyle w:val="Paragrafoelenco"/>
        <w:numPr>
          <w:ilvl w:val="0"/>
          <w:numId w:val="1"/>
        </w:numPr>
        <w:spacing w:line="240" w:lineRule="exact"/>
        <w:rPr>
          <w:rFonts w:eastAsia="Calibri"/>
          <w:lang w:val="es-ES" w:eastAsia="en-US"/>
        </w:rPr>
      </w:pPr>
      <w:r>
        <w:rPr>
          <w:rFonts w:eastAsia="Calibri"/>
          <w:lang w:val="es-ES" w:eastAsia="en-US"/>
        </w:rPr>
        <w:t xml:space="preserve">Los orígenes de la lengua española. </w:t>
      </w:r>
      <w:r w:rsidRPr="001256F9">
        <w:rPr>
          <w:rFonts w:eastAsia="Calibri"/>
          <w:lang w:val="es-ES" w:eastAsia="en-US"/>
        </w:rPr>
        <w:t xml:space="preserve">Desde los primeros textos hasta </w:t>
      </w:r>
      <w:r w:rsidR="001256F9">
        <w:rPr>
          <w:rFonts w:eastAsia="Calibri"/>
          <w:lang w:val="es-ES" w:eastAsia="en-US"/>
        </w:rPr>
        <w:t>el siglo XV</w:t>
      </w:r>
      <w:r w:rsidRPr="001256F9">
        <w:rPr>
          <w:rFonts w:eastAsia="Calibri"/>
          <w:lang w:val="es-ES" w:eastAsia="en-US"/>
        </w:rPr>
        <w:t>.</w:t>
      </w:r>
      <w:r w:rsidR="001256F9" w:rsidRPr="001256F9">
        <w:rPr>
          <w:rFonts w:eastAsia="Calibri"/>
          <w:lang w:val="es-ES" w:eastAsia="en-US"/>
        </w:rPr>
        <w:t xml:space="preserve"> </w:t>
      </w:r>
      <w:r w:rsidR="008468DE">
        <w:rPr>
          <w:rFonts w:eastAsia="Calibri"/>
          <w:lang w:val="es-ES" w:eastAsia="en-US"/>
        </w:rPr>
        <w:t>La influencia de otras lenguas peninsulares sobre el castellano.</w:t>
      </w:r>
    </w:p>
    <w:p w14:paraId="62D4DF24" w14:textId="77546F25" w:rsidR="009E5B70" w:rsidRDefault="001256F9" w:rsidP="009E5B70">
      <w:pPr>
        <w:pStyle w:val="Paragrafoelenco"/>
        <w:numPr>
          <w:ilvl w:val="0"/>
          <w:numId w:val="1"/>
        </w:numPr>
        <w:spacing w:line="240" w:lineRule="exact"/>
        <w:rPr>
          <w:rFonts w:eastAsia="Calibri"/>
          <w:lang w:val="es-ES" w:eastAsia="en-US"/>
        </w:rPr>
      </w:pPr>
      <w:r>
        <w:rPr>
          <w:rFonts w:eastAsia="Calibri"/>
          <w:lang w:val="es-ES" w:eastAsia="en-US"/>
        </w:rPr>
        <w:t>El español como lengua universal. Los Reyes Católicos</w:t>
      </w:r>
      <w:r w:rsidR="008468DE">
        <w:rPr>
          <w:rFonts w:eastAsia="Calibri"/>
          <w:lang w:val="es-ES" w:eastAsia="en-US"/>
        </w:rPr>
        <w:t xml:space="preserve">, </w:t>
      </w:r>
      <w:r>
        <w:rPr>
          <w:rFonts w:eastAsia="Calibri"/>
          <w:lang w:val="es-ES" w:eastAsia="en-US"/>
        </w:rPr>
        <w:t>Carlos I</w:t>
      </w:r>
      <w:r w:rsidR="008468DE">
        <w:rPr>
          <w:rFonts w:eastAsia="Calibri"/>
          <w:lang w:val="es-ES" w:eastAsia="en-US"/>
        </w:rPr>
        <w:t xml:space="preserve"> y Felipe II</w:t>
      </w:r>
      <w:r>
        <w:rPr>
          <w:rFonts w:eastAsia="Calibri"/>
          <w:lang w:val="es-ES" w:eastAsia="en-US"/>
        </w:rPr>
        <w:t xml:space="preserve">. </w:t>
      </w:r>
    </w:p>
    <w:p w14:paraId="49829DC4" w14:textId="1D247514" w:rsidR="009E5B70" w:rsidRDefault="001256F9" w:rsidP="009E5B70">
      <w:pPr>
        <w:pStyle w:val="Paragrafoelenco"/>
        <w:numPr>
          <w:ilvl w:val="0"/>
          <w:numId w:val="1"/>
        </w:numPr>
        <w:spacing w:line="240" w:lineRule="exact"/>
        <w:rPr>
          <w:rFonts w:eastAsia="Calibri"/>
          <w:lang w:val="es-ES" w:eastAsia="en-US"/>
        </w:rPr>
      </w:pPr>
      <w:r>
        <w:rPr>
          <w:rFonts w:eastAsia="Calibri"/>
          <w:lang w:val="es-ES" w:eastAsia="en-US"/>
        </w:rPr>
        <w:t>La lengua española en América.</w:t>
      </w:r>
      <w:r w:rsidR="008468DE">
        <w:rPr>
          <w:rFonts w:eastAsia="Calibri"/>
          <w:lang w:val="es-ES" w:eastAsia="en-US"/>
        </w:rPr>
        <w:t xml:space="preserve"> Expansión y consolidación. </w:t>
      </w:r>
    </w:p>
    <w:p w14:paraId="4997EE20" w14:textId="0C645093" w:rsidR="00C570B4" w:rsidRDefault="009E5B70" w:rsidP="009E5B70">
      <w:pPr>
        <w:pStyle w:val="Paragrafoelenco"/>
        <w:numPr>
          <w:ilvl w:val="0"/>
          <w:numId w:val="1"/>
        </w:numPr>
        <w:spacing w:line="240" w:lineRule="exact"/>
        <w:rPr>
          <w:rFonts w:eastAsia="Calibri"/>
          <w:lang w:val="es-ES" w:eastAsia="en-US"/>
        </w:rPr>
      </w:pPr>
      <w:r>
        <w:rPr>
          <w:rFonts w:eastAsia="Calibri"/>
          <w:lang w:val="es-ES" w:eastAsia="en-US"/>
        </w:rPr>
        <w:t xml:space="preserve">Las variedades del español. </w:t>
      </w:r>
      <w:r w:rsidR="001256F9">
        <w:rPr>
          <w:rFonts w:eastAsia="Calibri"/>
          <w:lang w:val="es-ES" w:eastAsia="en-US"/>
        </w:rPr>
        <w:t>P</w:t>
      </w:r>
      <w:r w:rsidRPr="00A47529">
        <w:rPr>
          <w:rFonts w:eastAsia="Calibri"/>
          <w:lang w:val="es-ES" w:eastAsia="en-US"/>
        </w:rPr>
        <w:t>ropuestas de zonificación del mundo hispanohablante</w:t>
      </w:r>
      <w:r w:rsidR="008468DE">
        <w:rPr>
          <w:rFonts w:eastAsia="Calibri"/>
          <w:lang w:val="es-ES" w:eastAsia="en-US"/>
        </w:rPr>
        <w:t>.</w:t>
      </w:r>
    </w:p>
    <w:p w14:paraId="7F73CC4C" w14:textId="034D50CE" w:rsidR="00190A87" w:rsidRPr="009E5B70" w:rsidRDefault="00190A87" w:rsidP="009E5B70">
      <w:pPr>
        <w:pStyle w:val="Paragrafoelenco"/>
        <w:numPr>
          <w:ilvl w:val="0"/>
          <w:numId w:val="1"/>
        </w:numPr>
        <w:spacing w:line="240" w:lineRule="exact"/>
        <w:rPr>
          <w:rFonts w:eastAsia="Calibri"/>
          <w:lang w:val="es-ES" w:eastAsia="en-US"/>
        </w:rPr>
      </w:pPr>
      <w:r>
        <w:rPr>
          <w:rFonts w:eastAsia="Calibri"/>
          <w:lang w:val="es-ES" w:eastAsia="en-US"/>
        </w:rPr>
        <w:t xml:space="preserve">El español en la era del internet. </w:t>
      </w:r>
    </w:p>
    <w:p w14:paraId="135EBD68" w14:textId="7D988ECE" w:rsidR="007206DF" w:rsidRPr="00762740" w:rsidRDefault="007206DF" w:rsidP="00762740">
      <w:pPr>
        <w:spacing w:before="240" w:after="120" w:line="240" w:lineRule="exact"/>
        <w:rPr>
          <w:b/>
          <w:i/>
          <w:sz w:val="18"/>
        </w:rPr>
      </w:pPr>
      <w:r>
        <w:rPr>
          <w:b/>
          <w:i/>
          <w:sz w:val="18"/>
        </w:rPr>
        <w:t>BIBLIOGRAFIA</w:t>
      </w:r>
      <w:r w:rsidR="00455DA5">
        <w:rPr>
          <w:rStyle w:val="Rimandonotaapidipagina"/>
          <w:b/>
          <w:i/>
          <w:sz w:val="18"/>
        </w:rPr>
        <w:footnoteReference w:id="1"/>
      </w:r>
    </w:p>
    <w:p w14:paraId="3494FAA6" w14:textId="0899343F" w:rsidR="007206DF" w:rsidRPr="0023408D" w:rsidRDefault="00725BB6" w:rsidP="00634853">
      <w:pPr>
        <w:pStyle w:val="Testo1"/>
        <w:spacing w:before="0" w:line="240" w:lineRule="atLeast"/>
        <w:rPr>
          <w:spacing w:val="-5"/>
        </w:rPr>
      </w:pPr>
      <w:r>
        <w:rPr>
          <w:smallCaps/>
          <w:spacing w:val="-5"/>
          <w:sz w:val="16"/>
          <w:szCs w:val="16"/>
        </w:rPr>
        <w:t xml:space="preserve">A. </w:t>
      </w:r>
      <w:r w:rsidR="007206DF" w:rsidRPr="0023408D">
        <w:rPr>
          <w:smallCaps/>
          <w:spacing w:val="-5"/>
          <w:sz w:val="16"/>
          <w:szCs w:val="16"/>
        </w:rPr>
        <w:t>D’agostino</w:t>
      </w:r>
      <w:r w:rsidR="007206DF" w:rsidRPr="0023408D">
        <w:rPr>
          <w:smallCaps/>
          <w:spacing w:val="-5"/>
          <w:sz w:val="16"/>
        </w:rPr>
        <w:t>,</w:t>
      </w:r>
      <w:r w:rsidR="007206DF" w:rsidRPr="0023408D">
        <w:rPr>
          <w:i/>
          <w:spacing w:val="-5"/>
        </w:rPr>
        <w:t xml:space="preserve"> Breve historia de la Lengua Espanola,</w:t>
      </w:r>
      <w:r w:rsidR="007206DF" w:rsidRPr="0023408D">
        <w:rPr>
          <w:spacing w:val="-5"/>
        </w:rPr>
        <w:t xml:space="preserve"> LED, Milano, 2017.</w:t>
      </w:r>
    </w:p>
    <w:p w14:paraId="507D0F18" w14:textId="77777777" w:rsidR="00725BB6" w:rsidRPr="00725BB6" w:rsidRDefault="00725BB6" w:rsidP="00725BB6">
      <w:pPr>
        <w:pStyle w:val="Testo1"/>
        <w:spacing w:before="0" w:line="240" w:lineRule="atLeast"/>
        <w:rPr>
          <w:spacing w:val="-5"/>
        </w:rPr>
      </w:pPr>
      <w:r w:rsidRPr="00725BB6">
        <w:rPr>
          <w:smallCaps/>
          <w:spacing w:val="-5"/>
          <w:sz w:val="16"/>
          <w:szCs w:val="16"/>
        </w:rPr>
        <w:t>R. Cano A</w:t>
      </w:r>
      <w:r>
        <w:rPr>
          <w:smallCaps/>
          <w:spacing w:val="-5"/>
          <w:sz w:val="16"/>
          <w:szCs w:val="16"/>
        </w:rPr>
        <w:t>guilar</w:t>
      </w:r>
      <w:r w:rsidRPr="00725BB6">
        <w:rPr>
          <w:smallCaps/>
          <w:spacing w:val="-5"/>
          <w:sz w:val="16"/>
        </w:rPr>
        <w:t>,</w:t>
      </w:r>
      <w:r w:rsidRPr="00725BB6">
        <w:rPr>
          <w:i/>
          <w:spacing w:val="-5"/>
        </w:rPr>
        <w:t xml:space="preserve"> </w:t>
      </w:r>
      <w:r>
        <w:rPr>
          <w:i/>
          <w:spacing w:val="-5"/>
        </w:rPr>
        <w:t>El español a través de los tiempos</w:t>
      </w:r>
      <w:r w:rsidRPr="00725BB6">
        <w:rPr>
          <w:i/>
          <w:spacing w:val="-5"/>
        </w:rPr>
        <w:t>,</w:t>
      </w:r>
      <w:r w:rsidRPr="00725BB6">
        <w:rPr>
          <w:spacing w:val="-5"/>
        </w:rPr>
        <w:t xml:space="preserve"> </w:t>
      </w:r>
      <w:r>
        <w:rPr>
          <w:spacing w:val="-5"/>
        </w:rPr>
        <w:t>Arco Libros, 1988</w:t>
      </w:r>
      <w:r w:rsidRPr="00725BB6">
        <w:rPr>
          <w:spacing w:val="-5"/>
        </w:rPr>
        <w:t>.</w:t>
      </w:r>
    </w:p>
    <w:p w14:paraId="5DADD072" w14:textId="38E0BC09" w:rsidR="007206DF" w:rsidRPr="0023408D" w:rsidRDefault="007206DF" w:rsidP="0023408D">
      <w:pPr>
        <w:pStyle w:val="Testo1"/>
        <w:spacing w:before="0" w:line="240" w:lineRule="atLeast"/>
        <w:rPr>
          <w:spacing w:val="-5"/>
        </w:rPr>
      </w:pPr>
      <w:r w:rsidRPr="0023408D">
        <w:rPr>
          <w:smallCaps/>
          <w:spacing w:val="-5"/>
          <w:sz w:val="16"/>
          <w:szCs w:val="16"/>
        </w:rPr>
        <w:t>R. Lapesa</w:t>
      </w:r>
      <w:r w:rsidRPr="0023408D">
        <w:rPr>
          <w:smallCaps/>
          <w:spacing w:val="-5"/>
          <w:sz w:val="16"/>
        </w:rPr>
        <w:t>,</w:t>
      </w:r>
      <w:r w:rsidRPr="0023408D">
        <w:rPr>
          <w:i/>
          <w:spacing w:val="-5"/>
        </w:rPr>
        <w:t xml:space="preserve"> Historia de la lengua española,</w:t>
      </w:r>
      <w:r w:rsidRPr="0023408D">
        <w:rPr>
          <w:spacing w:val="-5"/>
        </w:rPr>
        <w:t xml:space="preserve"> Gredos, Madrid, 1986.</w:t>
      </w:r>
    </w:p>
    <w:p w14:paraId="70229D99" w14:textId="209A8182" w:rsidR="007206DF" w:rsidRDefault="00725BB6" w:rsidP="0023408D">
      <w:pPr>
        <w:pStyle w:val="Testo1"/>
        <w:spacing w:before="0" w:line="240" w:lineRule="atLeast"/>
        <w:rPr>
          <w:spacing w:val="-5"/>
        </w:rPr>
      </w:pPr>
      <w:r>
        <w:rPr>
          <w:smallCaps/>
          <w:spacing w:val="-5"/>
          <w:sz w:val="16"/>
          <w:szCs w:val="16"/>
        </w:rPr>
        <w:lastRenderedPageBreak/>
        <w:t>F</w:t>
      </w:r>
      <w:r w:rsidR="007206DF" w:rsidRPr="0023408D">
        <w:rPr>
          <w:smallCaps/>
          <w:spacing w:val="-5"/>
          <w:sz w:val="16"/>
          <w:szCs w:val="16"/>
        </w:rPr>
        <w:t xml:space="preserve">. Moreno </w:t>
      </w:r>
      <w:r>
        <w:rPr>
          <w:smallCaps/>
          <w:spacing w:val="-5"/>
          <w:sz w:val="16"/>
          <w:szCs w:val="16"/>
        </w:rPr>
        <w:t>Fernández</w:t>
      </w:r>
      <w:r w:rsidR="007206DF" w:rsidRPr="0023408D">
        <w:rPr>
          <w:smallCaps/>
          <w:spacing w:val="-5"/>
          <w:sz w:val="16"/>
        </w:rPr>
        <w:t>,</w:t>
      </w:r>
      <w:r w:rsidR="007206DF" w:rsidRPr="0023408D">
        <w:rPr>
          <w:i/>
          <w:spacing w:val="-5"/>
        </w:rPr>
        <w:t xml:space="preserve"> </w:t>
      </w:r>
      <w:r>
        <w:rPr>
          <w:i/>
          <w:spacing w:val="-5"/>
        </w:rPr>
        <w:t xml:space="preserve">La maravillosa historia del español. </w:t>
      </w:r>
      <w:r>
        <w:rPr>
          <w:spacing w:val="-5"/>
        </w:rPr>
        <w:t>Espasa</w:t>
      </w:r>
      <w:r w:rsidR="007206DF" w:rsidRPr="0023408D">
        <w:rPr>
          <w:spacing w:val="-5"/>
        </w:rPr>
        <w:t>, M</w:t>
      </w:r>
      <w:r>
        <w:rPr>
          <w:spacing w:val="-5"/>
        </w:rPr>
        <w:t>adrid</w:t>
      </w:r>
      <w:r w:rsidR="007206DF" w:rsidRPr="0023408D">
        <w:rPr>
          <w:spacing w:val="-5"/>
        </w:rPr>
        <w:t xml:space="preserve">, </w:t>
      </w:r>
      <w:r>
        <w:rPr>
          <w:spacing w:val="-5"/>
        </w:rPr>
        <w:t>2015</w:t>
      </w:r>
      <w:r w:rsidR="007206DF" w:rsidRPr="0023408D">
        <w:rPr>
          <w:spacing w:val="-5"/>
        </w:rPr>
        <w:t>.</w:t>
      </w:r>
    </w:p>
    <w:p w14:paraId="7B04DDE8" w14:textId="6218F6C7" w:rsidR="007206DF" w:rsidRPr="00725BB6" w:rsidRDefault="001256F9" w:rsidP="0023408D">
      <w:pPr>
        <w:pStyle w:val="Testo1"/>
        <w:spacing w:before="0" w:line="240" w:lineRule="atLeast"/>
        <w:rPr>
          <w:spacing w:val="-5"/>
        </w:rPr>
      </w:pPr>
      <w:r>
        <w:rPr>
          <w:smallCaps/>
          <w:spacing w:val="-5"/>
          <w:sz w:val="16"/>
          <w:szCs w:val="16"/>
        </w:rPr>
        <w:t xml:space="preserve">A. Quilis. </w:t>
      </w:r>
      <w:r>
        <w:rPr>
          <w:i/>
          <w:spacing w:val="-5"/>
        </w:rPr>
        <w:t xml:space="preserve">Introducción a la historia </w:t>
      </w:r>
      <w:r w:rsidR="007206DF" w:rsidRPr="00725BB6">
        <w:rPr>
          <w:i/>
          <w:spacing w:val="-5"/>
        </w:rPr>
        <w:t>de la Lengua Espanola,</w:t>
      </w:r>
      <w:r w:rsidR="007206DF" w:rsidRPr="00725BB6">
        <w:rPr>
          <w:spacing w:val="-5"/>
        </w:rPr>
        <w:t xml:space="preserve"> U</w:t>
      </w:r>
      <w:r>
        <w:rPr>
          <w:spacing w:val="-5"/>
        </w:rPr>
        <w:t>NED, Madrid, 2003</w:t>
      </w:r>
      <w:r w:rsidR="007206DF" w:rsidRPr="00725BB6">
        <w:rPr>
          <w:spacing w:val="-5"/>
        </w:rPr>
        <w:t>.</w:t>
      </w:r>
    </w:p>
    <w:p w14:paraId="04C1F9B5" w14:textId="77777777" w:rsidR="007206DF" w:rsidRDefault="007206DF" w:rsidP="0023408D">
      <w:pPr>
        <w:pStyle w:val="Testo1"/>
      </w:pPr>
      <w:r w:rsidRPr="00A47529">
        <w:t xml:space="preserve">Oltre al materiale su </w:t>
      </w:r>
      <w:r w:rsidRPr="00637AA2">
        <w:t>Blackboard</w:t>
      </w:r>
      <w:r w:rsidRPr="00A47529">
        <w:t>, eventuali letture obbligatorie e ulteriori indicazioni bibliografiche verra</w:t>
      </w:r>
      <w:r w:rsidR="0023408D">
        <w:t>nno comunicate ad inizio corso.</w:t>
      </w:r>
    </w:p>
    <w:p w14:paraId="209541F0" w14:textId="77777777" w:rsidR="007206DF" w:rsidRDefault="007206DF" w:rsidP="007206DF">
      <w:pPr>
        <w:spacing w:before="240" w:after="120"/>
        <w:rPr>
          <w:b/>
          <w:i/>
          <w:noProof/>
          <w:sz w:val="18"/>
        </w:rPr>
      </w:pPr>
      <w:r>
        <w:rPr>
          <w:b/>
          <w:i/>
          <w:noProof/>
          <w:sz w:val="18"/>
        </w:rPr>
        <w:t>DIDATTICA DEL CORSO</w:t>
      </w:r>
    </w:p>
    <w:p w14:paraId="190F5BF9" w14:textId="77777777" w:rsidR="00C570B4" w:rsidRDefault="00C570B4" w:rsidP="00C570B4">
      <w:pPr>
        <w:pStyle w:val="Testo2"/>
      </w:pPr>
      <w:r w:rsidRPr="00A47529">
        <w:t>Lezioni frontali in aula, supporti multimediali ed esercitazioni pratiche. Alla fine del corso verra</w:t>
      </w:r>
      <w:r>
        <w:t xml:space="preserve">nno caricate sulla piattaforma </w:t>
      </w:r>
      <w:r w:rsidRPr="00A47529">
        <w:rPr>
          <w:i/>
        </w:rPr>
        <w:t>Blackboard</w:t>
      </w:r>
      <w:r>
        <w:t xml:space="preserve"> le diapositive delle lezioni.</w:t>
      </w:r>
    </w:p>
    <w:p w14:paraId="7D481361" w14:textId="77777777" w:rsidR="007206DF" w:rsidRDefault="007206DF" w:rsidP="007206DF">
      <w:pPr>
        <w:spacing w:before="240" w:after="120"/>
        <w:rPr>
          <w:b/>
          <w:i/>
          <w:noProof/>
          <w:sz w:val="18"/>
        </w:rPr>
      </w:pPr>
      <w:r>
        <w:rPr>
          <w:b/>
          <w:i/>
          <w:noProof/>
          <w:sz w:val="18"/>
        </w:rPr>
        <w:t>METODO E CRITERI DI VALUTAZIONE</w:t>
      </w:r>
    </w:p>
    <w:p w14:paraId="511C6BB8" w14:textId="77777777" w:rsidR="00C570B4" w:rsidRDefault="00C570B4" w:rsidP="00C570B4">
      <w:pPr>
        <w:pStyle w:val="Testo2"/>
      </w:pPr>
      <w:r>
        <w:t>Per l’accertamento delle conoscenze è previsto un e</w:t>
      </w:r>
      <w:r w:rsidRPr="00A47529">
        <w:t xml:space="preserve">same orale </w:t>
      </w:r>
      <w:r>
        <w:t>che consiste in un colloquio sui temi trattati nel corso delle lezioni</w:t>
      </w:r>
      <w:r w:rsidRPr="00A47529">
        <w:t xml:space="preserve">. </w:t>
      </w:r>
      <w:r>
        <w:t>Durante il colloquio lo studente dovrà dimostrare, oltre ad una sufficiente conoscenza dei temi trattati la capacità di analisi e applicazione delle competenze acquisite. Ai fini della valutazione concorreranno la pertinenza delle risposte (35%), l’uso del lessico proprio della disciplina (25%), la capacità di argomentazione e di individuazione dei rapporti tra gli argomenti (40%).</w:t>
      </w:r>
    </w:p>
    <w:p w14:paraId="4A5D58DF" w14:textId="77777777" w:rsidR="00C570B4" w:rsidRPr="007206DF" w:rsidRDefault="00C570B4" w:rsidP="00C570B4">
      <w:pPr>
        <w:pStyle w:val="Testo2"/>
      </w:pPr>
      <w:r w:rsidRPr="00634853">
        <w:t>Nel caso in cui la situazione sanitaria relativa alla pandemia di Covid-19 non dovesse consentire la didattica in presenza, sarà garantita l’erogazione a distanza dell’insegnamento con modalità che verranno comunicate in tempo utile agli studenti</w:t>
      </w:r>
      <w:r>
        <w:t>.</w:t>
      </w:r>
    </w:p>
    <w:p w14:paraId="7A27337B" w14:textId="77777777" w:rsidR="007206DF" w:rsidRDefault="007206DF" w:rsidP="007206DF">
      <w:pPr>
        <w:spacing w:before="240" w:after="120" w:line="240" w:lineRule="exact"/>
        <w:rPr>
          <w:b/>
          <w:i/>
          <w:sz w:val="18"/>
        </w:rPr>
      </w:pPr>
      <w:r>
        <w:rPr>
          <w:b/>
          <w:i/>
          <w:sz w:val="18"/>
        </w:rPr>
        <w:t>AVVERTENZE E PREREQUISITI</w:t>
      </w:r>
    </w:p>
    <w:p w14:paraId="4CEEF908" w14:textId="77777777" w:rsidR="007206DF" w:rsidRPr="00A47529" w:rsidRDefault="007206DF" w:rsidP="007206DF">
      <w:pPr>
        <w:pStyle w:val="Testo2"/>
      </w:pPr>
      <w:r>
        <w:t>Il corso è tenuto in lingua spagnola, per questo motivo si richiede una conoscenza adeguata della lingua, identificabile almeno ad un livello B1 del quadro comunitario europeo di riferimento.</w:t>
      </w:r>
    </w:p>
    <w:p w14:paraId="06D491C9" w14:textId="77777777" w:rsidR="007206DF" w:rsidRPr="00A47529" w:rsidRDefault="007206DF" w:rsidP="007206DF">
      <w:pPr>
        <w:pStyle w:val="Testo2"/>
        <w:spacing w:before="120"/>
        <w:rPr>
          <w:i/>
        </w:rPr>
      </w:pPr>
      <w:r w:rsidRPr="00A47529">
        <w:rPr>
          <w:i/>
        </w:rPr>
        <w:t>Orario e luogo di ricevimento</w:t>
      </w:r>
    </w:p>
    <w:p w14:paraId="23E97263" w14:textId="04C352E9" w:rsidR="007206DF" w:rsidRPr="007206DF" w:rsidRDefault="007206DF" w:rsidP="007206DF">
      <w:pPr>
        <w:pStyle w:val="Testo2"/>
      </w:pPr>
      <w:r w:rsidRPr="008468DE">
        <w:t xml:space="preserve">Il Prof. </w:t>
      </w:r>
      <w:r w:rsidR="00650C45" w:rsidRPr="008468DE">
        <w:t>Enrique García Fernández</w:t>
      </w:r>
      <w:r w:rsidRPr="008468DE">
        <w:t xml:space="preserve"> riceve gli studenti come da avviso affisso all’albo presso il Dipartimento di Scienze linguistiche e letterature straniere (via Necchi, 9) e indicato sulla pagina docente del sito web dell’Università.</w:t>
      </w:r>
    </w:p>
    <w:sectPr w:rsidR="007206DF" w:rsidRPr="007206D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F3045" w14:textId="77777777" w:rsidR="00455DA5" w:rsidRDefault="00455DA5" w:rsidP="00455DA5">
      <w:pPr>
        <w:spacing w:line="240" w:lineRule="auto"/>
      </w:pPr>
      <w:r>
        <w:separator/>
      </w:r>
    </w:p>
  </w:endnote>
  <w:endnote w:type="continuationSeparator" w:id="0">
    <w:p w14:paraId="39692DC2" w14:textId="77777777" w:rsidR="00455DA5" w:rsidRDefault="00455DA5" w:rsidP="00455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C680D" w14:textId="77777777" w:rsidR="00455DA5" w:rsidRDefault="00455DA5" w:rsidP="00455DA5">
      <w:pPr>
        <w:spacing w:line="240" w:lineRule="auto"/>
      </w:pPr>
      <w:r>
        <w:separator/>
      </w:r>
    </w:p>
  </w:footnote>
  <w:footnote w:type="continuationSeparator" w:id="0">
    <w:p w14:paraId="3200E91C" w14:textId="77777777" w:rsidR="00455DA5" w:rsidRDefault="00455DA5" w:rsidP="00455DA5">
      <w:pPr>
        <w:spacing w:line="240" w:lineRule="auto"/>
      </w:pPr>
      <w:r>
        <w:continuationSeparator/>
      </w:r>
    </w:p>
  </w:footnote>
  <w:footnote w:id="1">
    <w:p w14:paraId="4004B508" w14:textId="77777777" w:rsidR="00455DA5" w:rsidRDefault="00455DA5" w:rsidP="00455DA5">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60AB805A" w14:textId="61E008F5" w:rsidR="00455DA5" w:rsidRDefault="00455DA5">
      <w:pPr>
        <w:pStyle w:val="Testonotaapidipagina"/>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006FA"/>
    <w:multiLevelType w:val="hybridMultilevel"/>
    <w:tmpl w:val="7F7EA5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F5"/>
    <w:rsid w:val="001256F9"/>
    <w:rsid w:val="00187B99"/>
    <w:rsid w:val="00190A87"/>
    <w:rsid w:val="001E7C8C"/>
    <w:rsid w:val="002014DD"/>
    <w:rsid w:val="0023408D"/>
    <w:rsid w:val="002D5E17"/>
    <w:rsid w:val="00455DA5"/>
    <w:rsid w:val="004D1217"/>
    <w:rsid w:val="004D6008"/>
    <w:rsid w:val="00634853"/>
    <w:rsid w:val="00637AA2"/>
    <w:rsid w:val="00640794"/>
    <w:rsid w:val="00650C45"/>
    <w:rsid w:val="006D548D"/>
    <w:rsid w:val="006F1772"/>
    <w:rsid w:val="007206DF"/>
    <w:rsid w:val="00725BB6"/>
    <w:rsid w:val="00762740"/>
    <w:rsid w:val="007C67FD"/>
    <w:rsid w:val="00843CF5"/>
    <w:rsid w:val="008468DE"/>
    <w:rsid w:val="008942E7"/>
    <w:rsid w:val="008A1204"/>
    <w:rsid w:val="00900CCA"/>
    <w:rsid w:val="00924B77"/>
    <w:rsid w:val="00940DA2"/>
    <w:rsid w:val="009813F0"/>
    <w:rsid w:val="009E055C"/>
    <w:rsid w:val="009E5B70"/>
    <w:rsid w:val="00A74F6F"/>
    <w:rsid w:val="00AD7557"/>
    <w:rsid w:val="00B50C5D"/>
    <w:rsid w:val="00B51253"/>
    <w:rsid w:val="00B525CC"/>
    <w:rsid w:val="00BE622A"/>
    <w:rsid w:val="00C214F2"/>
    <w:rsid w:val="00C570B4"/>
    <w:rsid w:val="00D10EA5"/>
    <w:rsid w:val="00D31617"/>
    <w:rsid w:val="00D404F2"/>
    <w:rsid w:val="00E607E6"/>
    <w:rsid w:val="00F90C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9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E5B70"/>
    <w:pPr>
      <w:ind w:left="720"/>
      <w:contextualSpacing/>
    </w:pPr>
  </w:style>
  <w:style w:type="paragraph" w:styleId="Testonotaapidipagina">
    <w:name w:val="footnote text"/>
    <w:basedOn w:val="Normale"/>
    <w:link w:val="TestonotaapidipaginaCarattere"/>
    <w:semiHidden/>
    <w:unhideWhenUsed/>
    <w:rsid w:val="00455DA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55DA5"/>
  </w:style>
  <w:style w:type="character" w:styleId="Rimandonotaapidipagina">
    <w:name w:val="footnote reference"/>
    <w:basedOn w:val="Carpredefinitoparagrafo"/>
    <w:semiHidden/>
    <w:unhideWhenUsed/>
    <w:rsid w:val="00455D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E5B70"/>
    <w:pPr>
      <w:ind w:left="720"/>
      <w:contextualSpacing/>
    </w:pPr>
  </w:style>
  <w:style w:type="paragraph" w:styleId="Testonotaapidipagina">
    <w:name w:val="footnote text"/>
    <w:basedOn w:val="Normale"/>
    <w:link w:val="TestonotaapidipaginaCarattere"/>
    <w:semiHidden/>
    <w:unhideWhenUsed/>
    <w:rsid w:val="00455DA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55DA5"/>
  </w:style>
  <w:style w:type="character" w:styleId="Rimandonotaapidipagina">
    <w:name w:val="footnote reference"/>
    <w:basedOn w:val="Carpredefinitoparagrafo"/>
    <w:semiHidden/>
    <w:unhideWhenUsed/>
    <w:rsid w:val="00455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65257">
      <w:bodyDiv w:val="1"/>
      <w:marLeft w:val="0"/>
      <w:marRight w:val="0"/>
      <w:marTop w:val="0"/>
      <w:marBottom w:val="0"/>
      <w:divBdr>
        <w:top w:val="none" w:sz="0" w:space="0" w:color="auto"/>
        <w:left w:val="none" w:sz="0" w:space="0" w:color="auto"/>
        <w:bottom w:val="none" w:sz="0" w:space="0" w:color="auto"/>
        <w:right w:val="none" w:sz="0" w:space="0" w:color="auto"/>
      </w:divBdr>
      <w:divsChild>
        <w:div w:id="1267497080">
          <w:marLeft w:val="0"/>
          <w:marRight w:val="0"/>
          <w:marTop w:val="0"/>
          <w:marBottom w:val="0"/>
          <w:divBdr>
            <w:top w:val="none" w:sz="0" w:space="0" w:color="auto"/>
            <w:left w:val="none" w:sz="0" w:space="0" w:color="auto"/>
            <w:bottom w:val="none" w:sz="0" w:space="0" w:color="auto"/>
            <w:right w:val="none" w:sz="0" w:space="0" w:color="auto"/>
          </w:divBdr>
          <w:divsChild>
            <w:div w:id="1605573159">
              <w:marLeft w:val="0"/>
              <w:marRight w:val="0"/>
              <w:marTop w:val="0"/>
              <w:marBottom w:val="0"/>
              <w:divBdr>
                <w:top w:val="none" w:sz="0" w:space="0" w:color="auto"/>
                <w:left w:val="none" w:sz="0" w:space="0" w:color="auto"/>
                <w:bottom w:val="none" w:sz="0" w:space="0" w:color="auto"/>
                <w:right w:val="none" w:sz="0" w:space="0" w:color="auto"/>
              </w:divBdr>
              <w:divsChild>
                <w:div w:id="6431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8325A-3999-45F6-91A6-BA02DBE8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513</Words>
  <Characters>3080</Characters>
  <Application>Microsoft Office Word</Application>
  <DocSecurity>0</DocSecurity>
  <Lines>25</Lines>
  <Paragraphs>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U.C.S.C. MILANO</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Caputo Chiara</cp:lastModifiedBy>
  <cp:revision>3</cp:revision>
  <cp:lastPrinted>2003-03-27T10:42:00Z</cp:lastPrinted>
  <dcterms:created xsi:type="dcterms:W3CDTF">2021-04-29T10:24:00Z</dcterms:created>
  <dcterms:modified xsi:type="dcterms:W3CDTF">2021-07-20T10:49:00Z</dcterms:modified>
</cp:coreProperties>
</file>