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694A" w14:textId="31C236AD" w:rsidR="008531FA" w:rsidRPr="00374AC9" w:rsidRDefault="00374AC9" w:rsidP="00374AC9">
      <w:pPr>
        <w:spacing w:line="240" w:lineRule="exact"/>
        <w:rPr>
          <w:b/>
          <w:sz w:val="20"/>
        </w:rPr>
      </w:pPr>
      <w:r w:rsidRPr="00374AC9">
        <w:rPr>
          <w:b/>
          <w:sz w:val="20"/>
        </w:rPr>
        <w:t>Cultura russa</w:t>
      </w:r>
    </w:p>
    <w:p w14:paraId="3F35FF7B" w14:textId="77777777" w:rsidR="00374AC9" w:rsidRPr="00374AC9" w:rsidRDefault="00374AC9" w:rsidP="00374AC9">
      <w:pPr>
        <w:spacing w:line="240" w:lineRule="exact"/>
        <w:rPr>
          <w:smallCaps/>
          <w:sz w:val="18"/>
        </w:rPr>
      </w:pPr>
      <w:r w:rsidRPr="00374AC9">
        <w:rPr>
          <w:smallCaps/>
          <w:sz w:val="18"/>
        </w:rPr>
        <w:t>Prof. Adriano Dell’Asta</w:t>
      </w:r>
    </w:p>
    <w:p w14:paraId="50A20E77" w14:textId="7407879F" w:rsidR="008531FA" w:rsidRPr="00374AC9" w:rsidRDefault="00374AC9" w:rsidP="00374AC9">
      <w:pPr>
        <w:spacing w:before="240" w:after="120" w:line="240" w:lineRule="exact"/>
        <w:rPr>
          <w:b/>
          <w:sz w:val="18"/>
        </w:rPr>
      </w:pPr>
      <w:r w:rsidRPr="00374AC9">
        <w:rPr>
          <w:b/>
          <w:i/>
          <w:sz w:val="18"/>
        </w:rPr>
        <w:t>OBIETTIVO DEL CORSO E RISULTATI DI APPRENDIMENTO ATTESI</w:t>
      </w:r>
    </w:p>
    <w:p w14:paraId="7411D82C" w14:textId="77777777" w:rsidR="008531FA" w:rsidRPr="00374AC9" w:rsidRDefault="008531FA" w:rsidP="00374AC9">
      <w:pPr>
        <w:spacing w:line="240" w:lineRule="exact"/>
        <w:rPr>
          <w:sz w:val="20"/>
        </w:rPr>
      </w:pPr>
      <w:r w:rsidRPr="00374AC9">
        <w:rPr>
          <w:sz w:val="20"/>
        </w:rPr>
        <w:t>L’insegnamento intende fornire gli strumenti e le nozioni fondamentali (contenutistiche e metodologiche) per affrontare il mondo culturale russo, proposto nelle sue svolte epocali. Al termine del corso, lo studente sarà in grado di presentare e commentare un testo, un fenomeno o un evento culturale dell’area russa. Conoscerà le più rilevanti linee interpretative degli elementi legati a questo mondo e ne saprà indicare le peculiarità tanto a livello di contenuto quanto a livello di metodo. Sarà in grado di cogliere i fattori di continuità e di rottura nei vari momenti e nelle diverse componenti della sua storia, tanto nella sua evoluzione interna quanto nei suoi rapporti con l’estero.</w:t>
      </w:r>
    </w:p>
    <w:p w14:paraId="50D80C33" w14:textId="17D3A015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PROGRAMMA DEL CORSO</w:t>
      </w:r>
    </w:p>
    <w:p w14:paraId="1C13EF91" w14:textId="122A6603" w:rsidR="008531FA" w:rsidRPr="00374AC9" w:rsidRDefault="008531FA" w:rsidP="00374AC9">
      <w:pPr>
        <w:spacing w:line="240" w:lineRule="exact"/>
        <w:rPr>
          <w:sz w:val="20"/>
        </w:rPr>
      </w:pPr>
      <w:r w:rsidRPr="00374AC9">
        <w:rPr>
          <w:rFonts w:eastAsia="Times New Roman" w:cs="Times New Roman"/>
          <w:sz w:val="20"/>
          <w:szCs w:val="24"/>
          <w:lang w:eastAsia="it-IT"/>
        </w:rPr>
        <w:t>Il corso ricostruirà la storia della Russia e della sua cultura approfondendo in particolare una serie di nuclei tematici legati ad alcuni degli aspetti più significativi e tipici del mondo culturale russo, in una prospettiva multidisciplinare: storia della tradizione religiosa, storia del pensiero, storia della letteratura, storia dell’arte, storia delle istituzioni politiche e sociali.</w:t>
      </w:r>
    </w:p>
    <w:p w14:paraId="7233FDE7" w14:textId="2FED17F6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BIBLIOGRAFIA</w:t>
      </w:r>
      <w:r w:rsidR="0062389A">
        <w:rPr>
          <w:rStyle w:val="Rimandonotaapidipagina"/>
          <w:b/>
          <w:i/>
          <w:sz w:val="18"/>
        </w:rPr>
        <w:footnoteReference w:id="1"/>
      </w:r>
    </w:p>
    <w:p w14:paraId="4FA07609" w14:textId="7F98322A" w:rsidR="008531FA" w:rsidRPr="00374AC9" w:rsidRDefault="008531FA" w:rsidP="00374AC9">
      <w:pPr>
        <w:spacing w:line="240" w:lineRule="exact"/>
        <w:rPr>
          <w:sz w:val="18"/>
        </w:rPr>
      </w:pPr>
      <w:r w:rsidRPr="00374AC9">
        <w:rPr>
          <w:sz w:val="18"/>
        </w:rPr>
        <w:t>La bibliografia completa sarà indicata durante il corso.</w:t>
      </w:r>
    </w:p>
    <w:p w14:paraId="0CC9747D" w14:textId="5FDE74DB" w:rsidR="008531FA" w:rsidRPr="00374AC9" w:rsidRDefault="008531FA" w:rsidP="00374AC9">
      <w:pPr>
        <w:spacing w:line="240" w:lineRule="exact"/>
        <w:rPr>
          <w:sz w:val="18"/>
        </w:rPr>
      </w:pPr>
      <w:r w:rsidRPr="00374AC9">
        <w:rPr>
          <w:sz w:val="18"/>
        </w:rPr>
        <w:t xml:space="preserve">Il materiale di studio sarà comunque raggruppato in tre </w:t>
      </w:r>
      <w:proofErr w:type="spellStart"/>
      <w:r w:rsidRPr="00374AC9">
        <w:rPr>
          <w:sz w:val="18"/>
        </w:rPr>
        <w:t>macrosettori</w:t>
      </w:r>
      <w:proofErr w:type="spellEnd"/>
      <w:r w:rsidRPr="00374AC9">
        <w:rPr>
          <w:sz w:val="18"/>
        </w:rPr>
        <w:t>:</w:t>
      </w:r>
    </w:p>
    <w:p w14:paraId="7435CC8C" w14:textId="0F8FA100" w:rsidR="008531FA" w:rsidRDefault="008531FA" w:rsidP="00374AC9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374AC9">
        <w:rPr>
          <w:sz w:val="18"/>
        </w:rPr>
        <w:t xml:space="preserve">Storia generale. Testo di riferimento: </w:t>
      </w:r>
      <w:proofErr w:type="spellStart"/>
      <w:r w:rsidR="005E671F" w:rsidRPr="00374AC9">
        <w:rPr>
          <w:sz w:val="18"/>
        </w:rPr>
        <w:t>Bartlett</w:t>
      </w:r>
      <w:proofErr w:type="spellEnd"/>
      <w:r w:rsidR="005E671F" w:rsidRPr="00374AC9">
        <w:rPr>
          <w:sz w:val="18"/>
        </w:rPr>
        <w:t xml:space="preserve"> R., </w:t>
      </w:r>
      <w:r w:rsidR="005E671F" w:rsidRPr="00374AC9">
        <w:rPr>
          <w:i/>
          <w:sz w:val="18"/>
        </w:rPr>
        <w:t xml:space="preserve">A </w:t>
      </w:r>
      <w:proofErr w:type="spellStart"/>
      <w:r w:rsidR="005E671F" w:rsidRPr="00374AC9">
        <w:rPr>
          <w:i/>
          <w:sz w:val="18"/>
        </w:rPr>
        <w:t>history</w:t>
      </w:r>
      <w:proofErr w:type="spellEnd"/>
      <w:r w:rsidR="005E671F" w:rsidRPr="00374AC9">
        <w:rPr>
          <w:i/>
          <w:sz w:val="18"/>
        </w:rPr>
        <w:t xml:space="preserve"> of Russia</w:t>
      </w:r>
      <w:r w:rsidR="005E671F" w:rsidRPr="00374AC9">
        <w:rPr>
          <w:sz w:val="18"/>
        </w:rPr>
        <w:t xml:space="preserve">, </w:t>
      </w:r>
      <w:proofErr w:type="spellStart"/>
      <w:r w:rsidR="005E671F" w:rsidRPr="00374AC9">
        <w:rPr>
          <w:sz w:val="18"/>
        </w:rPr>
        <w:t>Palgrave</w:t>
      </w:r>
      <w:proofErr w:type="spellEnd"/>
      <w:r w:rsidR="005E671F" w:rsidRPr="00374AC9">
        <w:rPr>
          <w:sz w:val="18"/>
        </w:rPr>
        <w:t xml:space="preserve"> </w:t>
      </w:r>
      <w:proofErr w:type="spellStart"/>
      <w:r w:rsidR="005E671F" w:rsidRPr="00374AC9">
        <w:rPr>
          <w:sz w:val="18"/>
        </w:rPr>
        <w:t>Macmillan</w:t>
      </w:r>
      <w:proofErr w:type="spellEnd"/>
      <w:r w:rsidR="005E671F" w:rsidRPr="00374AC9">
        <w:rPr>
          <w:sz w:val="18"/>
        </w:rPr>
        <w:t xml:space="preserve">, </w:t>
      </w:r>
      <w:proofErr w:type="spellStart"/>
      <w:r w:rsidR="005E671F" w:rsidRPr="00374AC9">
        <w:rPr>
          <w:sz w:val="18"/>
        </w:rPr>
        <w:t>Basingstoke</w:t>
      </w:r>
      <w:proofErr w:type="spellEnd"/>
      <w:r w:rsidR="005E671F" w:rsidRPr="00374AC9">
        <w:rPr>
          <w:sz w:val="18"/>
        </w:rPr>
        <w:t xml:space="preserve"> 2005 (</w:t>
      </w:r>
      <w:proofErr w:type="spellStart"/>
      <w:r w:rsidR="005E671F" w:rsidRPr="00374AC9">
        <w:rPr>
          <w:sz w:val="18"/>
        </w:rPr>
        <w:t>tr</w:t>
      </w:r>
      <w:proofErr w:type="spellEnd"/>
      <w:r w:rsidR="005E671F" w:rsidRPr="00374AC9">
        <w:rPr>
          <w:sz w:val="18"/>
        </w:rPr>
        <w:t xml:space="preserve">. </w:t>
      </w:r>
      <w:proofErr w:type="spellStart"/>
      <w:r w:rsidR="005E671F" w:rsidRPr="00374AC9">
        <w:rPr>
          <w:sz w:val="18"/>
        </w:rPr>
        <w:t>it</w:t>
      </w:r>
      <w:proofErr w:type="spellEnd"/>
      <w:r w:rsidR="005E671F" w:rsidRPr="00374AC9">
        <w:rPr>
          <w:sz w:val="18"/>
        </w:rPr>
        <w:t xml:space="preserve">. </w:t>
      </w:r>
      <w:r w:rsidR="005E671F" w:rsidRPr="00374AC9">
        <w:rPr>
          <w:i/>
          <w:sz w:val="18"/>
        </w:rPr>
        <w:t>Storia della Russia</w:t>
      </w:r>
      <w:r w:rsidR="005E671F" w:rsidRPr="00374AC9">
        <w:rPr>
          <w:sz w:val="18"/>
        </w:rPr>
        <w:t>, Mondadori, Milano 2011).</w:t>
      </w:r>
    </w:p>
    <w:p w14:paraId="3FB74E14" w14:textId="194858FF" w:rsidR="0062389A" w:rsidRPr="0062389A" w:rsidRDefault="0062389A" w:rsidP="0062389A">
      <w:pPr>
        <w:pStyle w:val="Paragrafoelenco"/>
        <w:rPr>
          <w:rFonts w:cs="Times New Roman"/>
          <w:i/>
          <w:color w:val="0070C0"/>
          <w:sz w:val="16"/>
          <w:szCs w:val="16"/>
        </w:rPr>
      </w:pPr>
      <w:hyperlink r:id="rId9" w:history="1">
        <w:r w:rsidRPr="0062389A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9C0422B" w14:textId="77777777" w:rsidR="0062389A" w:rsidRPr="00374AC9" w:rsidRDefault="0062389A" w:rsidP="0062389A">
      <w:pPr>
        <w:pStyle w:val="Paragrafoelenco"/>
        <w:spacing w:line="240" w:lineRule="exact"/>
        <w:rPr>
          <w:sz w:val="18"/>
        </w:rPr>
      </w:pPr>
    </w:p>
    <w:p w14:paraId="460DA09D" w14:textId="002AF39C" w:rsidR="008531FA" w:rsidRPr="00374AC9" w:rsidRDefault="008531FA" w:rsidP="00374AC9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374AC9">
        <w:rPr>
          <w:sz w:val="18"/>
        </w:rPr>
        <w:t xml:space="preserve">Nuclei tematici particolari: articoli o saggi del docente che verranno indicati durante l’anno e messi a disposizione degli studenti </w:t>
      </w:r>
      <w:r w:rsidR="005E671F" w:rsidRPr="00374AC9">
        <w:rPr>
          <w:sz w:val="18"/>
        </w:rPr>
        <w:t xml:space="preserve">sulla pagina </w:t>
      </w:r>
      <w:proofErr w:type="spellStart"/>
      <w:r w:rsidR="005E671F" w:rsidRPr="00374AC9">
        <w:rPr>
          <w:sz w:val="18"/>
        </w:rPr>
        <w:t>Blackboard</w:t>
      </w:r>
      <w:proofErr w:type="spellEnd"/>
      <w:r w:rsidR="005E671F" w:rsidRPr="00374AC9">
        <w:rPr>
          <w:sz w:val="18"/>
        </w:rPr>
        <w:t xml:space="preserve"> del docente.</w:t>
      </w:r>
    </w:p>
    <w:p w14:paraId="0AD050F6" w14:textId="5EA900CD" w:rsidR="005E671F" w:rsidRPr="00374AC9" w:rsidRDefault="005E671F" w:rsidP="00374AC9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374AC9">
        <w:rPr>
          <w:sz w:val="18"/>
        </w:rPr>
        <w:t xml:space="preserve">Un libro a scelta (di cui lo studente dovrà dimostrare un’approfondita conoscenza) tratto da una lista presente anch’essa sulla pagina </w:t>
      </w:r>
      <w:proofErr w:type="spellStart"/>
      <w:r w:rsidRPr="00374AC9">
        <w:rPr>
          <w:sz w:val="18"/>
        </w:rPr>
        <w:t>Blackboard</w:t>
      </w:r>
      <w:proofErr w:type="spellEnd"/>
      <w:r w:rsidRPr="00374AC9">
        <w:rPr>
          <w:sz w:val="18"/>
        </w:rPr>
        <w:t xml:space="preserve"> del docente.</w:t>
      </w:r>
    </w:p>
    <w:p w14:paraId="136C91A4" w14:textId="0CDFF939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lastRenderedPageBreak/>
        <w:t>DIDATTICA DEL CORSO</w:t>
      </w:r>
    </w:p>
    <w:p w14:paraId="471BEA03" w14:textId="77777777" w:rsidR="008531FA" w:rsidRPr="00374AC9" w:rsidRDefault="008531FA" w:rsidP="00374AC9">
      <w:pPr>
        <w:spacing w:line="240" w:lineRule="exact"/>
        <w:rPr>
          <w:sz w:val="18"/>
        </w:rPr>
      </w:pPr>
      <w:r w:rsidRPr="00374AC9">
        <w:rPr>
          <w:sz w:val="18"/>
        </w:rPr>
        <w:t xml:space="preserve">Lezioni in aula (con l’ausilio di </w:t>
      </w:r>
      <w:proofErr w:type="spellStart"/>
      <w:r w:rsidRPr="00374AC9">
        <w:rPr>
          <w:sz w:val="18"/>
        </w:rPr>
        <w:t>power</w:t>
      </w:r>
      <w:proofErr w:type="spellEnd"/>
      <w:r w:rsidRPr="00374AC9">
        <w:rPr>
          <w:sz w:val="18"/>
        </w:rPr>
        <w:t xml:space="preserve"> </w:t>
      </w:r>
      <w:proofErr w:type="spellStart"/>
      <w:r w:rsidRPr="00374AC9">
        <w:rPr>
          <w:sz w:val="18"/>
        </w:rPr>
        <w:t>point</w:t>
      </w:r>
      <w:proofErr w:type="spellEnd"/>
      <w:r w:rsidRPr="00374AC9">
        <w:rPr>
          <w:sz w:val="18"/>
        </w:rPr>
        <w:t>, filmati, ecc.).</w:t>
      </w:r>
    </w:p>
    <w:p w14:paraId="718C1484" w14:textId="1270999F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METODO E CRITERI DI VALUTAZIONE</w:t>
      </w:r>
    </w:p>
    <w:p w14:paraId="25FBF4B4" w14:textId="77777777" w:rsidR="008531FA" w:rsidRPr="00374AC9" w:rsidRDefault="008531FA" w:rsidP="00374AC9">
      <w:pPr>
        <w:spacing w:line="240" w:lineRule="exact"/>
        <w:ind w:firstLine="284"/>
        <w:rPr>
          <w:sz w:val="18"/>
        </w:rPr>
      </w:pPr>
      <w:bookmarkStart w:id="1" w:name="_Hlk10472651"/>
      <w:r w:rsidRPr="00374AC9">
        <w:rPr>
          <w:sz w:val="18"/>
        </w:rPr>
        <w:t>Esame orale teso a valutare non solo la conoscenza dei contenuti proposti durante le lezioni, ma anche l’acquisizione di una metodologia critica e l’attitudine ad applicarla sia a detti contenuti sia ai materiali proposti nella bibliografia e affidati allo studio personale dello studente. In particolare si tenderà a valutare l’uso appropriato della terminologia e la capacità di presentare i contenuti esposti con coerenza argomentativa e nella prospettiva di una interpretazione sistematica.</w:t>
      </w:r>
      <w:bookmarkEnd w:id="1"/>
    </w:p>
    <w:p w14:paraId="4379E83E" w14:textId="1EDA7B1C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AVVERTENZE E PREREQUISITI</w:t>
      </w:r>
    </w:p>
    <w:p w14:paraId="36CF7CB3" w14:textId="533F6FCF" w:rsidR="008531FA" w:rsidRPr="00374AC9" w:rsidRDefault="008531FA" w:rsidP="00374AC9">
      <w:pPr>
        <w:spacing w:line="240" w:lineRule="exact"/>
        <w:ind w:firstLine="284"/>
        <w:rPr>
          <w:sz w:val="18"/>
        </w:rPr>
      </w:pPr>
      <w:r w:rsidRPr="00374AC9">
        <w:rPr>
          <w:sz w:val="18"/>
        </w:rPr>
        <w:t xml:space="preserve">Lo studente </w:t>
      </w:r>
      <w:r w:rsidR="005E671F" w:rsidRPr="00374AC9">
        <w:rPr>
          <w:sz w:val="18"/>
        </w:rPr>
        <w:t xml:space="preserve">non </w:t>
      </w:r>
      <w:r w:rsidRPr="00374AC9">
        <w:rPr>
          <w:sz w:val="18"/>
        </w:rPr>
        <w:t xml:space="preserve">dovrà </w:t>
      </w:r>
      <w:r w:rsidR="005E671F" w:rsidRPr="00374AC9">
        <w:rPr>
          <w:sz w:val="18"/>
        </w:rPr>
        <w:t xml:space="preserve">necessariamente </w:t>
      </w:r>
      <w:r w:rsidRPr="00374AC9">
        <w:rPr>
          <w:sz w:val="18"/>
        </w:rPr>
        <w:t xml:space="preserve">possedere </w:t>
      </w:r>
      <w:r w:rsidR="005E671F" w:rsidRPr="00374AC9">
        <w:rPr>
          <w:sz w:val="18"/>
        </w:rPr>
        <w:t xml:space="preserve">particolari </w:t>
      </w:r>
      <w:r w:rsidRPr="00374AC9">
        <w:rPr>
          <w:sz w:val="18"/>
        </w:rPr>
        <w:t xml:space="preserve">conoscenze </w:t>
      </w:r>
      <w:r w:rsidR="005E671F" w:rsidRPr="00374AC9">
        <w:rPr>
          <w:sz w:val="18"/>
        </w:rPr>
        <w:t>di lingua</w:t>
      </w:r>
      <w:r w:rsidRPr="00374AC9">
        <w:rPr>
          <w:sz w:val="18"/>
        </w:rPr>
        <w:t xml:space="preserve"> russa.</w:t>
      </w:r>
    </w:p>
    <w:p w14:paraId="140A7710" w14:textId="77777777" w:rsidR="008531FA" w:rsidRPr="00374AC9" w:rsidRDefault="008531FA" w:rsidP="00374AC9">
      <w:pPr>
        <w:spacing w:before="120" w:line="240" w:lineRule="exact"/>
        <w:ind w:firstLine="284"/>
        <w:rPr>
          <w:i/>
          <w:sz w:val="18"/>
        </w:rPr>
      </w:pPr>
      <w:r w:rsidRPr="00374AC9">
        <w:rPr>
          <w:i/>
          <w:sz w:val="18"/>
        </w:rPr>
        <w:t>Orario e luogo di ricevimento degli studenti</w:t>
      </w:r>
    </w:p>
    <w:p w14:paraId="6B5C9810" w14:textId="38F7BEE4" w:rsidR="008531FA" w:rsidRPr="00374AC9" w:rsidRDefault="008531FA" w:rsidP="00374AC9">
      <w:pPr>
        <w:spacing w:line="240" w:lineRule="exact"/>
        <w:ind w:firstLine="284"/>
        <w:rPr>
          <w:sz w:val="18"/>
        </w:rPr>
      </w:pPr>
      <w:bookmarkStart w:id="2" w:name="_Hlk10385116"/>
      <w:r w:rsidRPr="00374AC9">
        <w:rPr>
          <w:sz w:val="18"/>
        </w:rPr>
        <w:t xml:space="preserve">Il prof. Adriano Dell’Asta, durante il periodo di lezione, riceve gli studenti il </w:t>
      </w:r>
      <w:r w:rsidR="005E671F" w:rsidRPr="00374AC9">
        <w:rPr>
          <w:sz w:val="18"/>
        </w:rPr>
        <w:t>mercole</w:t>
      </w:r>
      <w:r w:rsidRPr="00374AC9">
        <w:rPr>
          <w:sz w:val="18"/>
        </w:rPr>
        <w:t>dì mattina</w:t>
      </w:r>
      <w:r w:rsidR="008F611D" w:rsidRPr="00374AC9">
        <w:rPr>
          <w:sz w:val="18"/>
        </w:rPr>
        <w:t>,</w:t>
      </w:r>
      <w:r w:rsidRPr="00374AC9">
        <w:rPr>
          <w:sz w:val="18"/>
        </w:rPr>
        <w:t xml:space="preserve"> dalle 9 alle 11</w:t>
      </w:r>
      <w:r w:rsidR="008F611D" w:rsidRPr="00374AC9">
        <w:rPr>
          <w:sz w:val="18"/>
        </w:rPr>
        <w:t>, nel suo studio presso il</w:t>
      </w:r>
      <w:bookmarkEnd w:id="2"/>
      <w:r w:rsidR="008F611D" w:rsidRPr="00374AC9">
        <w:rPr>
          <w:sz w:val="18"/>
        </w:rPr>
        <w:t xml:space="preserve"> Dipartimento di Storia dell’economia, della società e di Scienze del territorio “Mario Romani” (edificio </w:t>
      </w:r>
      <w:proofErr w:type="spellStart"/>
      <w:r w:rsidR="008F611D" w:rsidRPr="00374AC9">
        <w:rPr>
          <w:sz w:val="18"/>
        </w:rPr>
        <w:t>Gregorianum</w:t>
      </w:r>
      <w:proofErr w:type="spellEnd"/>
      <w:r w:rsidR="008F611D" w:rsidRPr="00374AC9">
        <w:rPr>
          <w:sz w:val="18"/>
        </w:rPr>
        <w:t>, II° piano, stanza n. 209)</w:t>
      </w:r>
    </w:p>
    <w:p w14:paraId="5A428CC8" w14:textId="77777777" w:rsidR="008531FA" w:rsidRPr="00374AC9" w:rsidRDefault="008531FA" w:rsidP="00374AC9">
      <w:pPr>
        <w:spacing w:line="240" w:lineRule="exact"/>
        <w:rPr>
          <w:sz w:val="18"/>
        </w:rPr>
      </w:pPr>
    </w:p>
    <w:p w14:paraId="461FAEF2" w14:textId="77777777" w:rsidR="008531FA" w:rsidRPr="00374AC9" w:rsidRDefault="008531FA" w:rsidP="00374AC9">
      <w:pPr>
        <w:spacing w:line="240" w:lineRule="exact"/>
        <w:rPr>
          <w:sz w:val="18"/>
        </w:rPr>
      </w:pPr>
    </w:p>
    <w:p w14:paraId="6FB5FFF3" w14:textId="77777777" w:rsidR="000A5539" w:rsidRPr="00374AC9" w:rsidRDefault="000A5539" w:rsidP="00374AC9">
      <w:pPr>
        <w:spacing w:line="240" w:lineRule="exact"/>
        <w:rPr>
          <w:sz w:val="18"/>
        </w:rPr>
      </w:pPr>
    </w:p>
    <w:sectPr w:rsidR="000A5539" w:rsidRPr="00374AC9" w:rsidSect="00374AC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3590" w14:textId="77777777" w:rsidR="0062389A" w:rsidRDefault="0062389A" w:rsidP="0062389A">
      <w:r>
        <w:separator/>
      </w:r>
    </w:p>
  </w:endnote>
  <w:endnote w:type="continuationSeparator" w:id="0">
    <w:p w14:paraId="3EAEC539" w14:textId="77777777" w:rsidR="0062389A" w:rsidRDefault="0062389A" w:rsidP="0062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A8CE" w14:textId="77777777" w:rsidR="0062389A" w:rsidRDefault="0062389A" w:rsidP="0062389A">
      <w:r>
        <w:separator/>
      </w:r>
    </w:p>
  </w:footnote>
  <w:footnote w:type="continuationSeparator" w:id="0">
    <w:p w14:paraId="0FFA07F4" w14:textId="77777777" w:rsidR="0062389A" w:rsidRDefault="0062389A" w:rsidP="0062389A">
      <w:r>
        <w:continuationSeparator/>
      </w:r>
    </w:p>
  </w:footnote>
  <w:footnote w:id="1">
    <w:p w14:paraId="116298C3" w14:textId="77777777" w:rsidR="0062389A" w:rsidRPr="001D7759" w:rsidRDefault="0062389A" w:rsidP="0062389A">
      <w:pPr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</w:p>
    <w:p w14:paraId="35BD1641" w14:textId="7F1E4F94" w:rsidR="0062389A" w:rsidRDefault="0062389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18B"/>
    <w:multiLevelType w:val="hybridMultilevel"/>
    <w:tmpl w:val="C9988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2"/>
    <w:rsid w:val="000334A1"/>
    <w:rsid w:val="000A5539"/>
    <w:rsid w:val="001A0F10"/>
    <w:rsid w:val="00223813"/>
    <w:rsid w:val="00282122"/>
    <w:rsid w:val="0035116D"/>
    <w:rsid w:val="00374AC9"/>
    <w:rsid w:val="004C24BD"/>
    <w:rsid w:val="005E671F"/>
    <w:rsid w:val="0062389A"/>
    <w:rsid w:val="006764B9"/>
    <w:rsid w:val="0068300B"/>
    <w:rsid w:val="006D1C34"/>
    <w:rsid w:val="00720E61"/>
    <w:rsid w:val="008531FA"/>
    <w:rsid w:val="008F611D"/>
    <w:rsid w:val="00AD262A"/>
    <w:rsid w:val="00D03631"/>
    <w:rsid w:val="00D35A51"/>
    <w:rsid w:val="00DB4EF2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1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8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89A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89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238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1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8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89A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89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2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ger-bartlett/storia-della-russia-9788804678335-25364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73B5-E4B7-431E-B8E8-27818A6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dell'asta</dc:creator>
  <cp:keywords/>
  <dc:description/>
  <cp:lastModifiedBy>Caputo Chiara</cp:lastModifiedBy>
  <cp:revision>3</cp:revision>
  <dcterms:created xsi:type="dcterms:W3CDTF">2021-05-25T13:45:00Z</dcterms:created>
  <dcterms:modified xsi:type="dcterms:W3CDTF">2021-07-21T11:00:00Z</dcterms:modified>
</cp:coreProperties>
</file>