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30CE" w14:textId="584DBA8B" w:rsidR="007C3B3E" w:rsidRPr="001838EE" w:rsidRDefault="007C3B3E" w:rsidP="00D5150B">
      <w:pPr>
        <w:pStyle w:val="Titolo1"/>
        <w:spacing w:before="60"/>
        <w:ind w:left="0" w:firstLine="0"/>
        <w:rPr>
          <w:szCs w:val="18"/>
        </w:rPr>
      </w:pPr>
      <w:bookmarkStart w:id="0" w:name="_Toc426108085"/>
      <w:bookmarkStart w:id="1" w:name="_Toc454985429"/>
      <w:r w:rsidRPr="001838EE">
        <w:rPr>
          <w:szCs w:val="18"/>
        </w:rPr>
        <w:t>Psicologia dei consumi e del marketing</w:t>
      </w:r>
      <w:bookmarkEnd w:id="0"/>
      <w:r w:rsidR="00AD792C" w:rsidRPr="001838EE">
        <w:rPr>
          <w:szCs w:val="18"/>
        </w:rPr>
        <w:t xml:space="preserve"> </w:t>
      </w:r>
      <w:bookmarkEnd w:id="1"/>
    </w:p>
    <w:p w14:paraId="14D1F2BB" w14:textId="107530BD" w:rsidR="007C3B3E" w:rsidRPr="00D5150B" w:rsidRDefault="007C3B3E" w:rsidP="00D5150B">
      <w:pPr>
        <w:pStyle w:val="Titolo2"/>
        <w:spacing w:before="60"/>
        <w:rPr>
          <w:szCs w:val="18"/>
        </w:rPr>
      </w:pPr>
      <w:bookmarkStart w:id="2" w:name="_Toc426108086"/>
      <w:bookmarkStart w:id="3" w:name="_Toc454985430"/>
      <w:r w:rsidRPr="00D5150B">
        <w:rPr>
          <w:szCs w:val="18"/>
        </w:rPr>
        <w:t>Prof. Mario Ravasio</w:t>
      </w:r>
      <w:bookmarkEnd w:id="2"/>
      <w:bookmarkEnd w:id="3"/>
      <w:r w:rsidR="00B3234D">
        <w:rPr>
          <w:szCs w:val="18"/>
        </w:rPr>
        <w:t xml:space="preserve">; </w:t>
      </w:r>
      <w:r w:rsidR="008F7F52">
        <w:rPr>
          <w:szCs w:val="18"/>
        </w:rPr>
        <w:t>P</w:t>
      </w:r>
      <w:r w:rsidR="00B3234D">
        <w:rPr>
          <w:szCs w:val="18"/>
        </w:rPr>
        <w:t>rof. Matteo Cantamesse</w:t>
      </w:r>
    </w:p>
    <w:p w14:paraId="4A049CFD" w14:textId="77777777" w:rsidR="006F1772" w:rsidRPr="00D5150B" w:rsidRDefault="007C3B3E" w:rsidP="001838EE">
      <w:pPr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OBIETTIVO DEL CORSO</w:t>
      </w:r>
      <w:r w:rsidR="00FA4DA4" w:rsidRPr="00D5150B">
        <w:rPr>
          <w:b/>
          <w:i/>
          <w:sz w:val="18"/>
          <w:szCs w:val="18"/>
        </w:rPr>
        <w:t xml:space="preserve"> E RISULTATI DI APPRENDIMENTO ATTESI</w:t>
      </w:r>
    </w:p>
    <w:p w14:paraId="48EA21EE" w14:textId="77777777" w:rsidR="003D605A" w:rsidRPr="001838EE" w:rsidRDefault="00FA4DA4" w:rsidP="00D5150B">
      <w:pPr>
        <w:spacing w:before="60"/>
        <w:rPr>
          <w:strike/>
          <w:szCs w:val="18"/>
        </w:rPr>
      </w:pPr>
      <w:r w:rsidRPr="001838EE">
        <w:rPr>
          <w:szCs w:val="18"/>
        </w:rPr>
        <w:t xml:space="preserve">L’insegnamento si propone </w:t>
      </w:r>
      <w:r w:rsidR="007C3B3E" w:rsidRPr="001838EE">
        <w:rPr>
          <w:szCs w:val="18"/>
        </w:rPr>
        <w:t xml:space="preserve">di fornire agli studenti le conoscenze e le competenze sia teoriche che metodologiche utili ad analizzare i target di consumatori a cui si rivolgono le azioni di marketing, approfondendo le dinamiche psicologiche che stanno alla base del rapporto con i prodotti e con la comunicazione. </w:t>
      </w:r>
    </w:p>
    <w:p w14:paraId="6A69E2A8" w14:textId="77777777" w:rsidR="003D605A" w:rsidRPr="001838EE" w:rsidRDefault="00FA4DA4" w:rsidP="001838EE">
      <w:pPr>
        <w:spacing w:before="120"/>
        <w:rPr>
          <w:b/>
          <w:i/>
          <w:szCs w:val="18"/>
        </w:rPr>
      </w:pPr>
      <w:r w:rsidRPr="001838EE">
        <w:rPr>
          <w:b/>
          <w:i/>
          <w:szCs w:val="18"/>
        </w:rPr>
        <w:t>Risultati di apprendimento attesi</w:t>
      </w:r>
    </w:p>
    <w:p w14:paraId="7B293CBE" w14:textId="77777777" w:rsidR="00A56AE2" w:rsidRPr="001838EE" w:rsidRDefault="00FA4DA4" w:rsidP="00D5150B">
      <w:pPr>
        <w:spacing w:before="60"/>
        <w:rPr>
          <w:b/>
          <w:i/>
          <w:szCs w:val="18"/>
        </w:rPr>
      </w:pPr>
      <w:r w:rsidRPr="001838EE">
        <w:rPr>
          <w:szCs w:val="18"/>
        </w:rPr>
        <w:t xml:space="preserve">Al termine dell’insegnamento lo studente avrà acquisito alcuni concetti chiave della psicologia utili a comprendere i comportamenti </w:t>
      </w:r>
      <w:r w:rsidR="00E35961" w:rsidRPr="001838EE">
        <w:rPr>
          <w:szCs w:val="18"/>
        </w:rPr>
        <w:t xml:space="preserve">sia </w:t>
      </w:r>
      <w:r w:rsidRPr="001838EE">
        <w:rPr>
          <w:szCs w:val="18"/>
        </w:rPr>
        <w:t>di consumo</w:t>
      </w:r>
      <w:r w:rsidR="007E365D" w:rsidRPr="001838EE">
        <w:rPr>
          <w:szCs w:val="18"/>
        </w:rPr>
        <w:t xml:space="preserve"> </w:t>
      </w:r>
      <w:r w:rsidR="00E35961" w:rsidRPr="001838EE">
        <w:rPr>
          <w:szCs w:val="18"/>
        </w:rPr>
        <w:t>ch</w:t>
      </w:r>
      <w:r w:rsidR="007E365D" w:rsidRPr="001838EE">
        <w:rPr>
          <w:szCs w:val="18"/>
        </w:rPr>
        <w:t>e di fruizione della comunicazione</w:t>
      </w:r>
      <w:r w:rsidRPr="001838EE">
        <w:rPr>
          <w:szCs w:val="18"/>
        </w:rPr>
        <w:t xml:space="preserve">; avrà inoltre </w:t>
      </w:r>
      <w:r w:rsidR="0004419E" w:rsidRPr="001838EE">
        <w:rPr>
          <w:szCs w:val="18"/>
        </w:rPr>
        <w:t>conosciuto</w:t>
      </w:r>
      <w:r w:rsidR="007E365D" w:rsidRPr="001838EE">
        <w:rPr>
          <w:szCs w:val="18"/>
        </w:rPr>
        <w:t xml:space="preserve"> i</w:t>
      </w:r>
      <w:r w:rsidRPr="001838EE">
        <w:rPr>
          <w:szCs w:val="18"/>
        </w:rPr>
        <w:t xml:space="preserve"> principali strumenti messi a disposizione dalla ricerca di mercato per analizzare tali comportamenti.</w:t>
      </w:r>
    </w:p>
    <w:p w14:paraId="780C2C92" w14:textId="77777777" w:rsidR="00A56AE2" w:rsidRPr="001838EE" w:rsidRDefault="00A56AE2" w:rsidP="00D5150B">
      <w:pPr>
        <w:spacing w:before="60"/>
        <w:rPr>
          <w:szCs w:val="18"/>
        </w:rPr>
      </w:pPr>
      <w:r w:rsidRPr="001838EE">
        <w:rPr>
          <w:szCs w:val="18"/>
        </w:rPr>
        <w:t xml:space="preserve">Posto di fronte a casi concreti di marketing o comunicazione, avrà sviluppato un atteggiamento di curiosità, che lo spinge ad andare oltre l’ovvio, per considerare ed esplorare i processi psicologici che </w:t>
      </w:r>
      <w:r w:rsidR="003D605A" w:rsidRPr="001838EE">
        <w:rPr>
          <w:szCs w:val="18"/>
        </w:rPr>
        <w:t>stanno alla base dei</w:t>
      </w:r>
      <w:r w:rsidRPr="001838EE">
        <w:rPr>
          <w:szCs w:val="18"/>
        </w:rPr>
        <w:t xml:space="preserve"> comportamenti di consumo.</w:t>
      </w:r>
    </w:p>
    <w:p w14:paraId="0616DE72" w14:textId="2C5A349E" w:rsidR="007B4BBB" w:rsidRPr="001838EE" w:rsidRDefault="007E365D" w:rsidP="00D5150B">
      <w:pPr>
        <w:spacing w:before="60"/>
        <w:rPr>
          <w:szCs w:val="20"/>
        </w:rPr>
      </w:pPr>
      <w:r w:rsidRPr="001838EE">
        <w:rPr>
          <w:szCs w:val="20"/>
        </w:rPr>
        <w:t>D</w:t>
      </w:r>
      <w:r w:rsidR="00E35961" w:rsidRPr="001838EE">
        <w:rPr>
          <w:szCs w:val="20"/>
        </w:rPr>
        <w:t xml:space="preserve">ovendo affrontare un progetto di </w:t>
      </w:r>
      <w:r w:rsidRPr="001838EE">
        <w:rPr>
          <w:szCs w:val="20"/>
        </w:rPr>
        <w:t xml:space="preserve">marketing o di comunicazione, sarà quindi in grado di </w:t>
      </w:r>
      <w:r w:rsidR="00E35961" w:rsidRPr="001838EE">
        <w:rPr>
          <w:szCs w:val="20"/>
        </w:rPr>
        <w:t>considerare il ruolo centrale del consumatore, di individuare gli atteggiamenti e i comportame</w:t>
      </w:r>
      <w:r w:rsidR="00F4210D" w:rsidRPr="001838EE">
        <w:rPr>
          <w:szCs w:val="20"/>
        </w:rPr>
        <w:t>nti di consumo da approfondire,</w:t>
      </w:r>
      <w:r w:rsidR="00E35961" w:rsidRPr="001838EE">
        <w:rPr>
          <w:szCs w:val="20"/>
        </w:rPr>
        <w:t xml:space="preserve"> di utilizzare le ricerche di mercato per acquisire tali informazioni a supporto delle decisioni</w:t>
      </w:r>
      <w:r w:rsidR="00F4210D" w:rsidRPr="001838EE">
        <w:rPr>
          <w:szCs w:val="20"/>
        </w:rPr>
        <w:t xml:space="preserve"> da adottare,</w:t>
      </w:r>
      <w:r w:rsidR="007B4BBB" w:rsidRPr="001838EE">
        <w:rPr>
          <w:szCs w:val="20"/>
        </w:rPr>
        <w:t xml:space="preserve"> per massimizzare le probabilità di successo del progetto</w:t>
      </w:r>
      <w:r w:rsidR="00774AB8" w:rsidRPr="001838EE">
        <w:rPr>
          <w:szCs w:val="20"/>
        </w:rPr>
        <w:t>, sia in contesti tradizionali che digitali (</w:t>
      </w:r>
      <w:proofErr w:type="spellStart"/>
      <w:r w:rsidR="00774AB8" w:rsidRPr="001838EE">
        <w:rPr>
          <w:szCs w:val="20"/>
        </w:rPr>
        <w:t>mixed</w:t>
      </w:r>
      <w:proofErr w:type="spellEnd"/>
      <w:r w:rsidR="00774AB8" w:rsidRPr="001838EE">
        <w:rPr>
          <w:szCs w:val="20"/>
        </w:rPr>
        <w:t xml:space="preserve"> o full </w:t>
      </w:r>
      <w:proofErr w:type="spellStart"/>
      <w:r w:rsidR="00774AB8" w:rsidRPr="001838EE">
        <w:rPr>
          <w:szCs w:val="20"/>
        </w:rPr>
        <w:t>digital</w:t>
      </w:r>
      <w:proofErr w:type="spellEnd"/>
      <w:r w:rsidR="00774AB8" w:rsidRPr="001838EE">
        <w:rPr>
          <w:szCs w:val="20"/>
        </w:rPr>
        <w:t>)</w:t>
      </w:r>
    </w:p>
    <w:p w14:paraId="328F5599" w14:textId="555CD9ED" w:rsidR="00B3234D" w:rsidRPr="001838EE" w:rsidRDefault="00B3234D" w:rsidP="001838EE">
      <w:pPr>
        <w:spacing w:before="120"/>
        <w:rPr>
          <w:b/>
          <w:i/>
          <w:szCs w:val="20"/>
        </w:rPr>
      </w:pPr>
      <w:r w:rsidRPr="001838EE">
        <w:rPr>
          <w:b/>
          <w:i/>
          <w:szCs w:val="20"/>
        </w:rPr>
        <w:t>In particolare</w:t>
      </w:r>
    </w:p>
    <w:p w14:paraId="7113C54B" w14:textId="39AC72AE" w:rsidR="00B3234D" w:rsidRPr="001838EE" w:rsidRDefault="00B3234D" w:rsidP="007A12A1">
      <w:pPr>
        <w:pStyle w:val="Paragrafoelenco"/>
        <w:numPr>
          <w:ilvl w:val="0"/>
          <w:numId w:val="2"/>
        </w:numPr>
        <w:spacing w:before="60"/>
        <w:rPr>
          <w:bCs/>
          <w:iCs/>
          <w:szCs w:val="20"/>
        </w:rPr>
      </w:pPr>
      <w:r w:rsidRPr="001838EE">
        <w:rPr>
          <w:b/>
          <w:iCs/>
          <w:szCs w:val="20"/>
        </w:rPr>
        <w:t>Parte 1</w:t>
      </w:r>
      <w:r w:rsidRPr="001838EE">
        <w:rPr>
          <w:bCs/>
          <w:iCs/>
          <w:szCs w:val="20"/>
        </w:rPr>
        <w:t xml:space="preserve"> (</w:t>
      </w:r>
      <w:r w:rsidR="008F7F52" w:rsidRPr="001838EE">
        <w:rPr>
          <w:bCs/>
          <w:iCs/>
          <w:szCs w:val="20"/>
        </w:rPr>
        <w:t>P</w:t>
      </w:r>
      <w:r w:rsidRPr="001838EE">
        <w:rPr>
          <w:bCs/>
          <w:iCs/>
          <w:szCs w:val="20"/>
        </w:rPr>
        <w:t xml:space="preserve">rof. Mario Ravasio): </w:t>
      </w:r>
      <w:r w:rsidR="007A12A1" w:rsidRPr="001838EE">
        <w:rPr>
          <w:bCs/>
          <w:iCs/>
          <w:szCs w:val="20"/>
        </w:rPr>
        <w:t>lo studente verrà introdotto ad alcuni temi fondamentali della Psicologia dei consumi e alle applicazioni sul campo attraverso la ricerca di mercato qualitativa.</w:t>
      </w:r>
    </w:p>
    <w:p w14:paraId="1F2B08A6" w14:textId="23434EC6" w:rsidR="00B3234D" w:rsidRPr="001838EE" w:rsidRDefault="00B3234D" w:rsidP="007A12A1">
      <w:pPr>
        <w:pStyle w:val="Paragrafoelenco"/>
        <w:numPr>
          <w:ilvl w:val="0"/>
          <w:numId w:val="2"/>
        </w:numPr>
        <w:spacing w:before="60"/>
        <w:rPr>
          <w:bCs/>
          <w:iCs/>
          <w:szCs w:val="20"/>
        </w:rPr>
      </w:pPr>
      <w:r w:rsidRPr="001838EE">
        <w:rPr>
          <w:b/>
          <w:iCs/>
          <w:szCs w:val="20"/>
        </w:rPr>
        <w:t>Parte 2</w:t>
      </w:r>
      <w:r w:rsidRPr="001838EE">
        <w:rPr>
          <w:bCs/>
          <w:iCs/>
          <w:szCs w:val="20"/>
        </w:rPr>
        <w:t xml:space="preserve"> (</w:t>
      </w:r>
      <w:r w:rsidR="008F7F52" w:rsidRPr="001838EE">
        <w:rPr>
          <w:bCs/>
          <w:iCs/>
          <w:szCs w:val="20"/>
        </w:rPr>
        <w:t>P</w:t>
      </w:r>
      <w:r w:rsidRPr="001838EE">
        <w:rPr>
          <w:bCs/>
          <w:iCs/>
          <w:szCs w:val="20"/>
        </w:rPr>
        <w:t>rof. Matteo Cantamesse):</w:t>
      </w:r>
      <w:r w:rsidR="008F7F52" w:rsidRPr="001838EE">
        <w:rPr>
          <w:bCs/>
          <w:iCs/>
          <w:szCs w:val="20"/>
        </w:rPr>
        <w:t xml:space="preserve"> </w:t>
      </w:r>
      <w:r w:rsidR="00774AB8" w:rsidRPr="001838EE">
        <w:rPr>
          <w:bCs/>
          <w:iCs/>
          <w:szCs w:val="20"/>
        </w:rPr>
        <w:t xml:space="preserve">si approfondiranno la psicologia del consumo in contesti digitali, </w:t>
      </w:r>
      <w:r w:rsidR="00A70EB4" w:rsidRPr="001838EE">
        <w:rPr>
          <w:bCs/>
          <w:iCs/>
          <w:szCs w:val="20"/>
        </w:rPr>
        <w:t xml:space="preserve">la ricerca di mercato quantitativa e la ricerca di mercato digitale </w:t>
      </w:r>
    </w:p>
    <w:p w14:paraId="6C068DB3" w14:textId="33075C8C" w:rsidR="007A12A1" w:rsidRPr="00D0647A" w:rsidRDefault="007C3B3E" w:rsidP="001838EE">
      <w:pPr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PROGRAMMA DEL CORSO</w:t>
      </w:r>
    </w:p>
    <w:p w14:paraId="31341034" w14:textId="6DD06D2C" w:rsidR="007A12A1" w:rsidRPr="001838EE" w:rsidRDefault="007A12A1" w:rsidP="00D5150B">
      <w:pPr>
        <w:spacing w:before="60"/>
        <w:ind w:left="284" w:hanging="284"/>
        <w:rPr>
          <w:b/>
          <w:bCs/>
          <w:szCs w:val="18"/>
        </w:rPr>
      </w:pPr>
      <w:r w:rsidRPr="001838EE">
        <w:rPr>
          <w:b/>
          <w:bCs/>
          <w:szCs w:val="18"/>
        </w:rPr>
        <w:t>Parte 1</w:t>
      </w:r>
    </w:p>
    <w:p w14:paraId="369D6AF2" w14:textId="4D2E8708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>Presupposti teorici e storici della Psicologia dei consumi. Nascita della Psicologia dei consumi.</w:t>
      </w:r>
    </w:p>
    <w:p w14:paraId="501CA66C" w14:textId="6D550D86" w:rsidR="007C3B3E" w:rsidRPr="001838EE" w:rsidRDefault="006676D1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>Dinamiche</w:t>
      </w:r>
      <w:r w:rsidR="007C3B3E" w:rsidRPr="001838EE">
        <w:rPr>
          <w:szCs w:val="18"/>
        </w:rPr>
        <w:t xml:space="preserve"> e motivazioni d’acquisto e di consumo.</w:t>
      </w:r>
    </w:p>
    <w:p w14:paraId="76295546" w14:textId="29EB6CE3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>Comunicazione, apprendimento e cambiamento di atteggiamento nei comportamenti di acquisto e consumo.</w:t>
      </w:r>
    </w:p>
    <w:p w14:paraId="2AB948AE" w14:textId="2EF4074E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>Il ruolo della costruzione identitaria</w:t>
      </w:r>
      <w:r w:rsidR="00D0647A" w:rsidRPr="001838EE">
        <w:rPr>
          <w:szCs w:val="18"/>
        </w:rPr>
        <w:t xml:space="preserve"> e</w:t>
      </w:r>
      <w:r w:rsidRPr="001838EE">
        <w:rPr>
          <w:szCs w:val="18"/>
        </w:rPr>
        <w:t xml:space="preserve"> della</w:t>
      </w:r>
      <w:r w:rsidR="00D0647A" w:rsidRPr="001838EE">
        <w:rPr>
          <w:szCs w:val="18"/>
        </w:rPr>
        <w:t xml:space="preserve"> comunicazione di</w:t>
      </w:r>
      <w:r w:rsidRPr="001838EE">
        <w:rPr>
          <w:szCs w:val="18"/>
        </w:rPr>
        <w:t xml:space="preserve"> marca.</w:t>
      </w:r>
    </w:p>
    <w:p w14:paraId="21260491" w14:textId="48D21ABC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>Le ricerche di marketing: ruolo e finalità nell’ambito del sistema informativo aziendale.</w:t>
      </w:r>
    </w:p>
    <w:p w14:paraId="4A8A01D9" w14:textId="3FFC86C9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>Gli approcci metodologici alle ricerche di marketing: ricerca qualitativa, quantitativa e desk.</w:t>
      </w:r>
    </w:p>
    <w:p w14:paraId="5C7FE03E" w14:textId="1EC36882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lastRenderedPageBreak/>
        <w:t>La ricerca qualitativa: caratteristiche, finalità, metodologia, fasi di realizzazione.</w:t>
      </w:r>
    </w:p>
    <w:p w14:paraId="498D0D55" w14:textId="4831A346" w:rsidR="00D0647A" w:rsidRPr="001838EE" w:rsidRDefault="00D0647A" w:rsidP="00D0647A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 xml:space="preserve">Le tecniche di rilevazione qualitative: focus </w:t>
      </w:r>
      <w:proofErr w:type="spellStart"/>
      <w:r w:rsidRPr="001838EE">
        <w:rPr>
          <w:szCs w:val="18"/>
        </w:rPr>
        <w:t>group</w:t>
      </w:r>
      <w:proofErr w:type="spellEnd"/>
      <w:r w:rsidRPr="001838EE">
        <w:rPr>
          <w:szCs w:val="18"/>
        </w:rPr>
        <w:t>, colloquio in profondità, osservazione etnografica, interviste on-line, ecc.</w:t>
      </w:r>
    </w:p>
    <w:p w14:paraId="30CAA422" w14:textId="106950C9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bookmarkStart w:id="4" w:name="OLE_LINK112"/>
      <w:bookmarkStart w:id="5" w:name="OLE_LINK113"/>
      <w:r w:rsidRPr="001838EE">
        <w:rPr>
          <w:szCs w:val="18"/>
        </w:rPr>
        <w:t>Applicazioni della ricerca di marketing alla comunicazione pubblicitaria.</w:t>
      </w:r>
    </w:p>
    <w:bookmarkEnd w:id="4"/>
    <w:bookmarkEnd w:id="5"/>
    <w:p w14:paraId="334CF2E8" w14:textId="6FF92918" w:rsidR="007A12A1" w:rsidRPr="001838EE" w:rsidRDefault="007A12A1" w:rsidP="007A12A1">
      <w:pPr>
        <w:spacing w:before="60"/>
        <w:rPr>
          <w:b/>
          <w:bCs/>
          <w:szCs w:val="18"/>
        </w:rPr>
      </w:pPr>
      <w:r w:rsidRPr="001838EE">
        <w:rPr>
          <w:b/>
          <w:bCs/>
          <w:szCs w:val="18"/>
        </w:rPr>
        <w:t>Parte 2</w:t>
      </w:r>
    </w:p>
    <w:p w14:paraId="349A1424" w14:textId="34956549" w:rsidR="007A12A1" w:rsidRPr="001838EE" w:rsidRDefault="00276FB4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metodologia della ricerca quantitativa</w:t>
      </w:r>
      <w:r w:rsidR="00774AB8" w:rsidRPr="001838EE">
        <w:rPr>
          <w:szCs w:val="18"/>
        </w:rPr>
        <w:t xml:space="preserve"> (domanda di ricerca, </w:t>
      </w:r>
      <w:proofErr w:type="spellStart"/>
      <w:r w:rsidR="00774AB8" w:rsidRPr="001838EE">
        <w:rPr>
          <w:szCs w:val="18"/>
        </w:rPr>
        <w:t>research</w:t>
      </w:r>
      <w:proofErr w:type="spellEnd"/>
      <w:r w:rsidR="00774AB8" w:rsidRPr="001838EE">
        <w:rPr>
          <w:szCs w:val="18"/>
        </w:rPr>
        <w:t xml:space="preserve"> design, approcci misti)</w:t>
      </w:r>
    </w:p>
    <w:p w14:paraId="71A4B876" w14:textId="625B7C68" w:rsidR="00276FB4" w:rsidRPr="001838EE" w:rsidRDefault="00276FB4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Metodi e tecniche di ricerca quantitativa</w:t>
      </w:r>
    </w:p>
    <w:p w14:paraId="6AC08848" w14:textId="2491EC8E" w:rsidR="00774AB8" w:rsidRPr="001838EE" w:rsidRDefault="00774AB8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 xml:space="preserve">La ricerca di mercato </w:t>
      </w:r>
      <w:proofErr w:type="spellStart"/>
      <w:r w:rsidRPr="001838EE">
        <w:rPr>
          <w:szCs w:val="18"/>
        </w:rPr>
        <w:t>digital</w:t>
      </w:r>
      <w:proofErr w:type="spellEnd"/>
      <w:r w:rsidRPr="001838EE">
        <w:rPr>
          <w:szCs w:val="18"/>
        </w:rPr>
        <w:t>-first</w:t>
      </w:r>
    </w:p>
    <w:p w14:paraId="2BD280A1" w14:textId="4999632C" w:rsidR="00276FB4" w:rsidRPr="001838EE" w:rsidRDefault="00276FB4" w:rsidP="00276FB4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Il comportamento digitale dei consumatori</w:t>
      </w:r>
    </w:p>
    <w:p w14:paraId="2BE75AD0" w14:textId="03DD806B" w:rsidR="00774AB8" w:rsidRPr="001838EE" w:rsidRDefault="00774AB8" w:rsidP="00774AB8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 xml:space="preserve">La psicologia del consumo on-line: persuasive design, </w:t>
      </w:r>
      <w:proofErr w:type="spellStart"/>
      <w:r w:rsidRPr="001838EE">
        <w:rPr>
          <w:szCs w:val="18"/>
        </w:rPr>
        <w:t>user</w:t>
      </w:r>
      <w:proofErr w:type="spellEnd"/>
      <w:r w:rsidRPr="001838EE">
        <w:rPr>
          <w:szCs w:val="18"/>
        </w:rPr>
        <w:t xml:space="preserve"> </w:t>
      </w:r>
      <w:proofErr w:type="spellStart"/>
      <w:r w:rsidRPr="001838EE">
        <w:rPr>
          <w:szCs w:val="18"/>
        </w:rPr>
        <w:t>experience</w:t>
      </w:r>
      <w:proofErr w:type="spellEnd"/>
      <w:r w:rsidRPr="001838EE">
        <w:rPr>
          <w:szCs w:val="18"/>
        </w:rPr>
        <w:t xml:space="preserve"> e interazioni sociali</w:t>
      </w:r>
    </w:p>
    <w:p w14:paraId="38E7CA44" w14:textId="7997187A" w:rsidR="00774AB8" w:rsidRPr="001838EE" w:rsidRDefault="00774AB8" w:rsidP="00774AB8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Applicazioni della ricerca di marketing alla comunicazione digitale.</w:t>
      </w:r>
    </w:p>
    <w:p w14:paraId="5F918488" w14:textId="3E770218" w:rsidR="007C3B3E" w:rsidRPr="00D5150B" w:rsidRDefault="007C3B3E" w:rsidP="001838EE">
      <w:pPr>
        <w:keepNext/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BIBLIOGRAFIA</w:t>
      </w:r>
      <w:r w:rsidR="00DB1814">
        <w:rPr>
          <w:rStyle w:val="Rimandonotaapidipagina"/>
          <w:b/>
          <w:i/>
          <w:sz w:val="18"/>
          <w:szCs w:val="18"/>
        </w:rPr>
        <w:footnoteReference w:id="1"/>
      </w:r>
    </w:p>
    <w:p w14:paraId="59993187" w14:textId="6BF33F4D" w:rsidR="007A12A1" w:rsidRPr="00D0647A" w:rsidRDefault="007A12A1" w:rsidP="00D0647A">
      <w:pPr>
        <w:spacing w:before="60"/>
        <w:rPr>
          <w:b/>
          <w:bCs/>
          <w:sz w:val="18"/>
          <w:szCs w:val="18"/>
        </w:rPr>
      </w:pPr>
      <w:r w:rsidRPr="00D0647A">
        <w:rPr>
          <w:b/>
          <w:bCs/>
          <w:sz w:val="18"/>
          <w:szCs w:val="18"/>
        </w:rPr>
        <w:t>Parte 1</w:t>
      </w:r>
    </w:p>
    <w:p w14:paraId="687F410E" w14:textId="69F96163" w:rsidR="00D0647A" w:rsidRDefault="00D0647A" w:rsidP="00D0647A">
      <w:pPr>
        <w:pStyle w:val="Testo1"/>
        <w:spacing w:before="60" w:line="240" w:lineRule="atLeast"/>
        <w:rPr>
          <w:spacing w:val="-5"/>
          <w:szCs w:val="18"/>
        </w:rPr>
      </w:pPr>
      <w:r w:rsidRPr="00D5150B">
        <w:rPr>
          <w:smallCaps/>
          <w:spacing w:val="-5"/>
          <w:szCs w:val="18"/>
        </w:rPr>
        <w:t>N. Olivero-V. Russo,</w:t>
      </w:r>
      <w:r w:rsidRPr="00D5150B">
        <w:rPr>
          <w:i/>
          <w:spacing w:val="-5"/>
          <w:szCs w:val="18"/>
        </w:rPr>
        <w:t xml:space="preserve"> Psicologia dei Consumi</w:t>
      </w:r>
      <w:r w:rsidRPr="00D5150B">
        <w:rPr>
          <w:spacing w:val="-5"/>
          <w:szCs w:val="18"/>
        </w:rPr>
        <w:t>, McGraw-Hill, Milano, 2013</w:t>
      </w:r>
      <w:r>
        <w:rPr>
          <w:spacing w:val="-5"/>
          <w:szCs w:val="18"/>
        </w:rPr>
        <w:t xml:space="preserve"> </w:t>
      </w:r>
      <w:r w:rsidRPr="00D5150B">
        <w:rPr>
          <w:spacing w:val="-5"/>
          <w:szCs w:val="18"/>
        </w:rPr>
        <w:t>[capp. 1, 3, 4, 6, 7, 10].</w:t>
      </w:r>
      <w:r w:rsidR="00DB1814">
        <w:rPr>
          <w:spacing w:val="-5"/>
          <w:szCs w:val="18"/>
        </w:rPr>
        <w:t xml:space="preserve"> </w:t>
      </w:r>
      <w:hyperlink r:id="rId8" w:history="1">
        <w:r w:rsidR="00DB1814" w:rsidRPr="00DB18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964F63" w14:textId="19421396" w:rsidR="007C3B3E" w:rsidRPr="00D5150B" w:rsidRDefault="007C3B3E" w:rsidP="00D5150B">
      <w:pPr>
        <w:pStyle w:val="Testo1"/>
        <w:spacing w:before="60" w:line="240" w:lineRule="atLeast"/>
        <w:rPr>
          <w:spacing w:val="-5"/>
          <w:szCs w:val="18"/>
        </w:rPr>
      </w:pPr>
      <w:bookmarkStart w:id="6" w:name="OLE_LINK114"/>
      <w:bookmarkStart w:id="7" w:name="OLE_LINK115"/>
      <w:r w:rsidRPr="00D5150B">
        <w:rPr>
          <w:smallCaps/>
          <w:spacing w:val="-5"/>
          <w:szCs w:val="18"/>
        </w:rPr>
        <w:t>G. Marbach,</w:t>
      </w:r>
      <w:r w:rsidRPr="00D5150B">
        <w:rPr>
          <w:i/>
          <w:spacing w:val="-5"/>
          <w:szCs w:val="18"/>
        </w:rPr>
        <w:t xml:space="preserve"> Le migliori pratiche nelle ricerche di mercato,</w:t>
      </w:r>
      <w:r w:rsidRPr="00D5150B">
        <w:rPr>
          <w:spacing w:val="-5"/>
          <w:szCs w:val="18"/>
        </w:rPr>
        <w:t xml:space="preserve"> Rogiosi, Napoli, </w:t>
      </w:r>
      <w:r w:rsidR="00607313" w:rsidRPr="00D5150B">
        <w:rPr>
          <w:spacing w:val="-5"/>
          <w:szCs w:val="18"/>
        </w:rPr>
        <w:t>201</w:t>
      </w:r>
      <w:r w:rsidR="00F50617">
        <w:rPr>
          <w:spacing w:val="-5"/>
          <w:szCs w:val="18"/>
        </w:rPr>
        <w:t xml:space="preserve">8 </w:t>
      </w:r>
      <w:r w:rsidR="00D32FDE">
        <w:rPr>
          <w:spacing w:val="-5"/>
          <w:szCs w:val="18"/>
        </w:rPr>
        <w:t>[capp. 1 (solo paragraf</w:t>
      </w:r>
      <w:r w:rsidR="008F7F52">
        <w:rPr>
          <w:spacing w:val="-5"/>
          <w:szCs w:val="18"/>
        </w:rPr>
        <w:t>o</w:t>
      </w:r>
      <w:r w:rsidRPr="00D5150B">
        <w:rPr>
          <w:spacing w:val="-5"/>
          <w:szCs w:val="18"/>
        </w:rPr>
        <w:t xml:space="preserve"> 8), 8 e 9].</w:t>
      </w:r>
      <w:r w:rsidR="00DB1814">
        <w:rPr>
          <w:spacing w:val="-5"/>
          <w:szCs w:val="18"/>
        </w:rPr>
        <w:t xml:space="preserve"> </w:t>
      </w:r>
      <w:hyperlink r:id="rId9" w:history="1">
        <w:r w:rsidR="00DB1814" w:rsidRPr="00DB18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D7A6B0" w14:textId="345C7291" w:rsidR="003D605A" w:rsidRPr="00D0647A" w:rsidRDefault="00D0647A" w:rsidP="00D5150B">
      <w:pPr>
        <w:spacing w:before="60" w:line="220" w:lineRule="exact"/>
        <w:rPr>
          <w:b/>
          <w:iCs/>
          <w:sz w:val="18"/>
          <w:szCs w:val="18"/>
        </w:rPr>
      </w:pPr>
      <w:bookmarkStart w:id="8" w:name="_GoBack"/>
      <w:bookmarkEnd w:id="6"/>
      <w:bookmarkEnd w:id="7"/>
      <w:bookmarkEnd w:id="8"/>
      <w:r w:rsidRPr="00D0647A">
        <w:rPr>
          <w:b/>
          <w:iCs/>
          <w:sz w:val="18"/>
          <w:szCs w:val="18"/>
        </w:rPr>
        <w:t>Parte 2</w:t>
      </w:r>
    </w:p>
    <w:p w14:paraId="3942A774" w14:textId="06529E5C" w:rsidR="00774AB8" w:rsidRDefault="00774AB8" w:rsidP="00774AB8">
      <w:pPr>
        <w:pStyle w:val="Testo1"/>
        <w:spacing w:before="60" w:line="240" w:lineRule="atLeast"/>
        <w:rPr>
          <w:spacing w:val="-5"/>
          <w:szCs w:val="18"/>
        </w:rPr>
      </w:pPr>
      <w:r w:rsidRPr="00D5150B">
        <w:rPr>
          <w:smallCaps/>
          <w:spacing w:val="-5"/>
          <w:szCs w:val="18"/>
        </w:rPr>
        <w:t>G. Marbach,</w:t>
      </w:r>
      <w:r w:rsidRPr="00D5150B">
        <w:rPr>
          <w:i/>
          <w:spacing w:val="-5"/>
          <w:szCs w:val="18"/>
        </w:rPr>
        <w:t xml:space="preserve"> Le migliori pratiche nelle ricerche di mercato,</w:t>
      </w:r>
      <w:r w:rsidRPr="00D5150B">
        <w:rPr>
          <w:spacing w:val="-5"/>
          <w:szCs w:val="18"/>
        </w:rPr>
        <w:t xml:space="preserve"> Rogiosi, Napoli, 201</w:t>
      </w:r>
      <w:r>
        <w:rPr>
          <w:spacing w:val="-5"/>
          <w:szCs w:val="18"/>
        </w:rPr>
        <w:t>8 [capp. 2,4,5].</w:t>
      </w:r>
      <w:r w:rsidR="00DB1814">
        <w:rPr>
          <w:spacing w:val="-5"/>
          <w:szCs w:val="18"/>
        </w:rPr>
        <w:t xml:space="preserve"> </w:t>
      </w:r>
      <w:hyperlink r:id="rId10" w:history="1">
        <w:r w:rsidR="00DB1814" w:rsidRPr="00DB18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BEFE69" w14:textId="280163C5" w:rsidR="002B6ABD" w:rsidRDefault="002B6ABD" w:rsidP="00774AB8">
      <w:pPr>
        <w:pStyle w:val="Testo1"/>
        <w:spacing w:before="60"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Ulteriori materiali bibliografici (paper) verranno segnalati a lezione e resi disponibili sulla </w:t>
      </w:r>
      <w:bookmarkStart w:id="9" w:name="OLE_LINK120"/>
      <w:bookmarkStart w:id="10" w:name="OLE_LINK121"/>
      <w:r>
        <w:rPr>
          <w:spacing w:val="-5"/>
          <w:szCs w:val="18"/>
        </w:rPr>
        <w:t>piattaforma Blackboard del corso</w:t>
      </w:r>
      <w:bookmarkEnd w:id="9"/>
      <w:bookmarkEnd w:id="10"/>
    </w:p>
    <w:p w14:paraId="2D228D53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>DIDATTICA DEL CORSO</w:t>
      </w:r>
    </w:p>
    <w:p w14:paraId="3CDFE0EC" w14:textId="2C62343A" w:rsidR="008F7F52" w:rsidRPr="008F7F52" w:rsidRDefault="008F7F52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1</w:t>
      </w:r>
    </w:p>
    <w:p w14:paraId="21946566" w14:textId="7ADB71F0" w:rsidR="007C3B3E" w:rsidRDefault="003D605A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 xml:space="preserve">Il corso sarà realizzato attraverso lezioni frontali affiancate da  </w:t>
      </w:r>
      <w:r w:rsidR="00993C7B" w:rsidRPr="00D5150B">
        <w:rPr>
          <w:szCs w:val="18"/>
        </w:rPr>
        <w:t>simulazioni di ricerca</w:t>
      </w:r>
      <w:r w:rsidRPr="00D5150B">
        <w:rPr>
          <w:szCs w:val="18"/>
        </w:rPr>
        <w:t xml:space="preserve"> </w:t>
      </w:r>
      <w:r w:rsidR="00D57E10" w:rsidRPr="00D5150B">
        <w:rPr>
          <w:szCs w:val="18"/>
        </w:rPr>
        <w:t xml:space="preserve">e testimonianze aziendali, </w:t>
      </w:r>
      <w:r w:rsidR="00412A5C" w:rsidRPr="00D5150B">
        <w:rPr>
          <w:szCs w:val="18"/>
        </w:rPr>
        <w:t xml:space="preserve">che permetteranno agli studenti di prendere contatto con l’applicazione </w:t>
      </w:r>
      <w:r w:rsidR="00F4210D" w:rsidRPr="00D5150B">
        <w:rPr>
          <w:szCs w:val="18"/>
        </w:rPr>
        <w:t>operativa</w:t>
      </w:r>
      <w:r w:rsidR="00412A5C" w:rsidRPr="00D5150B">
        <w:rPr>
          <w:szCs w:val="18"/>
        </w:rPr>
        <w:t xml:space="preserve"> dei contenuti del corso </w:t>
      </w:r>
      <w:r w:rsidR="00CF5C85" w:rsidRPr="00D5150B">
        <w:rPr>
          <w:szCs w:val="18"/>
        </w:rPr>
        <w:t>nel contesto</w:t>
      </w:r>
      <w:r w:rsidR="00412A5C" w:rsidRPr="00D5150B">
        <w:rPr>
          <w:szCs w:val="18"/>
        </w:rPr>
        <w:t xml:space="preserve"> aziendale.</w:t>
      </w:r>
    </w:p>
    <w:p w14:paraId="4FAEF5A1" w14:textId="36D8425C" w:rsidR="008F7F52" w:rsidRDefault="008F7F52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2</w:t>
      </w:r>
    </w:p>
    <w:p w14:paraId="14646A17" w14:textId="77777777" w:rsidR="00774AB8" w:rsidRPr="00774AB8" w:rsidRDefault="00774AB8" w:rsidP="00774AB8">
      <w:pPr>
        <w:pStyle w:val="Testo2"/>
        <w:spacing w:before="60"/>
        <w:rPr>
          <w:szCs w:val="18"/>
        </w:rPr>
      </w:pPr>
      <w:r w:rsidRPr="00774AB8">
        <w:rPr>
          <w:szCs w:val="18"/>
        </w:rPr>
        <w:t>La didattica del corso prevede tre tipi di situazioni:</w:t>
      </w:r>
    </w:p>
    <w:p w14:paraId="6B46A50E" w14:textId="77777777" w:rsidR="00774AB8" w:rsidRPr="00774AB8" w:rsidRDefault="00774AB8" w:rsidP="00774AB8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>lavoro in aula (lezioni ed esercitazioni guidate)</w:t>
      </w:r>
    </w:p>
    <w:p w14:paraId="10370CD7" w14:textId="42E913D5" w:rsidR="00774AB8" w:rsidRPr="00774AB8" w:rsidRDefault="00774AB8" w:rsidP="00774AB8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 xml:space="preserve">lavoro a distanza attraverso </w:t>
      </w:r>
      <w:r w:rsidR="002B6ABD">
        <w:rPr>
          <w:szCs w:val="18"/>
        </w:rPr>
        <w:t xml:space="preserve">la </w:t>
      </w:r>
      <w:r w:rsidR="002B6ABD">
        <w:rPr>
          <w:spacing w:val="-5"/>
          <w:szCs w:val="18"/>
        </w:rPr>
        <w:t>piattaforma Blackboard del corso</w:t>
      </w:r>
      <w:r w:rsidR="002B6ABD" w:rsidRPr="00774AB8">
        <w:rPr>
          <w:szCs w:val="18"/>
        </w:rPr>
        <w:t xml:space="preserve"> </w:t>
      </w:r>
      <w:r w:rsidRPr="00774AB8">
        <w:rPr>
          <w:szCs w:val="18"/>
        </w:rPr>
        <w:t>(materiali da scaricare, partecipazione a comunità di apprendimento)</w:t>
      </w:r>
    </w:p>
    <w:p w14:paraId="78373320" w14:textId="44F0038F" w:rsidR="00774AB8" w:rsidRPr="00AA34E4" w:rsidRDefault="00774AB8" w:rsidP="00AA34E4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>esercitazioni pratiche</w:t>
      </w:r>
    </w:p>
    <w:p w14:paraId="78B14FD4" w14:textId="77777777" w:rsidR="00774AB8" w:rsidRPr="00774AB8" w:rsidRDefault="00774AB8" w:rsidP="00774AB8">
      <w:pPr>
        <w:pStyle w:val="Testo2"/>
        <w:spacing w:before="60"/>
        <w:rPr>
          <w:szCs w:val="18"/>
        </w:rPr>
      </w:pPr>
      <w:r w:rsidRPr="00774AB8">
        <w:rPr>
          <w:szCs w:val="18"/>
        </w:rPr>
        <w:t>Le lezioni in aula saranno integrate da presentazioni multimediali e da materiale reso disponibile on-line, analisi di strumenti operativi, esercitazioni e simulazioni.</w:t>
      </w:r>
    </w:p>
    <w:p w14:paraId="6301897D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lastRenderedPageBreak/>
        <w:t xml:space="preserve">METODO </w:t>
      </w:r>
      <w:r w:rsidR="0027443E" w:rsidRPr="00D5150B">
        <w:rPr>
          <w:b/>
          <w:i/>
          <w:sz w:val="18"/>
          <w:szCs w:val="18"/>
        </w:rPr>
        <w:t xml:space="preserve">E CRITERI </w:t>
      </w:r>
      <w:r w:rsidRPr="00D5150B">
        <w:rPr>
          <w:b/>
          <w:i/>
          <w:sz w:val="18"/>
          <w:szCs w:val="18"/>
        </w:rPr>
        <w:t>DI VALUTAZIONE</w:t>
      </w:r>
    </w:p>
    <w:p w14:paraId="60D25E36" w14:textId="5D743591" w:rsidR="000478CF" w:rsidRPr="000478CF" w:rsidRDefault="000478CF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1</w:t>
      </w:r>
    </w:p>
    <w:p w14:paraId="4D047A78" w14:textId="7D2A74DE" w:rsidR="00A56AE2" w:rsidRPr="00D5150B" w:rsidRDefault="007C3B3E" w:rsidP="00D5150B">
      <w:pPr>
        <w:pStyle w:val="Testo2"/>
        <w:spacing w:before="60"/>
        <w:rPr>
          <w:szCs w:val="18"/>
        </w:rPr>
      </w:pPr>
      <w:bookmarkStart w:id="11" w:name="OLE_LINK118"/>
      <w:bookmarkStart w:id="12" w:name="OLE_LINK119"/>
      <w:r w:rsidRPr="00D5150B">
        <w:rPr>
          <w:szCs w:val="18"/>
        </w:rPr>
        <w:t>L’esame consiste</w:t>
      </w:r>
      <w:r w:rsidR="00465C56" w:rsidRPr="00D5150B">
        <w:rPr>
          <w:szCs w:val="18"/>
        </w:rPr>
        <w:t>rà</w:t>
      </w:r>
      <w:r w:rsidRPr="00D5150B">
        <w:rPr>
          <w:szCs w:val="18"/>
        </w:rPr>
        <w:t xml:space="preserve"> in una prova orale. La prima parte del colloquio verterà sui testi indicati in bibliografia, la seconda parte sugli ar</w:t>
      </w:r>
      <w:r w:rsidR="00A56AE2" w:rsidRPr="00D5150B">
        <w:rPr>
          <w:szCs w:val="18"/>
        </w:rPr>
        <w:t>gomenti approfonditi a lezione.</w:t>
      </w:r>
    </w:p>
    <w:bookmarkEnd w:id="11"/>
    <w:bookmarkEnd w:id="12"/>
    <w:p w14:paraId="7DE5423C" w14:textId="5EA8399D" w:rsidR="000478CF" w:rsidRPr="000478CF" w:rsidRDefault="000478CF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2</w:t>
      </w:r>
    </w:p>
    <w:p w14:paraId="63F94DA8" w14:textId="0CA9F81B" w:rsidR="00774AB8" w:rsidRPr="00D5150B" w:rsidRDefault="00774AB8" w:rsidP="00774AB8">
      <w:pPr>
        <w:pStyle w:val="Testo2"/>
        <w:spacing w:before="60"/>
        <w:rPr>
          <w:szCs w:val="18"/>
        </w:rPr>
      </w:pPr>
      <w:r w:rsidRPr="00D5150B">
        <w:rPr>
          <w:szCs w:val="18"/>
        </w:rPr>
        <w:t>L’esame consisterà in una prova orale. La prima parte del colloquio verterà sui testi indicati in bibliografia</w:t>
      </w:r>
      <w:r>
        <w:rPr>
          <w:szCs w:val="18"/>
        </w:rPr>
        <w:t xml:space="preserve"> ed</w:t>
      </w:r>
      <w:r w:rsidR="002B6ABD">
        <w:rPr>
          <w:szCs w:val="18"/>
        </w:rPr>
        <w:t xml:space="preserve"> assegnati durate le lezioni</w:t>
      </w:r>
      <w:r w:rsidRPr="00D5150B">
        <w:rPr>
          <w:szCs w:val="18"/>
        </w:rPr>
        <w:t>, la seconda parte sugli argomenti approfonditi a lezione.</w:t>
      </w:r>
    </w:p>
    <w:p w14:paraId="3FDB2350" w14:textId="6E25252F" w:rsidR="007C3B3E" w:rsidRPr="001B7ED6" w:rsidRDefault="007C3B3E" w:rsidP="001838EE">
      <w:pPr>
        <w:pStyle w:val="Testo2"/>
        <w:spacing w:before="120"/>
        <w:rPr>
          <w:color w:val="FF0000"/>
          <w:szCs w:val="18"/>
        </w:rPr>
      </w:pPr>
      <w:r w:rsidRPr="00D5150B">
        <w:rPr>
          <w:szCs w:val="18"/>
        </w:rPr>
        <w:t xml:space="preserve">Il voto finale </w:t>
      </w:r>
      <w:r w:rsidR="00465C56" w:rsidRPr="00D5150B">
        <w:rPr>
          <w:szCs w:val="18"/>
        </w:rPr>
        <w:t>terrà</w:t>
      </w:r>
      <w:r w:rsidRPr="00D5150B">
        <w:rPr>
          <w:szCs w:val="18"/>
        </w:rPr>
        <w:t xml:space="preserve"> conto</w:t>
      </w:r>
      <w:r w:rsidR="00CF5C85" w:rsidRPr="00D5150B">
        <w:rPr>
          <w:szCs w:val="18"/>
        </w:rPr>
        <w:t xml:space="preserve"> dei seguenti aspetti:</w:t>
      </w:r>
      <w:r w:rsidRPr="00D5150B">
        <w:rPr>
          <w:szCs w:val="18"/>
        </w:rPr>
        <w:t xml:space="preserve"> esattezza</w:t>
      </w:r>
      <w:r w:rsidR="00CF5C85" w:rsidRPr="00D5150B">
        <w:rPr>
          <w:szCs w:val="18"/>
        </w:rPr>
        <w:t>, completezza</w:t>
      </w:r>
      <w:r w:rsidRPr="00D5150B">
        <w:rPr>
          <w:szCs w:val="18"/>
        </w:rPr>
        <w:t xml:space="preserve"> e qualità </w:t>
      </w:r>
      <w:r w:rsidR="00CF5C85" w:rsidRPr="00D5150B">
        <w:rPr>
          <w:szCs w:val="18"/>
        </w:rPr>
        <w:t>dei contenuti esposti;</w:t>
      </w:r>
      <w:r w:rsidRPr="00D5150B">
        <w:rPr>
          <w:szCs w:val="18"/>
        </w:rPr>
        <w:t xml:space="preserve"> </w:t>
      </w:r>
      <w:r w:rsidR="00CF5C85" w:rsidRPr="00D5150B">
        <w:rPr>
          <w:szCs w:val="18"/>
        </w:rPr>
        <w:t xml:space="preserve">chiarezza </w:t>
      </w:r>
      <w:r w:rsidR="00564ACA" w:rsidRPr="00D5150B">
        <w:rPr>
          <w:szCs w:val="18"/>
        </w:rPr>
        <w:t xml:space="preserve"> e correttezza comunicative</w:t>
      </w:r>
      <w:r w:rsidR="00F4210D" w:rsidRPr="00D5150B">
        <w:rPr>
          <w:szCs w:val="18"/>
        </w:rPr>
        <w:t xml:space="preserve"> (</w:t>
      </w:r>
      <w:r w:rsidR="00CF5C85" w:rsidRPr="00D5150B">
        <w:rPr>
          <w:szCs w:val="18"/>
        </w:rPr>
        <w:t xml:space="preserve">inclusa </w:t>
      </w:r>
      <w:r w:rsidR="00A56AE2" w:rsidRPr="00D5150B">
        <w:rPr>
          <w:szCs w:val="18"/>
        </w:rPr>
        <w:t xml:space="preserve">l’appropriatezza del lessico </w:t>
      </w:r>
      <w:r w:rsidR="00564ACA" w:rsidRPr="00D5150B">
        <w:rPr>
          <w:szCs w:val="18"/>
        </w:rPr>
        <w:t>disciplinare</w:t>
      </w:r>
      <w:r w:rsidR="00F4210D" w:rsidRPr="00D5150B">
        <w:rPr>
          <w:szCs w:val="18"/>
        </w:rPr>
        <w:t>)</w:t>
      </w:r>
      <w:r w:rsidR="00CF5C85" w:rsidRPr="00D5150B">
        <w:rPr>
          <w:szCs w:val="18"/>
        </w:rPr>
        <w:t>;</w:t>
      </w:r>
      <w:r w:rsidR="00564ACA" w:rsidRPr="00D5150B">
        <w:rPr>
          <w:szCs w:val="18"/>
        </w:rPr>
        <w:t xml:space="preserve"> capacità di </w:t>
      </w:r>
      <w:r w:rsidR="00CF5C85" w:rsidRPr="00D5150B">
        <w:rPr>
          <w:szCs w:val="18"/>
        </w:rPr>
        <w:t>esprimere valuta</w:t>
      </w:r>
      <w:r w:rsidR="00564ACA" w:rsidRPr="00D5150B">
        <w:rPr>
          <w:szCs w:val="18"/>
        </w:rPr>
        <w:t xml:space="preserve">zioni </w:t>
      </w:r>
      <w:r w:rsidR="00CF5C85" w:rsidRPr="00D5150B">
        <w:rPr>
          <w:szCs w:val="18"/>
        </w:rPr>
        <w:t>critiche motivandole.</w:t>
      </w:r>
      <w:r w:rsidR="001B7ED6">
        <w:rPr>
          <w:szCs w:val="18"/>
        </w:rPr>
        <w:t xml:space="preserve"> Esso corrisponderà alla media ponderata dei voti ottenuti nelle due parti dell’esame, secondo i seguenti pesi: 60% parte 1 e 40% parte 2. </w:t>
      </w:r>
    </w:p>
    <w:p w14:paraId="2AB3B60B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>AVVERTENZE</w:t>
      </w:r>
      <w:r w:rsidR="005D3F5E" w:rsidRPr="00D5150B">
        <w:rPr>
          <w:b/>
          <w:i/>
          <w:sz w:val="18"/>
          <w:szCs w:val="18"/>
        </w:rPr>
        <w:t xml:space="preserve"> E PREREQUISITI</w:t>
      </w:r>
    </w:p>
    <w:p w14:paraId="4B5B7D9E" w14:textId="77777777" w:rsidR="005D3F5E" w:rsidRPr="00D5150B" w:rsidRDefault="007C3B3E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 xml:space="preserve">Ulteriori informazioni utili alla preparazione dell’esame sono disponibili in </w:t>
      </w:r>
      <w:r w:rsidRPr="00D5150B">
        <w:rPr>
          <w:i/>
          <w:szCs w:val="18"/>
        </w:rPr>
        <w:t>Blackboard</w:t>
      </w:r>
      <w:r w:rsidRPr="00D5150B">
        <w:rPr>
          <w:szCs w:val="18"/>
        </w:rPr>
        <w:t>: gli studenti sono tenuti a prenderne visione.</w:t>
      </w:r>
    </w:p>
    <w:p w14:paraId="0FEEE407" w14:textId="77777777" w:rsidR="00F4210D" w:rsidRDefault="00F4210D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>Per affrontare il programma del corso, lo studente deve possedere i concetti base del marketing. La frequenza di precedenti corsi di psicologia è utile ma non necessaria.</w:t>
      </w:r>
    </w:p>
    <w:p w14:paraId="5AAE9AE9" w14:textId="77777777" w:rsidR="00963A27" w:rsidRPr="00D5150B" w:rsidRDefault="00963A27" w:rsidP="00963A27">
      <w:pPr>
        <w:pStyle w:val="Testo2"/>
        <w:spacing w:before="60"/>
        <w:rPr>
          <w:szCs w:val="18"/>
        </w:rPr>
      </w:pPr>
      <w:r>
        <w:rPr>
          <w:szCs w:val="18"/>
        </w:rPr>
        <w:t xml:space="preserve">COVID-19 - </w:t>
      </w:r>
      <w:r w:rsidRPr="00963A27">
        <w:rPr>
          <w:szCs w:val="18"/>
        </w:rPr>
        <w:t>Qualora l'emergenza sanitaria dovesse protrarsi, sia l’attività didattica, sia le forme di controllo</w:t>
      </w:r>
      <w:r>
        <w:rPr>
          <w:szCs w:val="18"/>
        </w:rPr>
        <w:t xml:space="preserve"> </w:t>
      </w:r>
      <w:r w:rsidRPr="00963A27">
        <w:rPr>
          <w:szCs w:val="18"/>
        </w:rPr>
        <w:t>dell’apprendimento, in itinere e finale, saranno assicurati anche “da remoto”, attraverso la piattaforma</w:t>
      </w:r>
      <w:r>
        <w:rPr>
          <w:szCs w:val="18"/>
        </w:rPr>
        <w:t xml:space="preserve"> </w:t>
      </w:r>
      <w:r w:rsidRPr="00963A27">
        <w:rPr>
          <w:szCs w:val="18"/>
        </w:rPr>
        <w:t>BlackBoard di Ateneo, la piattaforma Microsoft Teams e gli eventuali altri strumenti previsti e</w:t>
      </w:r>
      <w:r>
        <w:rPr>
          <w:szCs w:val="18"/>
        </w:rPr>
        <w:t xml:space="preserve"> </w:t>
      </w:r>
      <w:r w:rsidRPr="00963A27">
        <w:rPr>
          <w:szCs w:val="18"/>
        </w:rPr>
        <w:t>comunicati in avvio di corso, in modo da garantire il pieno raggiungimento degli obiettivi formativi</w:t>
      </w:r>
      <w:r>
        <w:rPr>
          <w:szCs w:val="18"/>
        </w:rPr>
        <w:t xml:space="preserve"> </w:t>
      </w:r>
      <w:r w:rsidRPr="00963A27">
        <w:rPr>
          <w:szCs w:val="18"/>
        </w:rPr>
        <w:t>previsti nei piani di studio e, contestualmente, la piena sicurez</w:t>
      </w:r>
      <w:r w:rsidR="0000472C">
        <w:rPr>
          <w:szCs w:val="18"/>
        </w:rPr>
        <w:t>za degli studenti</w:t>
      </w:r>
      <w:r w:rsidRPr="00963A27">
        <w:rPr>
          <w:szCs w:val="18"/>
        </w:rPr>
        <w:t>.</w:t>
      </w:r>
    </w:p>
    <w:p w14:paraId="163783BE" w14:textId="52DD6258" w:rsidR="007C3B3E" w:rsidRPr="001838EE" w:rsidRDefault="001838EE" w:rsidP="001838EE">
      <w:pPr>
        <w:spacing w:before="60"/>
        <w:ind w:left="284"/>
        <w:rPr>
          <w:i/>
          <w:caps/>
          <w:sz w:val="18"/>
          <w:szCs w:val="18"/>
        </w:rPr>
      </w:pPr>
      <w:r>
        <w:rPr>
          <w:i/>
          <w:sz w:val="18"/>
          <w:szCs w:val="18"/>
        </w:rPr>
        <w:t>O</w:t>
      </w:r>
      <w:r w:rsidRPr="001838EE">
        <w:rPr>
          <w:i/>
          <w:sz w:val="18"/>
          <w:szCs w:val="18"/>
        </w:rPr>
        <w:t>rario e luogo di ricevimento degli studenti</w:t>
      </w:r>
    </w:p>
    <w:p w14:paraId="49489A77" w14:textId="32579231" w:rsidR="008F7F52" w:rsidRDefault="001A41C6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>Il P</w:t>
      </w:r>
      <w:r w:rsidR="007C3B3E" w:rsidRPr="00D5150B">
        <w:rPr>
          <w:szCs w:val="18"/>
        </w:rPr>
        <w:t xml:space="preserve">rof. Mario Ravasio </w:t>
      </w:r>
      <w:bookmarkStart w:id="13" w:name="OLE_LINK122"/>
      <w:bookmarkStart w:id="14" w:name="OLE_LINK123"/>
      <w:r w:rsidR="00AA34E4">
        <w:rPr>
          <w:szCs w:val="18"/>
        </w:rPr>
        <w:t xml:space="preserve">e il Prof. Matteo Cantamesse </w:t>
      </w:r>
      <w:r w:rsidR="007C3B3E" w:rsidRPr="00D5150B">
        <w:rPr>
          <w:szCs w:val="18"/>
        </w:rPr>
        <w:t>ricev</w:t>
      </w:r>
      <w:r w:rsidR="00AA34E4">
        <w:rPr>
          <w:szCs w:val="18"/>
        </w:rPr>
        <w:t>ono</w:t>
      </w:r>
      <w:r w:rsidR="007C3B3E" w:rsidRPr="00D5150B">
        <w:rPr>
          <w:szCs w:val="18"/>
        </w:rPr>
        <w:t xml:space="preserve"> gli studenti presso l’aula al termine delle lezioni, oppure su appuntamento inviando la richiesta </w:t>
      </w:r>
      <w:r w:rsidR="001A3603">
        <w:rPr>
          <w:szCs w:val="18"/>
        </w:rPr>
        <w:t>(spec</w:t>
      </w:r>
      <w:r w:rsidR="005D3F5E" w:rsidRPr="00D5150B">
        <w:rPr>
          <w:szCs w:val="18"/>
        </w:rPr>
        <w:t xml:space="preserve">ificando il motivo) </w:t>
      </w:r>
      <w:r w:rsidR="00AA34E4">
        <w:rPr>
          <w:szCs w:val="18"/>
        </w:rPr>
        <w:t>a</w:t>
      </w:r>
      <w:r w:rsidR="007C3B3E" w:rsidRPr="00D5150B">
        <w:rPr>
          <w:szCs w:val="18"/>
        </w:rPr>
        <w:t xml:space="preserve"> </w:t>
      </w:r>
      <w:hyperlink r:id="rId11" w:history="1">
        <w:r w:rsidR="005D3F5E" w:rsidRPr="001838EE">
          <w:rPr>
            <w:i/>
            <w:szCs w:val="18"/>
          </w:rPr>
          <w:t>mario.ravasio@unicatt.it</w:t>
        </w:r>
      </w:hyperlink>
      <w:bookmarkEnd w:id="13"/>
      <w:bookmarkEnd w:id="14"/>
      <w:r w:rsidR="00AA34E4">
        <w:rPr>
          <w:szCs w:val="18"/>
        </w:rPr>
        <w:t xml:space="preserve"> o </w:t>
      </w:r>
      <w:r w:rsidR="00AA34E4" w:rsidRPr="001838EE">
        <w:rPr>
          <w:i/>
          <w:szCs w:val="18"/>
        </w:rPr>
        <w:t>matteo.cantamesse@unicatt.it</w:t>
      </w:r>
      <w:r w:rsidR="00AA34E4">
        <w:rPr>
          <w:szCs w:val="18"/>
        </w:rPr>
        <w:t>.</w:t>
      </w:r>
    </w:p>
    <w:p w14:paraId="3C0864B8" w14:textId="2843210C" w:rsidR="007C3B3E" w:rsidRPr="00D5150B" w:rsidRDefault="007C3B3E" w:rsidP="001B7ED6">
      <w:pPr>
        <w:pStyle w:val="Testo2"/>
        <w:spacing w:before="60"/>
        <w:rPr>
          <w:szCs w:val="18"/>
        </w:rPr>
      </w:pPr>
    </w:p>
    <w:sectPr w:rsidR="007C3B3E" w:rsidRPr="00D5150B" w:rsidSect="00D5150B">
      <w:pgSz w:w="11906" w:h="16838" w:code="9"/>
      <w:pgMar w:top="2608" w:right="2608" w:bottom="2608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E69E" w14:textId="77777777" w:rsidR="00DB1814" w:rsidRDefault="00DB1814" w:rsidP="00DB1814">
      <w:pPr>
        <w:spacing w:line="240" w:lineRule="auto"/>
      </w:pPr>
      <w:r>
        <w:separator/>
      </w:r>
    </w:p>
  </w:endnote>
  <w:endnote w:type="continuationSeparator" w:id="0">
    <w:p w14:paraId="31F55F86" w14:textId="77777777" w:rsidR="00DB1814" w:rsidRDefault="00DB1814" w:rsidP="00DB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325B" w14:textId="77777777" w:rsidR="00DB1814" w:rsidRDefault="00DB1814" w:rsidP="00DB1814">
      <w:pPr>
        <w:spacing w:line="240" w:lineRule="auto"/>
      </w:pPr>
      <w:r>
        <w:separator/>
      </w:r>
    </w:p>
  </w:footnote>
  <w:footnote w:type="continuationSeparator" w:id="0">
    <w:p w14:paraId="635C86AE" w14:textId="77777777" w:rsidR="00DB1814" w:rsidRDefault="00DB1814" w:rsidP="00DB1814">
      <w:pPr>
        <w:spacing w:line="240" w:lineRule="auto"/>
      </w:pPr>
      <w:r>
        <w:continuationSeparator/>
      </w:r>
    </w:p>
  </w:footnote>
  <w:footnote w:id="1">
    <w:p w14:paraId="769819D3" w14:textId="74CBE631" w:rsidR="00DB1814" w:rsidRDefault="00DB18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3021"/>
    <w:multiLevelType w:val="hybridMultilevel"/>
    <w:tmpl w:val="4A762542"/>
    <w:lvl w:ilvl="0" w:tplc="1CA2BC7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080"/>
    <w:multiLevelType w:val="hybridMultilevel"/>
    <w:tmpl w:val="63F40EE4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17E"/>
    <w:multiLevelType w:val="hybridMultilevel"/>
    <w:tmpl w:val="AAC6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59A"/>
    <w:multiLevelType w:val="hybridMultilevel"/>
    <w:tmpl w:val="0C3EF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5CA"/>
    <w:multiLevelType w:val="hybridMultilevel"/>
    <w:tmpl w:val="A0FA3892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46B"/>
    <w:multiLevelType w:val="hybridMultilevel"/>
    <w:tmpl w:val="1D849EAC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A05"/>
    <w:multiLevelType w:val="hybridMultilevel"/>
    <w:tmpl w:val="ADCE4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9"/>
    <w:rsid w:val="0000472C"/>
    <w:rsid w:val="0004419E"/>
    <w:rsid w:val="000478CF"/>
    <w:rsid w:val="000C44B8"/>
    <w:rsid w:val="001838EE"/>
    <w:rsid w:val="001A3603"/>
    <w:rsid w:val="001A41C6"/>
    <w:rsid w:val="001B7ED6"/>
    <w:rsid w:val="00243017"/>
    <w:rsid w:val="0027443E"/>
    <w:rsid w:val="00276FB4"/>
    <w:rsid w:val="002B0014"/>
    <w:rsid w:val="002B40A2"/>
    <w:rsid w:val="002B6ABD"/>
    <w:rsid w:val="002E1E8A"/>
    <w:rsid w:val="00334564"/>
    <w:rsid w:val="0038394D"/>
    <w:rsid w:val="003A15C9"/>
    <w:rsid w:val="003D605A"/>
    <w:rsid w:val="00412A5C"/>
    <w:rsid w:val="004203A1"/>
    <w:rsid w:val="00465C56"/>
    <w:rsid w:val="004863A7"/>
    <w:rsid w:val="004A6C2A"/>
    <w:rsid w:val="004D1217"/>
    <w:rsid w:val="004D6008"/>
    <w:rsid w:val="004E512A"/>
    <w:rsid w:val="00564ACA"/>
    <w:rsid w:val="005D3F5E"/>
    <w:rsid w:val="00607313"/>
    <w:rsid w:val="00644429"/>
    <w:rsid w:val="006676D1"/>
    <w:rsid w:val="00681270"/>
    <w:rsid w:val="006974CC"/>
    <w:rsid w:val="006F1772"/>
    <w:rsid w:val="00774AB8"/>
    <w:rsid w:val="007A12A1"/>
    <w:rsid w:val="007B4BBB"/>
    <w:rsid w:val="007C3B3E"/>
    <w:rsid w:val="007E365D"/>
    <w:rsid w:val="008551F5"/>
    <w:rsid w:val="008931EB"/>
    <w:rsid w:val="008B6E84"/>
    <w:rsid w:val="008F3098"/>
    <w:rsid w:val="008F7F52"/>
    <w:rsid w:val="00940DA2"/>
    <w:rsid w:val="00963A27"/>
    <w:rsid w:val="00993C7B"/>
    <w:rsid w:val="009961AA"/>
    <w:rsid w:val="009B7A32"/>
    <w:rsid w:val="00A32B8B"/>
    <w:rsid w:val="00A56AE2"/>
    <w:rsid w:val="00A70EB4"/>
    <w:rsid w:val="00AA34E4"/>
    <w:rsid w:val="00AD792C"/>
    <w:rsid w:val="00B3234D"/>
    <w:rsid w:val="00C0111B"/>
    <w:rsid w:val="00C1099C"/>
    <w:rsid w:val="00C61510"/>
    <w:rsid w:val="00C74177"/>
    <w:rsid w:val="00CF5C85"/>
    <w:rsid w:val="00D0647A"/>
    <w:rsid w:val="00D07578"/>
    <w:rsid w:val="00D14F49"/>
    <w:rsid w:val="00D32FDE"/>
    <w:rsid w:val="00D5150B"/>
    <w:rsid w:val="00D57E10"/>
    <w:rsid w:val="00D75117"/>
    <w:rsid w:val="00DB1814"/>
    <w:rsid w:val="00DF0A0A"/>
    <w:rsid w:val="00E25F19"/>
    <w:rsid w:val="00E35961"/>
    <w:rsid w:val="00F026AA"/>
    <w:rsid w:val="00F4210D"/>
    <w:rsid w:val="00F50617"/>
    <w:rsid w:val="00F95389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87439"/>
  <w15:docId w15:val="{BB088F2B-F600-4A9A-B533-97B19FA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C3B3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C3B3E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rsid w:val="007C3B3E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792C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D792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792C"/>
    <w:pPr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93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31EB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23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B18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1814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B1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sso-vincenzo-olivero-nadia/psicologia-dei-consumi-9788838639784-22401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ravasi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rgio-marbach/le-migliori-pratiche-nelle-ricerche-di-mercato-9788869502927-5537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rgio-marbach/le-migliori-pratiche-nelle-ricerche-di-mercato-9788869502927-5537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8BA1-746F-4866-9805-7CE51B2E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2019-05-18T16:39:00Z</cp:lastPrinted>
  <dcterms:created xsi:type="dcterms:W3CDTF">2021-05-21T08:24:00Z</dcterms:created>
  <dcterms:modified xsi:type="dcterms:W3CDTF">2022-01-10T08:00:00Z</dcterms:modified>
</cp:coreProperties>
</file>