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09D73" w14:textId="0B1E9133" w:rsidR="00A17137" w:rsidRPr="001973F5" w:rsidRDefault="00EE7BA8" w:rsidP="00E43F8D">
      <w:pPr>
        <w:pStyle w:val="Titolo1"/>
        <w:ind w:left="0" w:firstLine="0"/>
        <w:rPr>
          <w:rFonts w:eastAsia="Times" w:cs="Times"/>
          <w:lang w:val="en-US"/>
        </w:rPr>
      </w:pPr>
      <w:r>
        <w:rPr>
          <w:rFonts w:eastAsia="Times" w:cs="Times"/>
          <w:lang w:val="en-US"/>
        </w:rPr>
        <w:t>Performing and visu</w:t>
      </w:r>
      <w:r w:rsidR="600E895A" w:rsidRPr="001973F5">
        <w:rPr>
          <w:rFonts w:eastAsia="Times" w:cs="Times"/>
          <w:lang w:val="en-US"/>
        </w:rPr>
        <w:t xml:space="preserve">al arts </w:t>
      </w:r>
      <w:r>
        <w:rPr>
          <w:rFonts w:eastAsia="Times" w:cs="Times"/>
          <w:lang w:val="en-US"/>
        </w:rPr>
        <w:t>system</w:t>
      </w:r>
    </w:p>
    <w:p w14:paraId="2FC51ED8" w14:textId="74ACE514" w:rsidR="00A17137" w:rsidRPr="005A6453" w:rsidRDefault="600E895A" w:rsidP="600E895A">
      <w:pPr>
        <w:pStyle w:val="Titolo2"/>
        <w:rPr>
          <w:rFonts w:eastAsia="Times" w:cs="Times"/>
        </w:rPr>
      </w:pPr>
      <w:r w:rsidRPr="00EE51CA">
        <w:rPr>
          <w:rFonts w:eastAsia="Times" w:cs="Times"/>
          <w:lang w:val="en-US"/>
        </w:rPr>
        <w:t xml:space="preserve">Prof. </w:t>
      </w:r>
      <w:r w:rsidRPr="00581628">
        <w:rPr>
          <w:rFonts w:eastAsia="Times" w:cs="Times"/>
        </w:rPr>
        <w:t xml:space="preserve">Laura Peja; </w:t>
      </w:r>
      <w:r w:rsidR="005A6453" w:rsidRPr="00581628">
        <w:rPr>
          <w:rFonts w:eastAsia="Times" w:cs="Times"/>
        </w:rPr>
        <w:t xml:space="preserve">Prof. </w:t>
      </w:r>
      <w:r w:rsidR="005A6453">
        <w:rPr>
          <w:rFonts w:eastAsia="Times" w:cs="Times"/>
        </w:rPr>
        <w:t>Maria Francesca Piredda</w:t>
      </w:r>
      <w:r w:rsidR="005A6453" w:rsidRPr="00581628">
        <w:rPr>
          <w:rFonts w:eastAsia="Times" w:cs="Times"/>
        </w:rPr>
        <w:t xml:space="preserve">; </w:t>
      </w:r>
      <w:r w:rsidRPr="00581628">
        <w:rPr>
          <w:rFonts w:eastAsia="Times" w:cs="Times"/>
        </w:rPr>
        <w:t xml:space="preserve">Prof. </w:t>
      </w:r>
      <w:r w:rsidR="006C19A9">
        <w:rPr>
          <w:rFonts w:eastAsia="Times" w:cs="Times"/>
        </w:rPr>
        <w:t>to be defined</w:t>
      </w:r>
      <w:r w:rsidR="00EA5ABC">
        <w:rPr>
          <w:rFonts w:eastAsia="Times" w:cs="Times"/>
        </w:rPr>
        <w:t xml:space="preserve"> </w:t>
      </w:r>
    </w:p>
    <w:p w14:paraId="383D04AF" w14:textId="77777777" w:rsidR="002D5E1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 xml:space="preserve">COURSE AIMS AND INTENDED LEARNING OUTCOMES </w:t>
      </w:r>
    </w:p>
    <w:p w14:paraId="17E97A9A" w14:textId="60F1103A" w:rsidR="00A17137" w:rsidRPr="001973F5" w:rsidRDefault="600E895A" w:rsidP="600E895A">
      <w:pPr>
        <w:rPr>
          <w:rFonts w:ascii="Times" w:eastAsia="Times" w:hAnsi="Times" w:cs="Times"/>
          <w:lang w:val="en-GB"/>
        </w:rPr>
      </w:pPr>
      <w:r w:rsidRPr="001973F5">
        <w:rPr>
          <w:rFonts w:ascii="Times" w:eastAsia="Times" w:hAnsi="Times" w:cs="Times"/>
          <w:lang w:val="en-GB"/>
        </w:rPr>
        <w:t xml:space="preserve">Students in this course learn about the peculiarities of </w:t>
      </w:r>
      <w:r w:rsidR="006C19A9" w:rsidRPr="001973F5">
        <w:rPr>
          <w:rFonts w:ascii="Times" w:eastAsia="Times" w:hAnsi="Times" w:cs="Times"/>
          <w:lang w:val="en-GB"/>
        </w:rPr>
        <w:t xml:space="preserve">visual, </w:t>
      </w:r>
      <w:proofErr w:type="spellStart"/>
      <w:r w:rsidR="006C19A9" w:rsidRPr="001973F5">
        <w:rPr>
          <w:rFonts w:ascii="Times" w:eastAsia="Times" w:hAnsi="Times" w:cs="Times"/>
          <w:lang w:val="en-GB"/>
        </w:rPr>
        <w:t>audiovisual</w:t>
      </w:r>
      <w:proofErr w:type="spellEnd"/>
      <w:r w:rsidR="006C19A9">
        <w:rPr>
          <w:rFonts w:ascii="Times" w:eastAsia="Times" w:hAnsi="Times" w:cs="Times"/>
          <w:lang w:val="en-GB"/>
        </w:rPr>
        <w:t>,</w:t>
      </w:r>
      <w:r w:rsidR="006C19A9" w:rsidRPr="001973F5">
        <w:rPr>
          <w:rFonts w:ascii="Times" w:eastAsia="Times" w:hAnsi="Times" w:cs="Times"/>
          <w:lang w:val="en-GB"/>
        </w:rPr>
        <w:t xml:space="preserve"> and performing arts</w:t>
      </w:r>
      <w:r w:rsidR="006C19A9">
        <w:rPr>
          <w:rFonts w:ascii="Times" w:eastAsia="Times" w:hAnsi="Times" w:cs="Times"/>
          <w:lang w:val="en-GB"/>
        </w:rPr>
        <w:t xml:space="preserve"> </w:t>
      </w:r>
      <w:r w:rsidRPr="001973F5">
        <w:rPr>
          <w:rFonts w:ascii="Times" w:eastAsia="Times" w:hAnsi="Times" w:cs="Times"/>
          <w:lang w:val="en-GB"/>
        </w:rPr>
        <w:t>systems by being exposed to experts and professionals of the sectors, by examining case studies related to their know-how, and by exploring their context of activity first-hand. The course is based on a strongly interactive approach: students are challenged to interact with instructors and guest speakers through field studies, workshops, discussions, assignments, presentations.</w:t>
      </w:r>
    </w:p>
    <w:p w14:paraId="7311354B" w14:textId="1B087044" w:rsidR="00A17137" w:rsidRPr="001973F5" w:rsidRDefault="600E895A" w:rsidP="600E895A">
      <w:pPr>
        <w:rPr>
          <w:rFonts w:ascii="Times" w:eastAsia="Times" w:hAnsi="Times" w:cs="Times"/>
          <w:lang w:val="en-GB"/>
        </w:rPr>
      </w:pPr>
      <w:r w:rsidRPr="001973F5">
        <w:rPr>
          <w:rFonts w:ascii="Times" w:eastAsia="Times" w:hAnsi="Times" w:cs="Times"/>
          <w:lang w:val="en-GB"/>
        </w:rPr>
        <w:t xml:space="preserve">Students learn how to build on and apply this knowledge and understanding, to make judgments and acquire critical thinking, and to develop effective communication and learning skills, with specific reference to innovative and effective solutions for cultural thinking, production, and management. Students will also learn to think about their own positionality, as well as about questions of </w:t>
      </w:r>
      <w:r w:rsidR="000159F3">
        <w:rPr>
          <w:rFonts w:ascii="Times" w:eastAsia="Times" w:hAnsi="Times" w:cs="Times"/>
          <w:lang w:val="en-GB"/>
        </w:rPr>
        <w:t>access</w:t>
      </w:r>
      <w:r w:rsidRPr="001973F5">
        <w:rPr>
          <w:rFonts w:ascii="Times" w:eastAsia="Times" w:hAnsi="Times" w:cs="Times"/>
          <w:lang w:val="en-GB"/>
        </w:rPr>
        <w:t>, inclusion and sustainability in these ‘art systems.’ At the end of the course, students will be able to interpret and critique innovations in arts organizations, to develop components for original plan proposals both in their area of interest and in a wider, interdisciplinary and social sense, to share their conclusions in aural, written and visual form to their potential audiences with different levels of expertise and diverse backgrounds, and will be able to continue their studies in the field with a high degree of autonomy.</w:t>
      </w:r>
    </w:p>
    <w:p w14:paraId="763665CB" w14:textId="77777777" w:rsidR="00A1713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COURSE CONTENT</w:t>
      </w:r>
    </w:p>
    <w:p w14:paraId="1FEC1E26" w14:textId="188BA16A" w:rsidR="00A17137" w:rsidRPr="001973F5" w:rsidRDefault="600E895A" w:rsidP="600E895A">
      <w:pPr>
        <w:rPr>
          <w:rFonts w:ascii="Times" w:eastAsia="Times" w:hAnsi="Times" w:cs="Times"/>
          <w:i/>
          <w:iCs/>
          <w:lang w:val="en-GB"/>
        </w:rPr>
      </w:pPr>
      <w:r w:rsidRPr="001973F5">
        <w:rPr>
          <w:rFonts w:ascii="Times" w:eastAsia="Times" w:hAnsi="Times" w:cs="Times"/>
          <w:smallCaps/>
          <w:lang w:val="en-GB"/>
        </w:rPr>
        <w:t>Part 1</w:t>
      </w:r>
      <w:r w:rsidRPr="001973F5">
        <w:rPr>
          <w:rFonts w:ascii="Times" w:eastAsia="Times" w:hAnsi="Times" w:cs="Times"/>
          <w:i/>
          <w:iCs/>
          <w:lang w:val="en-GB"/>
        </w:rPr>
        <w:t xml:space="preserve">: Performing and </w:t>
      </w:r>
      <w:proofErr w:type="spellStart"/>
      <w:r w:rsidRPr="001973F5">
        <w:rPr>
          <w:rFonts w:ascii="Times" w:eastAsia="Times" w:hAnsi="Times" w:cs="Times"/>
          <w:i/>
          <w:iCs/>
          <w:lang w:val="en-GB"/>
        </w:rPr>
        <w:t>Audiovisual</w:t>
      </w:r>
      <w:proofErr w:type="spellEnd"/>
      <w:r w:rsidRPr="001973F5">
        <w:rPr>
          <w:rFonts w:ascii="Times" w:eastAsia="Times" w:hAnsi="Times" w:cs="Times"/>
          <w:i/>
          <w:iCs/>
          <w:lang w:val="en-GB"/>
        </w:rPr>
        <w:t xml:space="preserve"> Arts</w:t>
      </w:r>
    </w:p>
    <w:p w14:paraId="404D65F5" w14:textId="77777777" w:rsidR="00A17137" w:rsidRPr="005A6453" w:rsidRDefault="600E895A" w:rsidP="600E895A">
      <w:pPr>
        <w:rPr>
          <w:rFonts w:ascii="Times" w:eastAsia="Times" w:hAnsi="Times" w:cs="Times"/>
        </w:rPr>
      </w:pPr>
      <w:r w:rsidRPr="005A6453">
        <w:rPr>
          <w:rFonts w:ascii="Times" w:eastAsia="Times" w:hAnsi="Times" w:cs="Times"/>
          <w:i/>
          <w:iCs/>
        </w:rPr>
        <w:t>Unit A</w:t>
      </w:r>
      <w:r w:rsidRPr="005A6453">
        <w:rPr>
          <w:rFonts w:ascii="Times" w:eastAsia="Times" w:hAnsi="Times" w:cs="Times"/>
        </w:rPr>
        <w:t xml:space="preserve"> (Prof. Laura </w:t>
      </w:r>
      <w:proofErr w:type="spellStart"/>
      <w:r w:rsidRPr="005A6453">
        <w:rPr>
          <w:rFonts w:ascii="Times" w:eastAsia="Times" w:hAnsi="Times" w:cs="Times"/>
        </w:rPr>
        <w:t>Peja</w:t>
      </w:r>
      <w:proofErr w:type="spellEnd"/>
      <w:r w:rsidRPr="005A6453">
        <w:rPr>
          <w:rFonts w:ascii="Times" w:eastAsia="Times" w:hAnsi="Times" w:cs="Times"/>
        </w:rPr>
        <w:t>)</w:t>
      </w:r>
    </w:p>
    <w:p w14:paraId="744D2CC9" w14:textId="4DFFBD4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Perfo</w:t>
      </w:r>
      <w:r w:rsidR="006D5B8D" w:rsidRPr="001973F5">
        <w:rPr>
          <w:rFonts w:ascii="Times" w:eastAsia="Times" w:hAnsi="Times" w:cs="Times"/>
          <w:lang w:val="en-GB"/>
        </w:rPr>
        <w:t>r</w:t>
      </w:r>
      <w:r w:rsidRPr="001973F5">
        <w:rPr>
          <w:rFonts w:ascii="Times" w:eastAsia="Times" w:hAnsi="Times" w:cs="Times"/>
          <w:lang w:val="en-GB"/>
        </w:rPr>
        <w:t xml:space="preserve">ming arts system: a historical overview of the last decades; </w:t>
      </w:r>
    </w:p>
    <w:p w14:paraId="4FBC117B"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Project management in performing arts;</w:t>
      </w:r>
    </w:p>
    <w:p w14:paraId="7CF77C43" w14:textId="2DC7A976"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Samples and case stud</w:t>
      </w:r>
      <w:r w:rsidR="006C19A9">
        <w:rPr>
          <w:rFonts w:ascii="Times" w:eastAsia="Times" w:hAnsi="Times" w:cs="Times"/>
          <w:lang w:val="en-GB"/>
        </w:rPr>
        <w:t>ies</w:t>
      </w:r>
      <w:r w:rsidRPr="001973F5">
        <w:rPr>
          <w:rFonts w:ascii="Times" w:eastAsia="Times" w:hAnsi="Times" w:cs="Times"/>
          <w:lang w:val="en-GB"/>
        </w:rPr>
        <w:t xml:space="preserve"> in theatres (lyric and prose), festivals, events and community theatre.</w:t>
      </w:r>
    </w:p>
    <w:p w14:paraId="3D671BB6" w14:textId="5FBCD5A7" w:rsidR="00A17137" w:rsidRPr="00E43F8D" w:rsidRDefault="600E895A" w:rsidP="600E895A">
      <w:pPr>
        <w:rPr>
          <w:rFonts w:ascii="Times" w:eastAsia="Times" w:hAnsi="Times" w:cs="Times"/>
        </w:rPr>
      </w:pPr>
      <w:r w:rsidRPr="00E43F8D">
        <w:rPr>
          <w:rFonts w:ascii="Times" w:eastAsia="Times" w:hAnsi="Times" w:cs="Times"/>
          <w:i/>
          <w:iCs/>
        </w:rPr>
        <w:t>Unit B</w:t>
      </w:r>
      <w:r w:rsidRPr="00E43F8D">
        <w:rPr>
          <w:rFonts w:ascii="Times" w:eastAsia="Times" w:hAnsi="Times" w:cs="Times"/>
        </w:rPr>
        <w:t xml:space="preserve"> (Prof. </w:t>
      </w:r>
      <w:r w:rsidR="000159F3">
        <w:rPr>
          <w:rFonts w:ascii="Times" w:eastAsia="Times" w:hAnsi="Times" w:cs="Times"/>
        </w:rPr>
        <w:t xml:space="preserve">Maria Francesca </w:t>
      </w:r>
      <w:proofErr w:type="spellStart"/>
      <w:r w:rsidR="000159F3">
        <w:rPr>
          <w:rFonts w:ascii="Times" w:eastAsia="Times" w:hAnsi="Times" w:cs="Times"/>
        </w:rPr>
        <w:t>Piredda</w:t>
      </w:r>
      <w:proofErr w:type="spellEnd"/>
      <w:r w:rsidRPr="00E43F8D">
        <w:rPr>
          <w:rFonts w:ascii="Times" w:eastAsia="Times" w:hAnsi="Times" w:cs="Times"/>
        </w:rPr>
        <w:t>)</w:t>
      </w:r>
    </w:p>
    <w:p w14:paraId="011BAE91" w14:textId="1411B70D" w:rsidR="009C1E0A" w:rsidRPr="006C19A9" w:rsidRDefault="00895CAB" w:rsidP="600E895A">
      <w:pPr>
        <w:pStyle w:val="Paragrafoelenco"/>
        <w:numPr>
          <w:ilvl w:val="0"/>
          <w:numId w:val="2"/>
        </w:numPr>
        <w:spacing w:line="240" w:lineRule="exact"/>
        <w:ind w:left="284" w:hanging="284"/>
        <w:contextualSpacing w:val="0"/>
        <w:rPr>
          <w:rFonts w:ascii="Times" w:eastAsia="Times" w:hAnsi="Times" w:cs="Times"/>
          <w:lang w:val="en-US"/>
        </w:rPr>
      </w:pPr>
      <w:r w:rsidRPr="006C19A9">
        <w:rPr>
          <w:rFonts w:ascii="Times" w:eastAsia="Times" w:hAnsi="Times" w:cs="Times"/>
          <w:lang w:val="en-US"/>
        </w:rPr>
        <w:t>Film industry</w:t>
      </w:r>
      <w:r w:rsidR="00A2444F">
        <w:rPr>
          <w:rFonts w:ascii="Times" w:eastAsia="Times" w:hAnsi="Times" w:cs="Times"/>
          <w:lang w:val="en-US"/>
        </w:rPr>
        <w:t xml:space="preserve"> system</w:t>
      </w:r>
      <w:r w:rsidRPr="006C19A9">
        <w:rPr>
          <w:rFonts w:ascii="Times" w:eastAsia="Times" w:hAnsi="Times" w:cs="Times"/>
          <w:lang w:val="en-US"/>
        </w:rPr>
        <w:t>, aesthetic models and cultural processes</w:t>
      </w:r>
      <w:r w:rsidR="009C1E0A">
        <w:rPr>
          <w:rFonts w:ascii="Times" w:eastAsia="Times" w:hAnsi="Times" w:cs="Times"/>
          <w:lang w:val="en-US"/>
        </w:rPr>
        <w:t xml:space="preserve">: </w:t>
      </w:r>
      <w:r w:rsidR="009C1E0A" w:rsidRPr="009C1E0A">
        <w:rPr>
          <w:rFonts w:ascii="Times" w:eastAsia="Times" w:hAnsi="Times" w:cs="Times"/>
          <w:lang w:val="en-US"/>
        </w:rPr>
        <w:t>a historical-economic perspective</w:t>
      </w:r>
      <w:r w:rsidR="009C1E0A">
        <w:rPr>
          <w:rFonts w:ascii="Times" w:eastAsia="Times" w:hAnsi="Times" w:cs="Times"/>
          <w:lang w:val="en-US"/>
        </w:rPr>
        <w:t>;</w:t>
      </w:r>
    </w:p>
    <w:p w14:paraId="7DF07228" w14:textId="3CDE4650" w:rsidR="009C1E0A" w:rsidRPr="006C19A9" w:rsidRDefault="009662D2" w:rsidP="009662D2">
      <w:pPr>
        <w:pStyle w:val="Paragrafoelenco"/>
        <w:numPr>
          <w:ilvl w:val="0"/>
          <w:numId w:val="2"/>
        </w:numPr>
        <w:spacing w:line="240" w:lineRule="exact"/>
        <w:ind w:left="284" w:hanging="284"/>
        <w:contextualSpacing w:val="0"/>
        <w:rPr>
          <w:rFonts w:ascii="Times" w:eastAsia="Times" w:hAnsi="Times" w:cs="Times"/>
          <w:lang w:val="en-US"/>
        </w:rPr>
      </w:pPr>
      <w:r>
        <w:rPr>
          <w:rFonts w:ascii="Times" w:eastAsia="Times" w:hAnsi="Times" w:cs="Times"/>
          <w:lang w:val="en-US"/>
        </w:rPr>
        <w:t>S</w:t>
      </w:r>
      <w:r w:rsidR="009C1E0A" w:rsidRPr="009C1E0A">
        <w:rPr>
          <w:rFonts w:ascii="Times" w:eastAsia="Times" w:hAnsi="Times" w:cs="Times"/>
          <w:lang w:val="en-US"/>
        </w:rPr>
        <w:t xml:space="preserve">amples and case studies in the </w:t>
      </w:r>
      <w:r w:rsidR="005F118F">
        <w:rPr>
          <w:rFonts w:ascii="Times" w:eastAsia="Times" w:hAnsi="Times" w:cs="Times"/>
          <w:lang w:val="en-US"/>
        </w:rPr>
        <w:t>development</w:t>
      </w:r>
      <w:r w:rsidR="009C1E0A" w:rsidRPr="009C1E0A">
        <w:rPr>
          <w:rFonts w:ascii="Times" w:eastAsia="Times" w:hAnsi="Times" w:cs="Times"/>
          <w:lang w:val="en-US"/>
        </w:rPr>
        <w:t xml:space="preserve"> of film and audiovisual projects, events and festivals</w:t>
      </w:r>
      <w:r>
        <w:rPr>
          <w:rFonts w:ascii="Times" w:eastAsia="Times" w:hAnsi="Times" w:cs="Times"/>
          <w:lang w:val="en-US"/>
        </w:rPr>
        <w:t>.</w:t>
      </w:r>
    </w:p>
    <w:p w14:paraId="0EEFE24F" w14:textId="3AA2B3F0" w:rsidR="00A17137" w:rsidRPr="001973F5" w:rsidRDefault="600E895A" w:rsidP="600E895A">
      <w:pPr>
        <w:spacing w:before="120"/>
        <w:rPr>
          <w:rFonts w:ascii="Times" w:eastAsia="Times" w:hAnsi="Times" w:cs="Times"/>
          <w:lang w:val="en-GB"/>
        </w:rPr>
      </w:pPr>
      <w:r w:rsidRPr="001973F5">
        <w:rPr>
          <w:rFonts w:ascii="Times" w:eastAsia="Times" w:hAnsi="Times" w:cs="Times"/>
          <w:smallCaps/>
          <w:lang w:val="en-GB"/>
        </w:rPr>
        <w:t>Part 2</w:t>
      </w:r>
      <w:r w:rsidRPr="001973F5">
        <w:rPr>
          <w:rFonts w:ascii="Times" w:eastAsia="Times" w:hAnsi="Times" w:cs="Times"/>
          <w:lang w:val="en-GB"/>
        </w:rPr>
        <w:t xml:space="preserve">: </w:t>
      </w:r>
      <w:r w:rsidRPr="001973F5">
        <w:rPr>
          <w:rFonts w:ascii="Times" w:eastAsia="Times" w:hAnsi="Times" w:cs="Times"/>
          <w:i/>
          <w:iCs/>
          <w:lang w:val="en-GB"/>
        </w:rPr>
        <w:t>Visual Arts</w:t>
      </w:r>
      <w:r w:rsidRPr="001973F5">
        <w:rPr>
          <w:rFonts w:ascii="Times" w:eastAsia="Times" w:hAnsi="Times" w:cs="Times"/>
          <w:lang w:val="en-GB"/>
        </w:rPr>
        <w:t xml:space="preserve"> (</w:t>
      </w:r>
      <w:r w:rsidR="006C19A9">
        <w:rPr>
          <w:rFonts w:ascii="Times" w:eastAsia="Times" w:hAnsi="Times" w:cs="Times"/>
          <w:lang w:val="en-GB"/>
        </w:rPr>
        <w:t>to be defined</w:t>
      </w:r>
      <w:r w:rsidRPr="001973F5">
        <w:rPr>
          <w:rFonts w:ascii="Times" w:eastAsia="Times" w:hAnsi="Times" w:cs="Times"/>
          <w:lang w:val="en-GB"/>
        </w:rPr>
        <w:t>)</w:t>
      </w:r>
    </w:p>
    <w:p w14:paraId="77138780" w14:textId="77777777" w:rsidR="00A17137" w:rsidRPr="00581628" w:rsidRDefault="600E895A" w:rsidP="600E895A">
      <w:pPr>
        <w:pStyle w:val="Paragrafoelenco"/>
        <w:spacing w:before="240" w:after="120" w:line="240" w:lineRule="auto"/>
        <w:ind w:left="0"/>
        <w:contextualSpacing w:val="0"/>
        <w:rPr>
          <w:rFonts w:ascii="Times" w:eastAsia="Times" w:hAnsi="Times" w:cs="Times"/>
          <w:sz w:val="18"/>
          <w:lang w:val="en-GB"/>
        </w:rPr>
      </w:pPr>
      <w:bookmarkStart w:id="0" w:name="_GoBack"/>
      <w:bookmarkEnd w:id="0"/>
      <w:r w:rsidRPr="00581628">
        <w:rPr>
          <w:rFonts w:ascii="Times" w:eastAsia="Times" w:hAnsi="Times" w:cs="Times"/>
          <w:b/>
          <w:bCs/>
          <w:i/>
          <w:iCs/>
          <w:sz w:val="18"/>
          <w:lang w:val="en-US"/>
        </w:rPr>
        <w:t>READING LIST</w:t>
      </w:r>
    </w:p>
    <w:p w14:paraId="434229E4" w14:textId="17235351" w:rsidR="00A17137" w:rsidRPr="00581628" w:rsidRDefault="600E895A" w:rsidP="600E895A">
      <w:pPr>
        <w:pStyle w:val="Testo1"/>
        <w:rPr>
          <w:rFonts w:eastAsia="Times" w:cs="Times"/>
          <w:lang w:val="en-US"/>
        </w:rPr>
      </w:pPr>
      <w:r w:rsidRPr="00581628">
        <w:rPr>
          <w:rFonts w:eastAsia="Times" w:cs="Times"/>
          <w:lang w:val="en-US"/>
        </w:rPr>
        <w:lastRenderedPageBreak/>
        <w:t xml:space="preserve">Required for </w:t>
      </w:r>
      <w:r w:rsidRPr="00581628">
        <w:rPr>
          <w:rFonts w:eastAsia="Times" w:cs="Times"/>
          <w:u w:val="single"/>
          <w:lang w:val="en-US"/>
        </w:rPr>
        <w:t>attending</w:t>
      </w:r>
      <w:r w:rsidRPr="00581628">
        <w:rPr>
          <w:rFonts w:eastAsia="Times" w:cs="Times"/>
          <w:lang w:val="en-US"/>
        </w:rPr>
        <w:t xml:space="preserve"> students: readings and handouts from classes uploaded on Blackboard.</w:t>
      </w:r>
    </w:p>
    <w:p w14:paraId="2B02E155" w14:textId="62D8B902" w:rsidR="00A17137" w:rsidRPr="00581628" w:rsidRDefault="600E895A" w:rsidP="600E895A">
      <w:pPr>
        <w:pStyle w:val="Testo1"/>
        <w:rPr>
          <w:rFonts w:eastAsia="Times" w:cs="Times"/>
          <w:lang w:val="en-US"/>
        </w:rPr>
      </w:pPr>
      <w:r w:rsidRPr="00581628">
        <w:rPr>
          <w:rFonts w:eastAsia="Times" w:cs="Times"/>
          <w:lang w:val="en-US"/>
        </w:rPr>
        <w:t>Required for Part 1 (Peja/</w:t>
      </w:r>
      <w:r w:rsidR="005F118F">
        <w:rPr>
          <w:rFonts w:eastAsia="Times" w:cs="Times"/>
          <w:lang w:val="en-US"/>
        </w:rPr>
        <w:t>Piredda</w:t>
      </w:r>
      <w:r w:rsidRPr="00581628">
        <w:rPr>
          <w:rFonts w:eastAsia="Times" w:cs="Times"/>
          <w:lang w:val="en-US"/>
        </w:rPr>
        <w:t xml:space="preserve">) </w:t>
      </w:r>
      <w:r w:rsidRPr="00581628">
        <w:rPr>
          <w:rFonts w:eastAsia="Times" w:cs="Times"/>
          <w:u w:val="single"/>
          <w:lang w:val="en-US"/>
        </w:rPr>
        <w:t>6 CFU non-attending</w:t>
      </w:r>
      <w:r w:rsidRPr="00581628">
        <w:rPr>
          <w:rFonts w:eastAsia="Times" w:cs="Times"/>
          <w:lang w:val="en-US"/>
        </w:rPr>
        <w:t xml:space="preserve"> students: articles, slides, readings and material upoaded on Blackboard. Please note that the cluster of material posted on Blackboard will be different for attending and non-attending students.</w:t>
      </w:r>
    </w:p>
    <w:p w14:paraId="3D85B345" w14:textId="2F3E64B5" w:rsidR="62A10EAD" w:rsidRPr="00581628" w:rsidRDefault="600E895A" w:rsidP="600E895A">
      <w:pPr>
        <w:pStyle w:val="Testo1"/>
        <w:rPr>
          <w:rFonts w:eastAsia="Times" w:cs="Times"/>
          <w:lang w:val="en-US"/>
        </w:rPr>
      </w:pPr>
      <w:r w:rsidRPr="00581628">
        <w:rPr>
          <w:rFonts w:eastAsia="Times" w:cs="Times"/>
          <w:lang w:val="en-US"/>
        </w:rPr>
        <w:t>Please note that it is not possible to take only Part 2 of this course.</w:t>
      </w:r>
    </w:p>
    <w:p w14:paraId="288B53CB"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TEACHING METHOD</w:t>
      </w:r>
    </w:p>
    <w:p w14:paraId="041A6B64" w14:textId="77777777" w:rsidR="00A17137" w:rsidRPr="00581628" w:rsidRDefault="600E895A" w:rsidP="600E895A">
      <w:pPr>
        <w:pStyle w:val="Testo2"/>
        <w:rPr>
          <w:rFonts w:eastAsia="Times" w:cs="Times"/>
          <w:lang w:val="en-US"/>
        </w:rPr>
      </w:pPr>
      <w:r w:rsidRPr="00581628">
        <w:rPr>
          <w:rFonts w:eastAsia="Times" w:cs="Times"/>
          <w:lang w:val="en-US"/>
        </w:rPr>
        <w:t>Lectures, interactive meetings and workshops with guest speakers, case studies, field studies, reading and writing assignments, in-class activities such as individual and group presentations and quizzes.</w:t>
      </w:r>
    </w:p>
    <w:p w14:paraId="04968A3D"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ASSESSMENT METHOD AND CRITERIA</w:t>
      </w:r>
    </w:p>
    <w:p w14:paraId="1E41EE66" w14:textId="77777777" w:rsidR="00A17137" w:rsidRPr="00581628" w:rsidRDefault="600E895A" w:rsidP="00581628">
      <w:pPr>
        <w:pStyle w:val="Testo2"/>
        <w:numPr>
          <w:ilvl w:val="0"/>
          <w:numId w:val="4"/>
        </w:numPr>
        <w:tabs>
          <w:tab w:val="clear" w:pos="284"/>
        </w:tabs>
        <w:ind w:left="284" w:hanging="284"/>
        <w:rPr>
          <w:rFonts w:eastAsia="Times" w:cs="Times"/>
          <w:lang w:val="en-US"/>
        </w:rPr>
      </w:pPr>
      <w:r w:rsidRPr="00581628">
        <w:rPr>
          <w:rFonts w:eastAsia="Times" w:cs="Times"/>
          <w:lang w:val="en-US"/>
        </w:rPr>
        <w:t>Active class participation (30%): Punctual reading / writing / making of assignments, presentations; participation in group discussions, activities, field studies, and guest speakers’ talks;</w:t>
      </w:r>
    </w:p>
    <w:p w14:paraId="62638749" w14:textId="77777777" w:rsidR="00A17137" w:rsidRPr="00581628" w:rsidRDefault="600E895A" w:rsidP="00581628">
      <w:pPr>
        <w:pStyle w:val="Testo2"/>
        <w:numPr>
          <w:ilvl w:val="0"/>
          <w:numId w:val="4"/>
        </w:numPr>
        <w:tabs>
          <w:tab w:val="clear" w:pos="284"/>
        </w:tabs>
        <w:ind w:left="284" w:hanging="284"/>
        <w:rPr>
          <w:rFonts w:eastAsia="Times" w:cs="Times"/>
        </w:rPr>
      </w:pPr>
      <w:r w:rsidRPr="00581628">
        <w:rPr>
          <w:rFonts w:eastAsia="Times" w:cs="Times"/>
        </w:rPr>
        <w:t xml:space="preserve">Final exam (70%): </w:t>
      </w:r>
    </w:p>
    <w:p w14:paraId="1F49D942" w14:textId="24FE3743" w:rsidR="00A17137" w:rsidRDefault="600E895A" w:rsidP="00581628">
      <w:pPr>
        <w:pStyle w:val="Testo2"/>
        <w:tabs>
          <w:tab w:val="clear" w:pos="284"/>
        </w:tabs>
        <w:ind w:left="284" w:hanging="284"/>
        <w:rPr>
          <w:rFonts w:eastAsia="Times" w:cs="Times"/>
          <w:lang w:val="en-US"/>
        </w:rPr>
      </w:pPr>
      <w:r w:rsidRPr="00581628">
        <w:rPr>
          <w:rFonts w:eastAsia="Times" w:cs="Times"/>
          <w:lang w:val="en-US"/>
        </w:rPr>
        <w:t>Part 1 (Peja/</w:t>
      </w:r>
      <w:r w:rsidR="006D6209">
        <w:rPr>
          <w:rFonts w:eastAsia="Times" w:cs="Times"/>
          <w:lang w:val="en-US"/>
        </w:rPr>
        <w:t>Piredda</w:t>
      </w:r>
      <w:r w:rsidRPr="00581628">
        <w:rPr>
          <w:rFonts w:eastAsia="Times" w:cs="Times"/>
          <w:lang w:val="en-US"/>
        </w:rPr>
        <w:t xml:space="preserve">): </w:t>
      </w:r>
      <w:r w:rsidR="00EA5ABC" w:rsidRPr="00581628">
        <w:rPr>
          <w:rFonts w:eastAsia="Times" w:cs="Times"/>
          <w:lang w:val="en-US"/>
        </w:rPr>
        <w:t>oral exam about the readings</w:t>
      </w:r>
      <w:r w:rsidR="00EA5ABC">
        <w:rPr>
          <w:rFonts w:eastAsia="Times" w:cs="Times"/>
          <w:lang w:val="en-US"/>
        </w:rPr>
        <w:t xml:space="preserve">, </w:t>
      </w:r>
      <w:r w:rsidR="00EA5ABC" w:rsidRPr="00581628">
        <w:rPr>
          <w:rFonts w:eastAsia="Times" w:cs="Times"/>
          <w:lang w:val="en-US"/>
        </w:rPr>
        <w:t>the cases discussed in class</w:t>
      </w:r>
      <w:r w:rsidR="00EA5ABC">
        <w:rPr>
          <w:rFonts w:eastAsia="Times" w:cs="Times"/>
          <w:lang w:val="en-US"/>
        </w:rPr>
        <w:t xml:space="preserve">, and the </w:t>
      </w:r>
      <w:r w:rsidR="006D6209" w:rsidRPr="006D6209">
        <w:rPr>
          <w:rFonts w:eastAsia="Times" w:cs="Times"/>
          <w:lang w:val="en-US"/>
        </w:rPr>
        <w:t>project work</w:t>
      </w:r>
      <w:r w:rsidR="00EE7BA8">
        <w:rPr>
          <w:rFonts w:eastAsia="Times" w:cs="Times"/>
          <w:lang w:val="en-US"/>
        </w:rPr>
        <w:t>/s</w:t>
      </w:r>
      <w:r w:rsidR="006D6209" w:rsidRPr="006D6209">
        <w:rPr>
          <w:rFonts w:eastAsia="Times" w:cs="Times"/>
          <w:lang w:val="en-US"/>
        </w:rPr>
        <w:t xml:space="preserve"> </w:t>
      </w:r>
      <w:r w:rsidR="00EA5ABC">
        <w:rPr>
          <w:rFonts w:eastAsia="Times" w:cs="Times"/>
          <w:lang w:val="en-US"/>
        </w:rPr>
        <w:t>developed</w:t>
      </w:r>
      <w:r w:rsidR="00EE7BA8">
        <w:rPr>
          <w:rFonts w:eastAsia="Times" w:cs="Times"/>
          <w:lang w:val="en-US"/>
        </w:rPr>
        <w:t xml:space="preserve"> individually and/or in group</w:t>
      </w:r>
    </w:p>
    <w:p w14:paraId="05211138" w14:textId="1EDD0963" w:rsidR="006C19A9" w:rsidRPr="00581628" w:rsidRDefault="006C19A9" w:rsidP="00581628">
      <w:pPr>
        <w:pStyle w:val="Testo2"/>
        <w:tabs>
          <w:tab w:val="clear" w:pos="284"/>
        </w:tabs>
        <w:ind w:left="284" w:hanging="284"/>
        <w:rPr>
          <w:rFonts w:eastAsia="Times" w:cs="Times"/>
          <w:lang w:val="en-US"/>
        </w:rPr>
      </w:pPr>
      <w:r>
        <w:rPr>
          <w:rFonts w:eastAsia="Times" w:cs="Times"/>
          <w:lang w:val="en-US"/>
        </w:rPr>
        <w:t>Part 2 to be defined</w:t>
      </w:r>
    </w:p>
    <w:p w14:paraId="10FA0C35" w14:textId="3A1BE4EE" w:rsidR="00176D5A" w:rsidRPr="00581628" w:rsidRDefault="600E895A" w:rsidP="006A53AC">
      <w:pPr>
        <w:pStyle w:val="Testo2"/>
        <w:spacing w:before="240" w:after="120"/>
        <w:ind w:left="284" w:firstLine="0"/>
        <w:rPr>
          <w:rFonts w:eastAsia="Times" w:cs="Times"/>
          <w:lang w:val="en-US"/>
        </w:rPr>
      </w:pPr>
      <w:r w:rsidRPr="00581628">
        <w:rPr>
          <w:rFonts w:eastAsia="Times" w:cs="Times"/>
          <w:b/>
          <w:bCs/>
          <w:i/>
          <w:iCs/>
          <w:lang w:val="en-GB"/>
        </w:rPr>
        <w:t>NOTES AND PREREQUISITES</w:t>
      </w:r>
    </w:p>
    <w:p w14:paraId="63A60952" w14:textId="00677D70" w:rsidR="00176D5A" w:rsidRPr="00581628" w:rsidRDefault="600E895A" w:rsidP="00581628">
      <w:pPr>
        <w:pStyle w:val="Testo2"/>
        <w:tabs>
          <w:tab w:val="clear" w:pos="284"/>
        </w:tabs>
        <w:rPr>
          <w:rFonts w:eastAsia="Times" w:cs="Times"/>
          <w:lang w:val="en-US"/>
        </w:rPr>
      </w:pPr>
      <w:r w:rsidRPr="00581628">
        <w:rPr>
          <w:rFonts w:eastAsia="Times" w:cs="Times"/>
          <w:lang w:val="en-US"/>
        </w:rPr>
        <w:t>In the event that the health situation related to the Covid-19 pandemic does not allow for on-site teaching, distance learning will be guaranteed in ways that will be communicated to students in advance.</w:t>
      </w:r>
    </w:p>
    <w:p w14:paraId="002DEECD" w14:textId="2023EC15" w:rsidR="000006CD" w:rsidRPr="00581628" w:rsidRDefault="000006CD" w:rsidP="00581628">
      <w:pPr>
        <w:pStyle w:val="Testo2"/>
        <w:tabs>
          <w:tab w:val="clear" w:pos="284"/>
        </w:tabs>
        <w:rPr>
          <w:rFonts w:eastAsia="Times" w:cs="Times"/>
          <w:lang w:val="en-US"/>
        </w:rPr>
      </w:pPr>
      <w:r w:rsidRPr="00581628">
        <w:rPr>
          <w:rFonts w:eastAsia="Times" w:cs="Times"/>
          <w:lang w:val="en-US"/>
        </w:rPr>
        <w:t xml:space="preserve">No prerequisites </w:t>
      </w:r>
      <w:r w:rsidR="00DF0911" w:rsidRPr="00581628">
        <w:rPr>
          <w:rFonts w:eastAsia="Times" w:cs="Times"/>
          <w:lang w:val="en-US"/>
        </w:rPr>
        <w:t xml:space="preserve">are </w:t>
      </w:r>
      <w:r w:rsidR="00B348EB" w:rsidRPr="00581628">
        <w:rPr>
          <w:rFonts w:eastAsia="Times" w:cs="Times"/>
          <w:lang w:val="en-US"/>
        </w:rPr>
        <w:t>needed to take this course</w:t>
      </w:r>
      <w:r w:rsidR="00DF0911" w:rsidRPr="00581628">
        <w:rPr>
          <w:rFonts w:eastAsia="Times" w:cs="Times"/>
          <w:lang w:val="en-US"/>
        </w:rPr>
        <w:t>.</w:t>
      </w:r>
      <w:r w:rsidR="00B348EB" w:rsidRPr="00581628">
        <w:rPr>
          <w:rFonts w:eastAsia="Times" w:cs="Times"/>
          <w:lang w:val="en-US"/>
        </w:rPr>
        <w:t xml:space="preserve"> </w:t>
      </w:r>
    </w:p>
    <w:sectPr w:rsidR="000006CD" w:rsidRPr="00581628"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5C4C" w16cex:dateUtc="2021-09-15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A9DF2" w16cid:durableId="24EC5C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30F"/>
    <w:multiLevelType w:val="hybridMultilevel"/>
    <w:tmpl w:val="2D7A25B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F8338E7"/>
    <w:multiLevelType w:val="hybridMultilevel"/>
    <w:tmpl w:val="20B2A0E8"/>
    <w:lvl w:ilvl="0" w:tplc="6FEE8E44">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E71D77"/>
    <w:multiLevelType w:val="hybridMultilevel"/>
    <w:tmpl w:val="3A6A5484"/>
    <w:lvl w:ilvl="0" w:tplc="6FEE8E44">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E71202"/>
    <w:multiLevelType w:val="hybridMultilevel"/>
    <w:tmpl w:val="2D6CDC9C"/>
    <w:lvl w:ilvl="0" w:tplc="C7827F7C">
      <w:start w:val="1"/>
      <w:numFmt w:val="decimal"/>
      <w:lvlText w:val="%1."/>
      <w:lvlJc w:val="left"/>
      <w:pPr>
        <w:ind w:left="720" w:hanging="360"/>
      </w:pPr>
    </w:lvl>
    <w:lvl w:ilvl="1" w:tplc="562AF9EE">
      <w:start w:val="1"/>
      <w:numFmt w:val="lowerLetter"/>
      <w:lvlText w:val="%2."/>
      <w:lvlJc w:val="left"/>
      <w:pPr>
        <w:ind w:left="1440" w:hanging="360"/>
      </w:pPr>
    </w:lvl>
    <w:lvl w:ilvl="2" w:tplc="CA0E20D6">
      <w:start w:val="1"/>
      <w:numFmt w:val="lowerRoman"/>
      <w:lvlText w:val="%3."/>
      <w:lvlJc w:val="right"/>
      <w:pPr>
        <w:ind w:left="2160" w:hanging="180"/>
      </w:pPr>
    </w:lvl>
    <w:lvl w:ilvl="3" w:tplc="1A7C5236">
      <w:start w:val="1"/>
      <w:numFmt w:val="decimal"/>
      <w:lvlText w:val="%4."/>
      <w:lvlJc w:val="left"/>
      <w:pPr>
        <w:ind w:left="2880" w:hanging="360"/>
      </w:pPr>
    </w:lvl>
    <w:lvl w:ilvl="4" w:tplc="59E049D4">
      <w:start w:val="1"/>
      <w:numFmt w:val="lowerLetter"/>
      <w:lvlText w:val="%5."/>
      <w:lvlJc w:val="left"/>
      <w:pPr>
        <w:ind w:left="3600" w:hanging="360"/>
      </w:pPr>
    </w:lvl>
    <w:lvl w:ilvl="5" w:tplc="DF2E965E">
      <w:start w:val="1"/>
      <w:numFmt w:val="lowerRoman"/>
      <w:lvlText w:val="%6."/>
      <w:lvlJc w:val="right"/>
      <w:pPr>
        <w:ind w:left="4320" w:hanging="180"/>
      </w:pPr>
    </w:lvl>
    <w:lvl w:ilvl="6" w:tplc="1FC679D6">
      <w:start w:val="1"/>
      <w:numFmt w:val="decimal"/>
      <w:lvlText w:val="%7."/>
      <w:lvlJc w:val="left"/>
      <w:pPr>
        <w:ind w:left="5040" w:hanging="360"/>
      </w:pPr>
    </w:lvl>
    <w:lvl w:ilvl="7" w:tplc="885C9650">
      <w:start w:val="1"/>
      <w:numFmt w:val="lowerLetter"/>
      <w:lvlText w:val="%8."/>
      <w:lvlJc w:val="left"/>
      <w:pPr>
        <w:ind w:left="5760" w:hanging="360"/>
      </w:pPr>
    </w:lvl>
    <w:lvl w:ilvl="8" w:tplc="DE6210C6">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C"/>
    <w:rsid w:val="000006CD"/>
    <w:rsid w:val="0001274C"/>
    <w:rsid w:val="000159F3"/>
    <w:rsid w:val="000362F1"/>
    <w:rsid w:val="00060B7E"/>
    <w:rsid w:val="000A4E6A"/>
    <w:rsid w:val="00140717"/>
    <w:rsid w:val="00157785"/>
    <w:rsid w:val="00176D5A"/>
    <w:rsid w:val="00187B99"/>
    <w:rsid w:val="001973F5"/>
    <w:rsid w:val="002014DD"/>
    <w:rsid w:val="00235355"/>
    <w:rsid w:val="00243535"/>
    <w:rsid w:val="0028113A"/>
    <w:rsid w:val="0028226C"/>
    <w:rsid w:val="00295259"/>
    <w:rsid w:val="002B7681"/>
    <w:rsid w:val="002D5E17"/>
    <w:rsid w:val="00321319"/>
    <w:rsid w:val="00386D46"/>
    <w:rsid w:val="003B2E9A"/>
    <w:rsid w:val="004238AC"/>
    <w:rsid w:val="004267DF"/>
    <w:rsid w:val="004317B9"/>
    <w:rsid w:val="00437549"/>
    <w:rsid w:val="0045113C"/>
    <w:rsid w:val="004563D9"/>
    <w:rsid w:val="00463786"/>
    <w:rsid w:val="004714A8"/>
    <w:rsid w:val="004B67B0"/>
    <w:rsid w:val="004D1217"/>
    <w:rsid w:val="004D6008"/>
    <w:rsid w:val="004D705F"/>
    <w:rsid w:val="004D74F3"/>
    <w:rsid w:val="004E069A"/>
    <w:rsid w:val="00515A30"/>
    <w:rsid w:val="00575273"/>
    <w:rsid w:val="00581628"/>
    <w:rsid w:val="005836F2"/>
    <w:rsid w:val="00587C0C"/>
    <w:rsid w:val="005A6453"/>
    <w:rsid w:val="005B6B9E"/>
    <w:rsid w:val="005F118F"/>
    <w:rsid w:val="00615211"/>
    <w:rsid w:val="00640794"/>
    <w:rsid w:val="00693223"/>
    <w:rsid w:val="006969CD"/>
    <w:rsid w:val="006A4953"/>
    <w:rsid w:val="006A53AC"/>
    <w:rsid w:val="006C19A9"/>
    <w:rsid w:val="006D5B8D"/>
    <w:rsid w:val="006D6209"/>
    <w:rsid w:val="006F1772"/>
    <w:rsid w:val="006F577C"/>
    <w:rsid w:val="00766B6F"/>
    <w:rsid w:val="007C3C0C"/>
    <w:rsid w:val="007D5789"/>
    <w:rsid w:val="007F7729"/>
    <w:rsid w:val="0080774C"/>
    <w:rsid w:val="0086536E"/>
    <w:rsid w:val="00872DE8"/>
    <w:rsid w:val="008942E7"/>
    <w:rsid w:val="00895CAB"/>
    <w:rsid w:val="008A03E8"/>
    <w:rsid w:val="008A1204"/>
    <w:rsid w:val="008A3CA2"/>
    <w:rsid w:val="008A49E2"/>
    <w:rsid w:val="008B4273"/>
    <w:rsid w:val="008C5C74"/>
    <w:rsid w:val="008E5D5E"/>
    <w:rsid w:val="008E6072"/>
    <w:rsid w:val="00900CCA"/>
    <w:rsid w:val="0090530D"/>
    <w:rsid w:val="00924B77"/>
    <w:rsid w:val="00940DA2"/>
    <w:rsid w:val="009662D2"/>
    <w:rsid w:val="00973923"/>
    <w:rsid w:val="00991E22"/>
    <w:rsid w:val="009A3BF2"/>
    <w:rsid w:val="009C1E0A"/>
    <w:rsid w:val="009C27BD"/>
    <w:rsid w:val="009E055C"/>
    <w:rsid w:val="00A02951"/>
    <w:rsid w:val="00A17137"/>
    <w:rsid w:val="00A2444F"/>
    <w:rsid w:val="00A27D37"/>
    <w:rsid w:val="00A358BC"/>
    <w:rsid w:val="00A74F6F"/>
    <w:rsid w:val="00AB15AD"/>
    <w:rsid w:val="00AD7557"/>
    <w:rsid w:val="00B348EB"/>
    <w:rsid w:val="00B50C5D"/>
    <w:rsid w:val="00B51253"/>
    <w:rsid w:val="00B525CC"/>
    <w:rsid w:val="00B63336"/>
    <w:rsid w:val="00BB34EA"/>
    <w:rsid w:val="00BD4EA2"/>
    <w:rsid w:val="00C23B4C"/>
    <w:rsid w:val="00C43C0E"/>
    <w:rsid w:val="00C461C6"/>
    <w:rsid w:val="00C56228"/>
    <w:rsid w:val="00C94796"/>
    <w:rsid w:val="00CA01CC"/>
    <w:rsid w:val="00CC21AF"/>
    <w:rsid w:val="00D15EC3"/>
    <w:rsid w:val="00D404F2"/>
    <w:rsid w:val="00D42B90"/>
    <w:rsid w:val="00D501ED"/>
    <w:rsid w:val="00DB3796"/>
    <w:rsid w:val="00DB4A09"/>
    <w:rsid w:val="00DB5E5E"/>
    <w:rsid w:val="00DF0911"/>
    <w:rsid w:val="00E43F8D"/>
    <w:rsid w:val="00E607E6"/>
    <w:rsid w:val="00E9719A"/>
    <w:rsid w:val="00E97FCB"/>
    <w:rsid w:val="00EA5ABC"/>
    <w:rsid w:val="00EB2969"/>
    <w:rsid w:val="00EB76A9"/>
    <w:rsid w:val="00EE51CA"/>
    <w:rsid w:val="00EE7BA8"/>
    <w:rsid w:val="00F15367"/>
    <w:rsid w:val="00F57551"/>
    <w:rsid w:val="00F633E2"/>
    <w:rsid w:val="00F90B3E"/>
    <w:rsid w:val="2090A17B"/>
    <w:rsid w:val="600E895A"/>
    <w:rsid w:val="62A10E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6B79"/>
  <w15:docId w15:val="{052ABC2E-88CE-4DCC-9836-FB01624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13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713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28113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8113A"/>
    <w:rPr>
      <w:rFonts w:ascii="Lucida Grande" w:hAnsi="Lucida Grande" w:cs="Lucida Grande"/>
      <w:sz w:val="18"/>
      <w:szCs w:val="18"/>
    </w:rPr>
  </w:style>
  <w:style w:type="paragraph" w:styleId="Revisione">
    <w:name w:val="Revision"/>
    <w:hidden/>
    <w:uiPriority w:val="99"/>
    <w:semiHidden/>
    <w:rsid w:val="0028113A"/>
    <w:rPr>
      <w:szCs w:val="24"/>
    </w:rPr>
  </w:style>
  <w:style w:type="character" w:styleId="Rimandocommento">
    <w:name w:val="annotation reference"/>
    <w:basedOn w:val="Carpredefinitoparagrafo"/>
    <w:semiHidden/>
    <w:unhideWhenUsed/>
    <w:rsid w:val="00973923"/>
    <w:rPr>
      <w:sz w:val="16"/>
      <w:szCs w:val="16"/>
    </w:rPr>
  </w:style>
  <w:style w:type="paragraph" w:styleId="Testocommento">
    <w:name w:val="annotation text"/>
    <w:basedOn w:val="Normale"/>
    <w:link w:val="TestocommentoCarattere"/>
    <w:semiHidden/>
    <w:unhideWhenUsed/>
    <w:rsid w:val="00973923"/>
    <w:pPr>
      <w:spacing w:line="240" w:lineRule="auto"/>
    </w:pPr>
    <w:rPr>
      <w:szCs w:val="20"/>
    </w:rPr>
  </w:style>
  <w:style w:type="character" w:customStyle="1" w:styleId="TestocommentoCarattere">
    <w:name w:val="Testo commento Carattere"/>
    <w:basedOn w:val="Carpredefinitoparagrafo"/>
    <w:link w:val="Testocommento"/>
    <w:semiHidden/>
    <w:rsid w:val="00973923"/>
  </w:style>
  <w:style w:type="paragraph" w:styleId="Soggettocommento">
    <w:name w:val="annotation subject"/>
    <w:basedOn w:val="Testocommento"/>
    <w:next w:val="Testocommento"/>
    <w:link w:val="SoggettocommentoCarattere"/>
    <w:semiHidden/>
    <w:unhideWhenUsed/>
    <w:rsid w:val="00973923"/>
    <w:rPr>
      <w:b/>
      <w:bCs/>
    </w:rPr>
  </w:style>
  <w:style w:type="character" w:customStyle="1" w:styleId="SoggettocommentoCarattere">
    <w:name w:val="Soggetto commento Carattere"/>
    <w:basedOn w:val="TestocommentoCarattere"/>
    <w:link w:val="Soggettocommento"/>
    <w:semiHidden/>
    <w:rsid w:val="00973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5FC8-1CC5-4D84-B23F-C1210A35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2020-05-20T19:56:00Z</cp:lastPrinted>
  <dcterms:created xsi:type="dcterms:W3CDTF">2021-09-20T09:43:00Z</dcterms:created>
  <dcterms:modified xsi:type="dcterms:W3CDTF">2021-09-20T09:43:00Z</dcterms:modified>
</cp:coreProperties>
</file>