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D236" w14:textId="77777777" w:rsidR="00454B91" w:rsidRDefault="00454B91" w:rsidP="00454B91">
      <w:pPr>
        <w:pStyle w:val="Titolo1"/>
      </w:pPr>
      <w:r w:rsidRPr="00454B91">
        <w:t>Economia pubblica</w:t>
      </w:r>
      <w:r>
        <w:t xml:space="preserve"> (</w:t>
      </w:r>
      <w:r w:rsidR="008B1182">
        <w:t>L</w:t>
      </w:r>
      <w:r>
        <w:t>aurea in Direzione e consulenza aziendale)</w:t>
      </w:r>
    </w:p>
    <w:p w14:paraId="65C93F93" w14:textId="77777777" w:rsidR="00454B91" w:rsidRDefault="00454B91" w:rsidP="00454B91">
      <w:pPr>
        <w:tabs>
          <w:tab w:val="clear" w:pos="284"/>
        </w:tabs>
        <w:jc w:val="left"/>
        <w:outlineLvl w:val="1"/>
        <w:rPr>
          <w:rFonts w:ascii="Times" w:hAnsi="Times"/>
          <w:smallCaps/>
          <w:noProof/>
          <w:sz w:val="18"/>
          <w:szCs w:val="20"/>
        </w:rPr>
      </w:pPr>
      <w:r w:rsidRPr="00454B91">
        <w:rPr>
          <w:rFonts w:ascii="Times" w:hAnsi="Times"/>
          <w:smallCaps/>
          <w:noProof/>
          <w:sz w:val="18"/>
          <w:szCs w:val="20"/>
        </w:rPr>
        <w:t>Prof. Paolo Balduzzi</w:t>
      </w:r>
    </w:p>
    <w:p w14:paraId="7498E20F" w14:textId="77777777" w:rsidR="00454B91" w:rsidRDefault="00454B91" w:rsidP="00454B91">
      <w:pPr>
        <w:spacing w:before="240" w:after="120"/>
        <w:rPr>
          <w:b/>
          <w:noProof/>
          <w:sz w:val="18"/>
        </w:rPr>
      </w:pPr>
      <w:r>
        <w:rPr>
          <w:b/>
          <w:i/>
          <w:noProof/>
          <w:sz w:val="18"/>
        </w:rPr>
        <w:t>OBIETTIVO DEL CORSO</w:t>
      </w:r>
      <w:r w:rsidR="0051172A">
        <w:rPr>
          <w:b/>
          <w:i/>
          <w:noProof/>
          <w:sz w:val="18"/>
        </w:rPr>
        <w:t xml:space="preserve"> E RISULTATI DI APPRENDIMENTO ATTESI</w:t>
      </w:r>
    </w:p>
    <w:p w14:paraId="28255CBA" w14:textId="77777777" w:rsidR="005462B5" w:rsidRPr="006C6A33" w:rsidRDefault="00454B91" w:rsidP="005462B5">
      <w:pPr>
        <w:rPr>
          <w:szCs w:val="20"/>
        </w:rPr>
      </w:pPr>
      <w:r w:rsidRPr="00454B91">
        <w:rPr>
          <w:szCs w:val="20"/>
        </w:rPr>
        <w:t>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w:t>
      </w:r>
      <w:r w:rsidRPr="00CA240E">
        <w:rPr>
          <w:szCs w:val="20"/>
        </w:rPr>
        <w:t xml:space="preserve">tato nell’economia moderna. </w:t>
      </w:r>
      <w:r w:rsidR="00CA240E" w:rsidRPr="00CA240E">
        <w:t xml:space="preserve">Al termine del corso </w:t>
      </w:r>
      <w:r w:rsidR="005462B5">
        <w:t>lo studente:</w:t>
      </w:r>
    </w:p>
    <w:p w14:paraId="3C63080A" w14:textId="77777777" w:rsidR="005462B5" w:rsidRPr="006C6A33" w:rsidRDefault="005462B5" w:rsidP="005462B5">
      <w:pPr>
        <w:ind w:left="284" w:hanging="284"/>
        <w:rPr>
          <w:szCs w:val="20"/>
        </w:rPr>
      </w:pPr>
      <w:r>
        <w:rPr>
          <w:szCs w:val="20"/>
        </w:rPr>
        <w:t>1.</w:t>
      </w:r>
      <w:r>
        <w:rPr>
          <w:szCs w:val="20"/>
        </w:rPr>
        <w:tab/>
      </w:r>
      <w:r w:rsidRPr="006C6A33">
        <w:rPr>
          <w:szCs w:val="20"/>
        </w:rPr>
        <w:t xml:space="preserve">conoscerà e saprà comprendere gli aspetti ed i problemi fondamentali inerenti </w:t>
      </w:r>
      <w:r>
        <w:rPr>
          <w:szCs w:val="20"/>
        </w:rPr>
        <w:t>il ruolo economico dello Stato</w:t>
      </w:r>
      <w:r w:rsidRPr="006C6A33">
        <w:rPr>
          <w:szCs w:val="20"/>
        </w:rPr>
        <w:t>;</w:t>
      </w:r>
    </w:p>
    <w:p w14:paraId="3E383183" w14:textId="77777777" w:rsidR="005462B5" w:rsidRPr="006C6A33" w:rsidRDefault="005462B5" w:rsidP="005462B5">
      <w:pPr>
        <w:ind w:left="284" w:hanging="284"/>
        <w:rPr>
          <w:noProof/>
          <w:szCs w:val="20"/>
        </w:rPr>
      </w:pPr>
      <w:r>
        <w:rPr>
          <w:szCs w:val="20"/>
        </w:rPr>
        <w:t>2.</w:t>
      </w:r>
      <w:r>
        <w:rPr>
          <w:szCs w:val="20"/>
        </w:rPr>
        <w:tab/>
      </w:r>
      <w:r w:rsidRPr="006C6A33">
        <w:rPr>
          <w:szCs w:val="20"/>
        </w:rPr>
        <w:t xml:space="preserve">sulla base di tali conoscenze, sarà in grado di analizzare e discutere le principali caratteristiche di un sistema fiscale, nel suo complesso e in relazione agli specifici segmenti di cui si compone; </w:t>
      </w:r>
      <w:r w:rsidRPr="006C6A33">
        <w:rPr>
          <w:noProof/>
          <w:szCs w:val="20"/>
        </w:rPr>
        <w:t>sarà in grado di operare confronti temporali relativi al sistema fiscale di un singolo Paese e di operare confronti in un contesto internazionale</w:t>
      </w:r>
      <w:r>
        <w:rPr>
          <w:noProof/>
          <w:szCs w:val="20"/>
        </w:rPr>
        <w:t>;</w:t>
      </w:r>
    </w:p>
    <w:p w14:paraId="0CD04C2E" w14:textId="77777777" w:rsidR="005462B5" w:rsidRPr="006C6A33" w:rsidRDefault="005462B5" w:rsidP="005462B5">
      <w:pPr>
        <w:ind w:left="284" w:hanging="284"/>
        <w:rPr>
          <w:noProof/>
          <w:szCs w:val="20"/>
        </w:rPr>
      </w:pPr>
      <w:r>
        <w:rPr>
          <w:noProof/>
          <w:szCs w:val="20"/>
        </w:rPr>
        <w:t>3.</w:t>
      </w:r>
      <w:r>
        <w:rPr>
          <w:noProof/>
          <w:szCs w:val="20"/>
        </w:rPr>
        <w:tab/>
      </w:r>
      <w:r w:rsidRPr="006C6A33">
        <w:rPr>
          <w:noProof/>
          <w:szCs w:val="20"/>
        </w:rPr>
        <w:t xml:space="preserve">sarà in grado, in modo autonomo, di valutare, sia pure in linee generali, gli effetti delle riforme </w:t>
      </w:r>
      <w:r>
        <w:rPr>
          <w:noProof/>
          <w:szCs w:val="20"/>
        </w:rPr>
        <w:t>fiscali</w:t>
      </w:r>
      <w:r w:rsidRPr="006C6A33">
        <w:rPr>
          <w:noProof/>
          <w:szCs w:val="20"/>
        </w:rPr>
        <w:t xml:space="preserve">, in particolare in campo </w:t>
      </w:r>
      <w:r>
        <w:rPr>
          <w:noProof/>
          <w:szCs w:val="20"/>
        </w:rPr>
        <w:t xml:space="preserve">tributario, </w:t>
      </w:r>
      <w:r w:rsidRPr="006C6A33">
        <w:rPr>
          <w:noProof/>
          <w:szCs w:val="20"/>
        </w:rPr>
        <w:t>pensionistico</w:t>
      </w:r>
      <w:r>
        <w:rPr>
          <w:noProof/>
          <w:szCs w:val="20"/>
        </w:rPr>
        <w:t xml:space="preserve"> e federalista;</w:t>
      </w:r>
    </w:p>
    <w:p w14:paraId="2E072F2B" w14:textId="77777777" w:rsidR="005462B5" w:rsidRPr="006C6A33" w:rsidRDefault="005462B5" w:rsidP="005462B5">
      <w:pPr>
        <w:ind w:left="284" w:hanging="284"/>
        <w:rPr>
          <w:noProof/>
          <w:szCs w:val="20"/>
        </w:rPr>
      </w:pPr>
      <w:r>
        <w:rPr>
          <w:noProof/>
          <w:szCs w:val="20"/>
        </w:rPr>
        <w:t>4.</w:t>
      </w:r>
      <w:r>
        <w:rPr>
          <w:noProof/>
          <w:szCs w:val="20"/>
        </w:rPr>
        <w:tab/>
      </w:r>
      <w:r w:rsidRPr="006C6A33">
        <w:rPr>
          <w:noProof/>
          <w:szCs w:val="20"/>
        </w:rPr>
        <w:t>sarà quindi in grado di esporre i risultati delle sue analisi e di contribuire al dibattito sui temi di maggiore attualità relativi all</w:t>
      </w:r>
      <w:r>
        <w:rPr>
          <w:noProof/>
          <w:szCs w:val="20"/>
        </w:rPr>
        <w:t>’economia pubblica;</w:t>
      </w:r>
    </w:p>
    <w:p w14:paraId="64A94FC6" w14:textId="77777777" w:rsidR="005462B5" w:rsidRPr="006C6A33" w:rsidRDefault="005462B5" w:rsidP="005462B5">
      <w:pPr>
        <w:ind w:left="284" w:hanging="284"/>
        <w:rPr>
          <w:noProof/>
          <w:szCs w:val="20"/>
        </w:rPr>
      </w:pPr>
      <w:r>
        <w:rPr>
          <w:noProof/>
          <w:szCs w:val="20"/>
        </w:rPr>
        <w:t>5.</w:t>
      </w:r>
      <w:r>
        <w:rPr>
          <w:noProof/>
          <w:szCs w:val="20"/>
        </w:rPr>
        <w:tab/>
      </w:r>
      <w:r w:rsidRPr="006C6A33">
        <w:rPr>
          <w:noProof/>
          <w:szCs w:val="20"/>
        </w:rPr>
        <w:t>sarà, infine, in grado di affrontare in autonomia l’approfondimento dei temi oggetto del corso, nonché di quelli ad esso collegati</w:t>
      </w:r>
      <w:r>
        <w:rPr>
          <w:noProof/>
          <w:szCs w:val="20"/>
        </w:rPr>
        <w:t>.</w:t>
      </w:r>
    </w:p>
    <w:p w14:paraId="4E663FE3" w14:textId="77777777" w:rsidR="00454B91" w:rsidRDefault="00454B91" w:rsidP="00454B91">
      <w:pPr>
        <w:spacing w:before="240" w:after="120"/>
        <w:rPr>
          <w:b/>
          <w:i/>
          <w:noProof/>
          <w:sz w:val="18"/>
        </w:rPr>
      </w:pPr>
      <w:r>
        <w:rPr>
          <w:b/>
          <w:i/>
          <w:noProof/>
          <w:sz w:val="18"/>
        </w:rPr>
        <w:t>PROGRAMMA DEL CORSO</w:t>
      </w:r>
    </w:p>
    <w:p w14:paraId="43ADC2F4" w14:textId="77777777" w:rsidR="00454B91" w:rsidRPr="00454B91" w:rsidRDefault="00454B91" w:rsidP="00454B91">
      <w:pPr>
        <w:tabs>
          <w:tab w:val="clear" w:pos="284"/>
        </w:tabs>
        <w:rPr>
          <w:szCs w:val="20"/>
        </w:rPr>
      </w:pPr>
      <w:r w:rsidRPr="00454B91">
        <w:rPr>
          <w:szCs w:val="20"/>
        </w:rPr>
        <w:t>Il corso è organizzato per parti monografiche</w:t>
      </w:r>
      <w:r w:rsidR="00320724">
        <w:rPr>
          <w:szCs w:val="20"/>
        </w:rPr>
        <w:t>:</w:t>
      </w:r>
    </w:p>
    <w:p w14:paraId="7C1CDC29" w14:textId="77777777" w:rsidR="00454B91" w:rsidRPr="00454B91" w:rsidRDefault="00990E3F" w:rsidP="00320724">
      <w:pPr>
        <w:tabs>
          <w:tab w:val="clear" w:pos="284"/>
        </w:tabs>
        <w:spacing w:before="120"/>
        <w:rPr>
          <w:smallCaps/>
          <w:sz w:val="18"/>
          <w:szCs w:val="20"/>
        </w:rPr>
      </w:pPr>
      <w:r>
        <w:rPr>
          <w:smallCaps/>
          <w:sz w:val="18"/>
          <w:szCs w:val="20"/>
        </w:rPr>
        <w:t xml:space="preserve">1. </w:t>
      </w:r>
      <w:r w:rsidR="00454B91" w:rsidRPr="00454B91">
        <w:rPr>
          <w:smallCaps/>
          <w:sz w:val="18"/>
          <w:szCs w:val="20"/>
        </w:rPr>
        <w:t xml:space="preserve">Le ragioni dell’intervento pubblico: i fallimenti del mercato </w:t>
      </w:r>
    </w:p>
    <w:p w14:paraId="7A3702B5" w14:textId="77777777" w:rsidR="00454B91" w:rsidRPr="00454B91" w:rsidRDefault="00320724" w:rsidP="00454B91">
      <w:pPr>
        <w:tabs>
          <w:tab w:val="clear" w:pos="284"/>
        </w:tabs>
        <w:rPr>
          <w:szCs w:val="20"/>
        </w:rPr>
      </w:pPr>
      <w:r>
        <w:rPr>
          <w:szCs w:val="20"/>
        </w:rPr>
        <w:t>I</w:t>
      </w:r>
      <w:r w:rsidR="00454B91" w:rsidRPr="00454B91">
        <w:rPr>
          <w:szCs w:val="20"/>
        </w:rPr>
        <w:t xml:space="preserve"> teoremi dell’economia del benessere, i falliment</w:t>
      </w:r>
      <w:r>
        <w:rPr>
          <w:szCs w:val="20"/>
        </w:rPr>
        <w:t>i</w:t>
      </w:r>
      <w:r w:rsidR="00454B91" w:rsidRPr="00454B91">
        <w:rPr>
          <w:szCs w:val="20"/>
        </w:rPr>
        <w:t xml:space="preserve"> del mercato</w:t>
      </w:r>
      <w:r>
        <w:rPr>
          <w:szCs w:val="20"/>
        </w:rPr>
        <w:t>,</w:t>
      </w:r>
      <w:r w:rsidR="00454B91" w:rsidRPr="00454B91">
        <w:rPr>
          <w:szCs w:val="20"/>
        </w:rPr>
        <w:t xml:space="preserve"> le funzioni di benessere sociale.</w:t>
      </w:r>
    </w:p>
    <w:p w14:paraId="2B6FD6A9" w14:textId="77777777" w:rsidR="00454B91" w:rsidRPr="00454B91" w:rsidRDefault="00990E3F" w:rsidP="00320724">
      <w:pPr>
        <w:tabs>
          <w:tab w:val="clear" w:pos="284"/>
        </w:tabs>
        <w:spacing w:before="120"/>
        <w:rPr>
          <w:smallCaps/>
          <w:sz w:val="18"/>
          <w:szCs w:val="20"/>
        </w:rPr>
      </w:pPr>
      <w:r w:rsidRPr="00F75D9F">
        <w:rPr>
          <w:smallCaps/>
          <w:szCs w:val="20"/>
        </w:rPr>
        <w:t>2.</w:t>
      </w:r>
      <w:r>
        <w:rPr>
          <w:smallCaps/>
          <w:sz w:val="18"/>
          <w:szCs w:val="20"/>
        </w:rPr>
        <w:t xml:space="preserve"> </w:t>
      </w:r>
      <w:r w:rsidR="00454B91" w:rsidRPr="00454B91">
        <w:rPr>
          <w:smallCaps/>
          <w:sz w:val="18"/>
          <w:szCs w:val="20"/>
        </w:rPr>
        <w:t>Il bilancio dello Stato: spese, entrate e gestione del debito</w:t>
      </w:r>
    </w:p>
    <w:p w14:paraId="7C8AE370" w14:textId="77777777" w:rsidR="00454B91" w:rsidRDefault="00454B91" w:rsidP="00454B91">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sidR="00990E3F">
        <w:rPr>
          <w:szCs w:val="20"/>
        </w:rPr>
        <w:t xml:space="preserve"> Organizzazione, normativa e vincoli nel processo di approvazione del Bilancio dello Stato.</w:t>
      </w:r>
    </w:p>
    <w:p w14:paraId="0FBB8682" w14:textId="77777777" w:rsidR="00990E3F" w:rsidRPr="00990E3F" w:rsidRDefault="00990E3F" w:rsidP="00F75D9F">
      <w:pPr>
        <w:tabs>
          <w:tab w:val="clear" w:pos="284"/>
        </w:tabs>
        <w:spacing w:before="120"/>
        <w:rPr>
          <w:smallCaps/>
          <w:sz w:val="18"/>
          <w:szCs w:val="20"/>
        </w:rPr>
      </w:pPr>
      <w:r w:rsidRPr="00F75D9F">
        <w:rPr>
          <w:smallCaps/>
          <w:szCs w:val="20"/>
        </w:rPr>
        <w:t>3.</w:t>
      </w:r>
      <w:r w:rsidRPr="00990E3F">
        <w:rPr>
          <w:smallCaps/>
          <w:sz w:val="18"/>
          <w:szCs w:val="20"/>
        </w:rPr>
        <w:t xml:space="preserve"> Le pensioni</w:t>
      </w:r>
    </w:p>
    <w:p w14:paraId="2823DE81" w14:textId="77777777" w:rsidR="00990E3F" w:rsidRPr="00990E3F" w:rsidRDefault="00990E3F" w:rsidP="00990E3F">
      <w:pPr>
        <w:tabs>
          <w:tab w:val="clear" w:pos="284"/>
        </w:tabs>
        <w:rPr>
          <w:szCs w:val="20"/>
        </w:rPr>
      </w:pPr>
      <w:r w:rsidRPr="00990E3F">
        <w:rPr>
          <w:szCs w:val="20"/>
        </w:rPr>
        <w:t>Teoria, organizzazione, criticità e possibili riforme dei sistemi pensionistici.</w:t>
      </w:r>
    </w:p>
    <w:p w14:paraId="58D3A794" w14:textId="77777777" w:rsidR="00990E3F" w:rsidRPr="00990E3F" w:rsidRDefault="00990E3F" w:rsidP="00F75D9F">
      <w:pPr>
        <w:tabs>
          <w:tab w:val="clear" w:pos="284"/>
        </w:tabs>
        <w:spacing w:before="120"/>
        <w:rPr>
          <w:smallCaps/>
          <w:sz w:val="18"/>
          <w:szCs w:val="18"/>
        </w:rPr>
      </w:pPr>
      <w:r w:rsidRPr="00F75D9F">
        <w:rPr>
          <w:szCs w:val="20"/>
        </w:rPr>
        <w:lastRenderedPageBreak/>
        <w:t>4.</w:t>
      </w:r>
      <w:r w:rsidRPr="00990E3F">
        <w:rPr>
          <w:sz w:val="18"/>
          <w:szCs w:val="18"/>
        </w:rPr>
        <w:t xml:space="preserve"> </w:t>
      </w:r>
      <w:r w:rsidRPr="00990E3F">
        <w:rPr>
          <w:smallCaps/>
          <w:sz w:val="18"/>
          <w:szCs w:val="18"/>
        </w:rPr>
        <w:t>Elementi di te</w:t>
      </w:r>
      <w:r>
        <w:rPr>
          <w:smallCaps/>
          <w:sz w:val="18"/>
          <w:szCs w:val="18"/>
        </w:rPr>
        <w:t>oria dell’imposta</w:t>
      </w:r>
    </w:p>
    <w:p w14:paraId="4AD0AFFC" w14:textId="77777777" w:rsidR="00990E3F" w:rsidRDefault="00990E3F" w:rsidP="00990E3F">
      <w:pPr>
        <w:tabs>
          <w:tab w:val="clear" w:pos="284"/>
        </w:tabs>
        <w:rPr>
          <w:szCs w:val="20"/>
        </w:rPr>
      </w:pPr>
      <w:r>
        <w:rPr>
          <w:szCs w:val="20"/>
        </w:rPr>
        <w:t>Definizione e classificazione delle imposte, effetti normativi e distributivi, la progressività dell’imposta</w:t>
      </w:r>
    </w:p>
    <w:p w14:paraId="600435B2" w14:textId="77777777" w:rsidR="00454B91" w:rsidRPr="00454B91" w:rsidRDefault="00990E3F" w:rsidP="00F75D9F">
      <w:pPr>
        <w:tabs>
          <w:tab w:val="clear" w:pos="284"/>
        </w:tabs>
        <w:spacing w:before="120"/>
        <w:rPr>
          <w:smallCaps/>
          <w:sz w:val="18"/>
          <w:szCs w:val="18"/>
        </w:rPr>
      </w:pPr>
      <w:r>
        <w:rPr>
          <w:szCs w:val="20"/>
        </w:rPr>
        <w:t xml:space="preserve">5. </w:t>
      </w:r>
      <w:r w:rsidR="00454B91" w:rsidRPr="00454B91">
        <w:rPr>
          <w:smallCaps/>
          <w:sz w:val="18"/>
          <w:szCs w:val="18"/>
        </w:rPr>
        <w:t>L’organizzazione economica dello Stato</w:t>
      </w:r>
    </w:p>
    <w:p w14:paraId="1C8CD5F7" w14:textId="77777777" w:rsidR="00454B91" w:rsidRPr="00990E3F" w:rsidRDefault="00454B91" w:rsidP="00454B91">
      <w:pPr>
        <w:tabs>
          <w:tab w:val="clear" w:pos="284"/>
        </w:tabs>
        <w:rPr>
          <w:szCs w:val="20"/>
        </w:rPr>
      </w:pPr>
      <w:r w:rsidRPr="00990E3F">
        <w:rPr>
          <w:szCs w:val="20"/>
        </w:rPr>
        <w:t>La teoria del federalismo fiscale e riferimenti alle riforme dei tributi locali in Italia.</w:t>
      </w:r>
      <w:r w:rsidR="00990E3F" w:rsidRPr="00990E3F">
        <w:rPr>
          <w:szCs w:val="20"/>
        </w:rPr>
        <w:t xml:space="preserve"> </w:t>
      </w:r>
      <w:r w:rsidRPr="00990E3F">
        <w:rPr>
          <w:szCs w:val="20"/>
        </w:rPr>
        <w:t>La lettura “economica” del bilancio di un Comune.</w:t>
      </w:r>
    </w:p>
    <w:p w14:paraId="61F93893" w14:textId="77777777" w:rsidR="00320724" w:rsidRPr="0084089C" w:rsidRDefault="00990E3F" w:rsidP="00320724">
      <w:pPr>
        <w:tabs>
          <w:tab w:val="clear" w:pos="284"/>
        </w:tabs>
        <w:spacing w:before="120"/>
        <w:rPr>
          <w:smallCaps/>
          <w:sz w:val="18"/>
          <w:szCs w:val="18"/>
        </w:rPr>
      </w:pPr>
      <w:r w:rsidRPr="00F75D9F">
        <w:rPr>
          <w:smallCaps/>
          <w:szCs w:val="20"/>
        </w:rPr>
        <w:t>6.</w:t>
      </w:r>
      <w:r>
        <w:rPr>
          <w:smallCaps/>
          <w:sz w:val="18"/>
          <w:szCs w:val="20"/>
        </w:rPr>
        <w:t xml:space="preserve"> La teoria dell</w:t>
      </w:r>
      <w:r w:rsidRPr="0084089C">
        <w:rPr>
          <w:smallCaps/>
          <w:sz w:val="18"/>
          <w:szCs w:val="18"/>
        </w:rPr>
        <w:t>e scelte collettive</w:t>
      </w:r>
    </w:p>
    <w:p w14:paraId="30FC430F" w14:textId="77777777" w:rsidR="00320724" w:rsidRPr="0084089C" w:rsidRDefault="00990E3F" w:rsidP="00320724">
      <w:pPr>
        <w:tabs>
          <w:tab w:val="clear" w:pos="284"/>
        </w:tabs>
        <w:rPr>
          <w:sz w:val="18"/>
          <w:szCs w:val="18"/>
        </w:rPr>
      </w:pPr>
      <w:r w:rsidRPr="0084089C">
        <w:rPr>
          <w:sz w:val="18"/>
          <w:szCs w:val="18"/>
        </w:rPr>
        <w:t>I</w:t>
      </w:r>
      <w:r w:rsidR="00320724" w:rsidRPr="0084089C">
        <w:rPr>
          <w:sz w:val="18"/>
          <w:szCs w:val="18"/>
        </w:rPr>
        <w:t>l fallimento dello Stato; il teorema di Arrow, modelli di democrazia diretta e rappresentativa; gli effetti economici delle istituzioni politiche; le riforme elettorali in Italia.</w:t>
      </w:r>
    </w:p>
    <w:p w14:paraId="58A56041" w14:textId="079BCF28" w:rsidR="00454B91" w:rsidRPr="0084089C" w:rsidRDefault="00454B91" w:rsidP="008B1182">
      <w:pPr>
        <w:spacing w:before="240" w:after="120" w:line="220" w:lineRule="exact"/>
        <w:rPr>
          <w:rFonts w:eastAsia="MS Mincho"/>
          <w:b/>
          <w:i/>
          <w:sz w:val="18"/>
          <w:szCs w:val="18"/>
        </w:rPr>
      </w:pPr>
      <w:r w:rsidRPr="0084089C">
        <w:rPr>
          <w:rFonts w:eastAsia="MS Mincho"/>
          <w:b/>
          <w:i/>
          <w:sz w:val="18"/>
          <w:szCs w:val="18"/>
        </w:rPr>
        <w:t>BIBLIOGRAFIA</w:t>
      </w:r>
      <w:r w:rsidR="00771916">
        <w:rPr>
          <w:rStyle w:val="Rimandonotaapidipagina"/>
          <w:rFonts w:eastAsia="MS Mincho"/>
          <w:b/>
          <w:i/>
          <w:sz w:val="18"/>
          <w:szCs w:val="18"/>
        </w:rPr>
        <w:footnoteReference w:id="1"/>
      </w:r>
    </w:p>
    <w:p w14:paraId="5B6A743B" w14:textId="77777777" w:rsidR="00454B91" w:rsidRPr="0084089C" w:rsidRDefault="00454B91" w:rsidP="00454B91">
      <w:pPr>
        <w:tabs>
          <w:tab w:val="clear" w:pos="284"/>
        </w:tabs>
        <w:spacing w:line="220" w:lineRule="exact"/>
        <w:ind w:left="284" w:hanging="284"/>
        <w:rPr>
          <w:rFonts w:ascii="Times" w:hAnsi="Times"/>
          <w:noProof/>
          <w:sz w:val="18"/>
          <w:szCs w:val="18"/>
        </w:rPr>
      </w:pPr>
      <w:r w:rsidRPr="0084089C">
        <w:rPr>
          <w:rFonts w:ascii="Times" w:hAnsi="Times"/>
          <w:noProof/>
          <w:sz w:val="18"/>
          <w:szCs w:val="18"/>
        </w:rPr>
        <w:t>Il testo ufficiale per il corso è:</w:t>
      </w:r>
    </w:p>
    <w:p w14:paraId="1DF9D460" w14:textId="77777777" w:rsidR="005462B5" w:rsidRPr="0084089C" w:rsidRDefault="005462B5" w:rsidP="00454B91">
      <w:pPr>
        <w:tabs>
          <w:tab w:val="clear" w:pos="284"/>
        </w:tabs>
        <w:spacing w:line="220" w:lineRule="exact"/>
        <w:ind w:left="284" w:hanging="284"/>
        <w:rPr>
          <w:rFonts w:ascii="Times" w:hAnsi="Times"/>
          <w:noProof/>
          <w:sz w:val="18"/>
          <w:szCs w:val="18"/>
        </w:rPr>
      </w:pPr>
      <w:r w:rsidRPr="0084089C">
        <w:rPr>
          <w:rFonts w:ascii="Times" w:hAnsi="Times"/>
          <w:i/>
          <w:noProof/>
          <w:sz w:val="18"/>
          <w:szCs w:val="18"/>
        </w:rPr>
        <w:t>Economia pubblica</w:t>
      </w:r>
      <w:r w:rsidRPr="0084089C">
        <w:rPr>
          <w:rFonts w:ascii="Times" w:hAnsi="Times"/>
          <w:noProof/>
          <w:sz w:val="18"/>
          <w:szCs w:val="18"/>
        </w:rPr>
        <w:t xml:space="preserve"> (a cura di </w:t>
      </w:r>
      <w:r w:rsidRPr="0084089C">
        <w:rPr>
          <w:rFonts w:ascii="Times" w:hAnsi="Times"/>
          <w:smallCaps/>
          <w:noProof/>
          <w:sz w:val="18"/>
          <w:szCs w:val="18"/>
        </w:rPr>
        <w:t>Paolo Balduzzi</w:t>
      </w:r>
      <w:r w:rsidRPr="0084089C">
        <w:rPr>
          <w:rFonts w:ascii="Times" w:hAnsi="Times"/>
          <w:noProof/>
          <w:sz w:val="18"/>
          <w:szCs w:val="18"/>
        </w:rPr>
        <w:t xml:space="preserve">), course pack online disponibile su Pandoracampus e costitutito da una selezione di capitoli dei seguenti libri di testo: </w:t>
      </w:r>
    </w:p>
    <w:p w14:paraId="145531A8" w14:textId="77777777" w:rsidR="00454B91" w:rsidRPr="0084089C" w:rsidRDefault="00454B91"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Balestrino-E. Galli-L. Spataro,</w:t>
      </w:r>
      <w:r w:rsidRPr="0084089C">
        <w:rPr>
          <w:rFonts w:ascii="Times" w:hAnsi="Times"/>
          <w:i/>
          <w:noProof/>
          <w:spacing w:val="-5"/>
          <w:sz w:val="18"/>
          <w:szCs w:val="18"/>
        </w:rPr>
        <w:t xml:space="preserve"> Scienza delle finanze,</w:t>
      </w:r>
      <w:r w:rsidRPr="0084089C">
        <w:rPr>
          <w:rFonts w:ascii="Times" w:hAnsi="Times"/>
          <w:noProof/>
          <w:spacing w:val="-5"/>
          <w:sz w:val="18"/>
          <w:szCs w:val="18"/>
        </w:rPr>
        <w:t xml:space="preserve"> UTET.</w:t>
      </w:r>
    </w:p>
    <w:p w14:paraId="235EB826" w14:textId="77777777" w:rsidR="005462B5" w:rsidRPr="0084089C" w:rsidRDefault="005462B5"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P. Bosi,</w:t>
      </w:r>
      <w:r w:rsidRPr="0084089C">
        <w:rPr>
          <w:rFonts w:ascii="Times" w:hAnsi="Times"/>
          <w:i/>
          <w:noProof/>
          <w:spacing w:val="-5"/>
          <w:sz w:val="18"/>
          <w:szCs w:val="18"/>
        </w:rPr>
        <w:t xml:space="preserve"> Corso di scienza delle finanze,</w:t>
      </w:r>
      <w:r w:rsidRPr="0084089C">
        <w:rPr>
          <w:rFonts w:ascii="Times" w:hAnsi="Times"/>
          <w:noProof/>
          <w:spacing w:val="-5"/>
          <w:sz w:val="18"/>
          <w:szCs w:val="18"/>
        </w:rPr>
        <w:t xml:space="preserve"> Il Mulino, ultima edizione.</w:t>
      </w:r>
    </w:p>
    <w:p w14:paraId="03CB538A" w14:textId="77777777" w:rsidR="00454B91" w:rsidRPr="0084089C" w:rsidRDefault="00454B91" w:rsidP="00454B91">
      <w:pPr>
        <w:pStyle w:val="Testo1"/>
        <w:rPr>
          <w:szCs w:val="18"/>
        </w:rPr>
      </w:pPr>
      <w:r w:rsidRPr="0084089C">
        <w:rPr>
          <w:szCs w:val="18"/>
        </w:rPr>
        <w:t xml:space="preserve">Tuttavia, alcune parti del corso sono sviluppate con l’influenza di altri libri di testo (facoltativi), quali: </w:t>
      </w:r>
    </w:p>
    <w:p w14:paraId="2A507E6C" w14:textId="4E50E531"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R. Artoni,</w:t>
      </w:r>
      <w:r w:rsidRPr="0084089C">
        <w:rPr>
          <w:rFonts w:ascii="Times" w:hAnsi="Times"/>
          <w:i/>
          <w:noProof/>
          <w:spacing w:val="-5"/>
          <w:sz w:val="18"/>
          <w:szCs w:val="18"/>
        </w:rPr>
        <w:t xml:space="preserve"> Elementi di scienza delle finanze,</w:t>
      </w:r>
      <w:r w:rsidRPr="0084089C">
        <w:rPr>
          <w:rFonts w:ascii="Times" w:hAnsi="Times"/>
          <w:noProof/>
          <w:spacing w:val="-5"/>
          <w:sz w:val="18"/>
          <w:szCs w:val="18"/>
        </w:rPr>
        <w:t xml:space="preserve"> Il Mulino, ultima edizione.</w:t>
      </w:r>
      <w:r w:rsidR="00771916">
        <w:rPr>
          <w:rFonts w:ascii="Times" w:hAnsi="Times"/>
          <w:noProof/>
          <w:spacing w:val="-5"/>
          <w:sz w:val="18"/>
          <w:szCs w:val="18"/>
        </w:rPr>
        <w:t xml:space="preserve"> </w:t>
      </w:r>
      <w:hyperlink r:id="rId9" w:history="1">
        <w:r w:rsidR="00771916" w:rsidRPr="00771916">
          <w:rPr>
            <w:rStyle w:val="Collegamentoipertestuale"/>
            <w:i/>
            <w:sz w:val="16"/>
            <w:szCs w:val="16"/>
          </w:rPr>
          <w:t>Acquista da VP</w:t>
        </w:r>
      </w:hyperlink>
    </w:p>
    <w:p w14:paraId="6D0EABEE" w14:textId="07693161"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G. Brosio,</w:t>
      </w:r>
      <w:r w:rsidRPr="0084089C">
        <w:rPr>
          <w:rFonts w:ascii="Times" w:hAnsi="Times"/>
          <w:i/>
          <w:noProof/>
          <w:spacing w:val="-5"/>
          <w:sz w:val="18"/>
          <w:szCs w:val="18"/>
        </w:rPr>
        <w:t xml:space="preserve"> Economia pubblica moderna,</w:t>
      </w:r>
      <w:r w:rsidRPr="0084089C">
        <w:rPr>
          <w:rFonts w:ascii="Times" w:hAnsi="Times"/>
          <w:noProof/>
          <w:spacing w:val="-5"/>
          <w:sz w:val="18"/>
          <w:szCs w:val="18"/>
        </w:rPr>
        <w:t xml:space="preserve"> Giappichelli Ed., ultima edizione.</w:t>
      </w:r>
      <w:r w:rsidR="00771916">
        <w:rPr>
          <w:rFonts w:ascii="Times" w:hAnsi="Times"/>
          <w:noProof/>
          <w:spacing w:val="-5"/>
          <w:sz w:val="18"/>
          <w:szCs w:val="18"/>
        </w:rPr>
        <w:t xml:space="preserve"> </w:t>
      </w:r>
      <w:hyperlink r:id="rId10" w:history="1">
        <w:r w:rsidR="00771916" w:rsidRPr="00771916">
          <w:rPr>
            <w:rStyle w:val="Collegamentoipertestuale"/>
            <w:i/>
            <w:sz w:val="16"/>
            <w:szCs w:val="16"/>
          </w:rPr>
          <w:t>Acquista da VP</w:t>
        </w:r>
      </w:hyperlink>
    </w:p>
    <w:p w14:paraId="66E6BA3A" w14:textId="7735267B"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A. Petretto,</w:t>
      </w:r>
      <w:r w:rsidRPr="0084089C">
        <w:rPr>
          <w:rFonts w:ascii="Times" w:hAnsi="Times"/>
          <w:i/>
          <w:noProof/>
          <w:spacing w:val="-5"/>
          <w:sz w:val="18"/>
          <w:szCs w:val="18"/>
        </w:rPr>
        <w:t xml:space="preserve"> Economia pubblica e Unione Europea,</w:t>
      </w:r>
      <w:r w:rsidRPr="0084089C">
        <w:rPr>
          <w:rFonts w:ascii="Times" w:hAnsi="Times"/>
          <w:noProof/>
          <w:spacing w:val="-5"/>
          <w:sz w:val="18"/>
          <w:szCs w:val="18"/>
        </w:rPr>
        <w:t xml:space="preserve"> Il Mulino, ultima edizione.</w:t>
      </w:r>
      <w:r w:rsidR="00771916">
        <w:rPr>
          <w:rFonts w:ascii="Times" w:hAnsi="Times"/>
          <w:noProof/>
          <w:spacing w:val="-5"/>
          <w:sz w:val="18"/>
          <w:szCs w:val="18"/>
        </w:rPr>
        <w:t xml:space="preserve"> </w:t>
      </w:r>
      <w:hyperlink r:id="rId11" w:history="1">
        <w:r w:rsidR="00771916" w:rsidRPr="00771916">
          <w:rPr>
            <w:rStyle w:val="Collegamentoipertestuale"/>
            <w:i/>
            <w:sz w:val="16"/>
            <w:szCs w:val="16"/>
          </w:rPr>
          <w:t>Acquista da VP</w:t>
        </w:r>
      </w:hyperlink>
    </w:p>
    <w:p w14:paraId="3C832B25" w14:textId="77777777" w:rsidR="005462B5" w:rsidRPr="0084089C" w:rsidRDefault="00CA240E" w:rsidP="00454B91">
      <w:pPr>
        <w:spacing w:before="240" w:after="120" w:line="220" w:lineRule="exact"/>
        <w:rPr>
          <w:rFonts w:ascii="Times" w:eastAsia="MS Mincho" w:hAnsi="Times"/>
          <w:sz w:val="18"/>
          <w:szCs w:val="18"/>
        </w:rPr>
      </w:pPr>
      <w:r w:rsidRPr="0084089C">
        <w:rPr>
          <w:rFonts w:ascii="Times" w:eastAsia="MS Mincho" w:hAnsi="Times"/>
          <w:sz w:val="18"/>
          <w:szCs w:val="18"/>
        </w:rPr>
        <w:tab/>
        <w:t>Il syllabus dettagliato e ulteriore materiale di studio verranno resi disponibili on-line sulla piattaforma Blackboard dedicata.</w:t>
      </w:r>
    </w:p>
    <w:p w14:paraId="0F1B0FBF" w14:textId="77777777" w:rsidR="00454B91" w:rsidRPr="0084089C" w:rsidRDefault="00454B91" w:rsidP="00454B91">
      <w:pPr>
        <w:spacing w:before="240" w:after="120" w:line="220" w:lineRule="exact"/>
        <w:rPr>
          <w:rFonts w:eastAsia="MS Mincho"/>
          <w:b/>
          <w:i/>
          <w:sz w:val="18"/>
          <w:szCs w:val="18"/>
        </w:rPr>
      </w:pPr>
      <w:r w:rsidRPr="0084089C">
        <w:rPr>
          <w:rFonts w:eastAsia="MS Mincho"/>
          <w:b/>
          <w:i/>
          <w:sz w:val="18"/>
          <w:szCs w:val="18"/>
        </w:rPr>
        <w:t>DIDATTICA DEL CORSO</w:t>
      </w:r>
    </w:p>
    <w:p w14:paraId="1C37DC0B" w14:textId="77777777" w:rsidR="00454B91" w:rsidRPr="0084089C" w:rsidRDefault="00454B91" w:rsidP="00454B91">
      <w:pPr>
        <w:tabs>
          <w:tab w:val="clear" w:pos="284"/>
        </w:tabs>
        <w:spacing w:line="220" w:lineRule="exact"/>
        <w:ind w:firstLine="284"/>
        <w:rPr>
          <w:rFonts w:ascii="Times" w:hAnsi="Times"/>
          <w:noProof/>
          <w:sz w:val="18"/>
          <w:szCs w:val="18"/>
        </w:rPr>
      </w:pPr>
      <w:r w:rsidRPr="0084089C">
        <w:rPr>
          <w:rFonts w:ascii="Times" w:hAnsi="Times"/>
          <w:noProof/>
          <w:sz w:val="18"/>
          <w:szCs w:val="18"/>
        </w:rPr>
        <w:t>Il corso, erogato in modalità blended, prevede attività in forma residenziale (50%) ed in remoto (50%). Le attività in remoto prevedono la fruizione di videolezioni (asincrone), webinar esercitativi e feed-back-live (sincroni realizzati in webconference).</w:t>
      </w:r>
    </w:p>
    <w:p w14:paraId="26015AAE"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È previsto anche lo svolgimento di un lavoro di gruppo sull’analisi del conto consuntivo dei Comuni, nonché la discussione, sempre in gruppo, di temi d’attualità legati ai contenuti dei moduli del corso.</w:t>
      </w:r>
    </w:p>
    <w:p w14:paraId="1D008008"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 xml:space="preserve">Il syllabus contenente il programma analitico del corso sarà comunicato in </w:t>
      </w:r>
      <w:r w:rsidRPr="0084089C">
        <w:rPr>
          <w:rFonts w:ascii="Times" w:hAnsi="Times"/>
          <w:i/>
          <w:noProof/>
          <w:sz w:val="18"/>
          <w:szCs w:val="18"/>
        </w:rPr>
        <w:t>Blackboard</w:t>
      </w:r>
      <w:r w:rsidRPr="0084089C">
        <w:rPr>
          <w:rFonts w:ascii="Times" w:hAnsi="Times"/>
          <w:noProof/>
          <w:sz w:val="18"/>
          <w:szCs w:val="18"/>
        </w:rPr>
        <w:t>.</w:t>
      </w:r>
    </w:p>
    <w:p w14:paraId="373C7CF0" w14:textId="77777777" w:rsidR="00454B91" w:rsidRPr="0084089C" w:rsidRDefault="00454B91" w:rsidP="00454B91">
      <w:pPr>
        <w:spacing w:before="240" w:after="120" w:line="220" w:lineRule="exact"/>
        <w:rPr>
          <w:b/>
          <w:i/>
          <w:noProof/>
          <w:sz w:val="18"/>
          <w:szCs w:val="18"/>
        </w:rPr>
      </w:pPr>
      <w:r w:rsidRPr="0084089C">
        <w:rPr>
          <w:b/>
          <w:i/>
          <w:noProof/>
          <w:sz w:val="18"/>
          <w:szCs w:val="18"/>
        </w:rPr>
        <w:t xml:space="preserve">METODO </w:t>
      </w:r>
      <w:r w:rsidR="004C43F4" w:rsidRPr="0084089C">
        <w:rPr>
          <w:b/>
          <w:i/>
          <w:noProof/>
          <w:sz w:val="18"/>
          <w:szCs w:val="18"/>
        </w:rPr>
        <w:t xml:space="preserve">E CRITERI </w:t>
      </w:r>
      <w:r w:rsidRPr="0084089C">
        <w:rPr>
          <w:b/>
          <w:i/>
          <w:noProof/>
          <w:sz w:val="18"/>
          <w:szCs w:val="18"/>
        </w:rPr>
        <w:t>DI VALUTAZIONE</w:t>
      </w:r>
    </w:p>
    <w:p w14:paraId="2691C859" w14:textId="77777777" w:rsidR="00320724" w:rsidRPr="0084089C" w:rsidRDefault="00320724" w:rsidP="00320724">
      <w:pPr>
        <w:spacing w:line="220" w:lineRule="exact"/>
        <w:rPr>
          <w:i/>
          <w:sz w:val="18"/>
          <w:szCs w:val="18"/>
        </w:rPr>
      </w:pPr>
      <w:r w:rsidRPr="0084089C">
        <w:rPr>
          <w:i/>
          <w:sz w:val="18"/>
          <w:szCs w:val="18"/>
        </w:rPr>
        <w:lastRenderedPageBreak/>
        <w:t>A)  Valutazione progressiva in itinere</w:t>
      </w:r>
    </w:p>
    <w:p w14:paraId="41BFCAE9" w14:textId="6DA95850" w:rsidR="00320724" w:rsidRPr="0084089C" w:rsidRDefault="00320724" w:rsidP="00320724">
      <w:pPr>
        <w:spacing w:line="220" w:lineRule="exact"/>
        <w:rPr>
          <w:sz w:val="18"/>
          <w:szCs w:val="18"/>
        </w:rPr>
      </w:pPr>
      <w:r w:rsidRPr="0084089C">
        <w:rPr>
          <w:sz w:val="18"/>
          <w:szCs w:val="18"/>
        </w:rPr>
        <w:t xml:space="preserve">Per gli studenti che optano per una valutazione progressiva in itinere si prevede che: il </w:t>
      </w:r>
      <w:r w:rsidR="00474AC9">
        <w:rPr>
          <w:sz w:val="18"/>
          <w:szCs w:val="18"/>
        </w:rPr>
        <w:t>5</w:t>
      </w:r>
      <w:r w:rsidRPr="0084089C">
        <w:rPr>
          <w:sz w:val="18"/>
          <w:szCs w:val="18"/>
        </w:rPr>
        <w:t xml:space="preserve">0% della valutazione sia effettuato mediante due prove </w:t>
      </w:r>
      <w:r w:rsidR="00474AC9">
        <w:rPr>
          <w:sz w:val="18"/>
          <w:szCs w:val="18"/>
        </w:rPr>
        <w:t xml:space="preserve">equivalenti </w:t>
      </w:r>
      <w:r w:rsidRPr="0084089C">
        <w:rPr>
          <w:sz w:val="18"/>
          <w:szCs w:val="18"/>
        </w:rPr>
        <w:t>(una prova d’aula e un assignment di gruppo</w:t>
      </w:r>
      <w:r w:rsidR="00B46332" w:rsidRPr="0084089C">
        <w:rPr>
          <w:sz w:val="18"/>
          <w:szCs w:val="18"/>
        </w:rPr>
        <w:t>, che prevede anche</w:t>
      </w:r>
      <w:r w:rsidR="0084089C">
        <w:rPr>
          <w:sz w:val="18"/>
          <w:szCs w:val="18"/>
        </w:rPr>
        <w:t xml:space="preserve"> una</w:t>
      </w:r>
      <w:r w:rsidR="00B46332" w:rsidRPr="0084089C">
        <w:rPr>
          <w:sz w:val="18"/>
          <w:szCs w:val="18"/>
        </w:rPr>
        <w:t xml:space="preserve"> presentazione </w:t>
      </w:r>
      <w:r w:rsidR="0084089C">
        <w:rPr>
          <w:sz w:val="18"/>
          <w:szCs w:val="18"/>
        </w:rPr>
        <w:t xml:space="preserve">finale </w:t>
      </w:r>
      <w:r w:rsidR="00B46332" w:rsidRPr="0084089C">
        <w:rPr>
          <w:sz w:val="18"/>
          <w:szCs w:val="18"/>
        </w:rPr>
        <w:t>alla classe</w:t>
      </w:r>
      <w:r w:rsidRPr="0084089C">
        <w:rPr>
          <w:sz w:val="18"/>
          <w:szCs w:val="18"/>
        </w:rPr>
        <w:t xml:space="preserve">) somministrate durante lo svolgimento del corso, secondo contenuti e tempistiche che saranno pubblicati nell’area Blackboard riservata agli studenti iscritti al corso; il </w:t>
      </w:r>
      <w:r w:rsidR="00474AC9">
        <w:rPr>
          <w:sz w:val="18"/>
          <w:szCs w:val="18"/>
        </w:rPr>
        <w:t>5</w:t>
      </w:r>
      <w:r w:rsidRPr="0084089C">
        <w:rPr>
          <w:sz w:val="18"/>
          <w:szCs w:val="18"/>
        </w:rPr>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7E328CC5" w14:textId="77777777" w:rsidR="00320724" w:rsidRPr="0084089C" w:rsidRDefault="00320724" w:rsidP="00320724">
      <w:pPr>
        <w:spacing w:line="220" w:lineRule="exact"/>
        <w:rPr>
          <w:i/>
          <w:sz w:val="18"/>
          <w:szCs w:val="18"/>
        </w:rPr>
      </w:pPr>
      <w:r w:rsidRPr="0084089C">
        <w:rPr>
          <w:i/>
          <w:sz w:val="18"/>
          <w:szCs w:val="18"/>
        </w:rPr>
        <w:t>B) Valutazione unitaria sommativa</w:t>
      </w:r>
    </w:p>
    <w:p w14:paraId="744F6091" w14:textId="77777777" w:rsidR="00320724" w:rsidRPr="0084089C" w:rsidRDefault="00320724" w:rsidP="00320724">
      <w:pPr>
        <w:tabs>
          <w:tab w:val="clear" w:pos="284"/>
        </w:tabs>
        <w:spacing w:line="220" w:lineRule="exact"/>
        <w:rPr>
          <w:sz w:val="18"/>
          <w:szCs w:val="18"/>
        </w:rPr>
      </w:pPr>
      <w:r w:rsidRPr="0084089C">
        <w:rPr>
          <w:sz w:val="18"/>
          <w:szCs w:val="18"/>
        </w:rPr>
        <w:t>Per gli studenti che intendono optare per una valutazione unitaria in sede di appello di esame, l’esame è scritto, durerà due ore e consisterà in sei domande, tra cui lo studente dovrà sceglierne quattro.</w:t>
      </w:r>
    </w:p>
    <w:p w14:paraId="24389662" w14:textId="77777777" w:rsidR="0051172A" w:rsidRPr="0084089C" w:rsidRDefault="0051172A" w:rsidP="0051172A">
      <w:pPr>
        <w:spacing w:before="240" w:after="120"/>
        <w:rPr>
          <w:b/>
          <w:noProof/>
          <w:sz w:val="18"/>
          <w:szCs w:val="18"/>
        </w:rPr>
      </w:pPr>
      <w:r w:rsidRPr="0084089C">
        <w:rPr>
          <w:b/>
          <w:i/>
          <w:noProof/>
          <w:sz w:val="18"/>
          <w:szCs w:val="18"/>
        </w:rPr>
        <w:t>AVVERTENZE E PREREQUISITI</w:t>
      </w:r>
    </w:p>
    <w:p w14:paraId="29EE033F" w14:textId="77777777" w:rsidR="0051172A" w:rsidRPr="0084089C" w:rsidRDefault="0051172A" w:rsidP="00F97F89">
      <w:pPr>
        <w:tabs>
          <w:tab w:val="clear" w:pos="284"/>
        </w:tabs>
        <w:ind w:firstLine="284"/>
        <w:rPr>
          <w:sz w:val="18"/>
          <w:szCs w:val="18"/>
        </w:rPr>
      </w:pPr>
      <w:r w:rsidRPr="0084089C">
        <w:rPr>
          <w:sz w:val="18"/>
          <w:szCs w:val="18"/>
        </w:rPr>
        <w:t xml:space="preserve">Per la frequenza al corso, non è necessario avere frequentato corsi di Economia pubblica o Scienza delle finanze al corso triennale; tuttavia, è ritenuta indispensabile una buona conoscenza della microeconomia e della matematica; a mero titolo di esempio, se fosse necessario, si consigliano i seguenti manuali: </w:t>
      </w:r>
    </w:p>
    <w:p w14:paraId="2AFF52F7" w14:textId="2ACD7CF6"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H.R. Varian,</w:t>
      </w:r>
      <w:r w:rsidRPr="0084089C">
        <w:rPr>
          <w:rFonts w:ascii="Times" w:hAnsi="Times"/>
          <w:i/>
          <w:spacing w:val="-5"/>
          <w:sz w:val="18"/>
          <w:szCs w:val="18"/>
        </w:rPr>
        <w:t xml:space="preserve"> Microeconomia,</w:t>
      </w:r>
      <w:r w:rsidRPr="0084089C">
        <w:rPr>
          <w:rFonts w:ascii="Times" w:hAnsi="Times"/>
          <w:spacing w:val="-5"/>
          <w:sz w:val="18"/>
          <w:szCs w:val="18"/>
        </w:rPr>
        <w:t xml:space="preserve"> </w:t>
      </w:r>
      <w:proofErr w:type="spellStart"/>
      <w:r w:rsidRPr="0084089C">
        <w:rPr>
          <w:rFonts w:ascii="Times" w:hAnsi="Times"/>
          <w:spacing w:val="-5"/>
          <w:sz w:val="18"/>
          <w:szCs w:val="18"/>
        </w:rPr>
        <w:t>Cafoscarina</w:t>
      </w:r>
      <w:proofErr w:type="spellEnd"/>
      <w:r w:rsidRPr="0084089C">
        <w:rPr>
          <w:rFonts w:ascii="Times" w:hAnsi="Times"/>
          <w:spacing w:val="-5"/>
          <w:sz w:val="18"/>
          <w:szCs w:val="18"/>
        </w:rPr>
        <w:t>, Venezia, ultima edizione;</w:t>
      </w:r>
      <w:r w:rsidR="00771916">
        <w:rPr>
          <w:rFonts w:ascii="Times" w:hAnsi="Times"/>
          <w:spacing w:val="-5"/>
          <w:sz w:val="18"/>
          <w:szCs w:val="18"/>
        </w:rPr>
        <w:t xml:space="preserve"> </w:t>
      </w:r>
      <w:hyperlink r:id="rId12" w:history="1">
        <w:r w:rsidR="00771916" w:rsidRPr="00771916">
          <w:rPr>
            <w:rStyle w:val="Collegamentoipertestuale"/>
            <w:i/>
            <w:sz w:val="16"/>
            <w:szCs w:val="16"/>
          </w:rPr>
          <w:t>Acquista da VP</w:t>
        </w:r>
      </w:hyperlink>
    </w:p>
    <w:p w14:paraId="201EA7B9" w14:textId="715B1D4C"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Torriero-Scovenna-Scaglianti,</w:t>
      </w:r>
      <w:r w:rsidRPr="0084089C">
        <w:rPr>
          <w:rFonts w:ascii="Times" w:hAnsi="Times"/>
          <w:i/>
          <w:spacing w:val="-5"/>
          <w:sz w:val="18"/>
          <w:szCs w:val="18"/>
        </w:rPr>
        <w:t xml:space="preserve"> Manuale di Matematica, Metodi e applicazioni</w:t>
      </w:r>
      <w:r w:rsidRPr="0084089C">
        <w:rPr>
          <w:rFonts w:ascii="Times" w:hAnsi="Times"/>
          <w:spacing w:val="-5"/>
          <w:sz w:val="18"/>
          <w:szCs w:val="18"/>
        </w:rPr>
        <w:t>, Cedam, 2013.</w:t>
      </w:r>
      <w:r w:rsidR="00771916">
        <w:rPr>
          <w:rFonts w:ascii="Times" w:hAnsi="Times"/>
          <w:spacing w:val="-5"/>
          <w:sz w:val="18"/>
          <w:szCs w:val="18"/>
        </w:rPr>
        <w:t xml:space="preserve"> </w:t>
      </w:r>
      <w:hyperlink r:id="rId13" w:history="1">
        <w:r w:rsidR="00771916" w:rsidRPr="00771916">
          <w:rPr>
            <w:rStyle w:val="Collegamentoipertestuale"/>
            <w:i/>
            <w:sz w:val="16"/>
            <w:szCs w:val="16"/>
          </w:rPr>
          <w:t>Acquista da VP</w:t>
        </w:r>
      </w:hyperlink>
      <w:bookmarkStart w:id="0" w:name="_GoBack"/>
      <w:bookmarkEnd w:id="0"/>
    </w:p>
    <w:p w14:paraId="53151D74" w14:textId="77777777" w:rsidR="0084089C" w:rsidRPr="0084089C" w:rsidRDefault="0084089C" w:rsidP="00F97F89">
      <w:pPr>
        <w:pStyle w:val="Testo2"/>
        <w:spacing w:before="120"/>
        <w:ind w:firstLine="0"/>
        <w:rPr>
          <w:b/>
          <w:i/>
          <w:szCs w:val="18"/>
        </w:rPr>
      </w:pPr>
      <w:r>
        <w:rPr>
          <w:szCs w:val="18"/>
        </w:rPr>
        <w:tab/>
      </w:r>
      <w:r w:rsidRPr="0084089C">
        <w:rPr>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659F31DB" w14:textId="61CD851B" w:rsidR="0084089C" w:rsidRPr="00F97F89" w:rsidRDefault="00F97F89" w:rsidP="00F75D9F">
      <w:pPr>
        <w:pStyle w:val="Testo2"/>
        <w:spacing w:before="120"/>
        <w:rPr>
          <w:i/>
          <w:szCs w:val="18"/>
        </w:rPr>
      </w:pPr>
      <w:r>
        <w:rPr>
          <w:i/>
          <w:szCs w:val="18"/>
        </w:rPr>
        <w:t>O</w:t>
      </w:r>
      <w:r w:rsidRPr="00F97F89">
        <w:rPr>
          <w:i/>
          <w:szCs w:val="18"/>
        </w:rPr>
        <w:t xml:space="preserve">rario e luogo di ricevimento </w:t>
      </w:r>
    </w:p>
    <w:p w14:paraId="274889C8" w14:textId="77777777" w:rsidR="0084089C" w:rsidRPr="0084089C" w:rsidRDefault="0084089C" w:rsidP="0084089C">
      <w:pPr>
        <w:pStyle w:val="Testo2"/>
        <w:rPr>
          <w:szCs w:val="18"/>
        </w:rPr>
      </w:pPr>
      <w:r w:rsidRPr="0084089C">
        <w:rPr>
          <w:szCs w:val="18"/>
        </w:rPr>
        <w:t xml:space="preserve">Il docente riceve di norma </w:t>
      </w:r>
      <w:r>
        <w:rPr>
          <w:szCs w:val="18"/>
        </w:rPr>
        <w:t>su appuntamento</w:t>
      </w:r>
      <w:r w:rsidRPr="0084089C">
        <w:rPr>
          <w:szCs w:val="18"/>
        </w:rPr>
        <w:t xml:space="preserve">, nel suo ufficio in via Necchi 5 (secondo piano). Eventuali variazioni </w:t>
      </w:r>
      <w:r>
        <w:rPr>
          <w:szCs w:val="18"/>
        </w:rPr>
        <w:t xml:space="preserve">(es.: ricevimento on line) </w:t>
      </w:r>
      <w:r w:rsidRPr="0084089C">
        <w:rPr>
          <w:szCs w:val="18"/>
        </w:rPr>
        <w:t>saranno comuncate con avvisi in bacheca virtuale sulla pagina web del docente</w:t>
      </w:r>
    </w:p>
    <w:sectPr w:rsidR="0084089C" w:rsidRPr="008408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6673" w14:textId="77777777" w:rsidR="00771916" w:rsidRDefault="00771916" w:rsidP="00771916">
      <w:pPr>
        <w:spacing w:line="240" w:lineRule="auto"/>
      </w:pPr>
      <w:r>
        <w:separator/>
      </w:r>
    </w:p>
  </w:endnote>
  <w:endnote w:type="continuationSeparator" w:id="0">
    <w:p w14:paraId="6D41F881" w14:textId="77777777" w:rsidR="00771916" w:rsidRDefault="00771916" w:rsidP="00771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CA5B" w14:textId="77777777" w:rsidR="00771916" w:rsidRDefault="00771916" w:rsidP="00771916">
      <w:pPr>
        <w:spacing w:line="240" w:lineRule="auto"/>
      </w:pPr>
      <w:r>
        <w:separator/>
      </w:r>
    </w:p>
  </w:footnote>
  <w:footnote w:type="continuationSeparator" w:id="0">
    <w:p w14:paraId="6E26F1AA" w14:textId="77777777" w:rsidR="00771916" w:rsidRDefault="00771916" w:rsidP="00771916">
      <w:pPr>
        <w:spacing w:line="240" w:lineRule="auto"/>
      </w:pPr>
      <w:r>
        <w:continuationSeparator/>
      </w:r>
    </w:p>
  </w:footnote>
  <w:footnote w:id="1">
    <w:p w14:paraId="7F66F56A" w14:textId="7497BB07" w:rsidR="00771916" w:rsidRDefault="007719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87B99"/>
    <w:rsid w:val="002014DD"/>
    <w:rsid w:val="00320724"/>
    <w:rsid w:val="003F7E4D"/>
    <w:rsid w:val="00454B91"/>
    <w:rsid w:val="0045758C"/>
    <w:rsid w:val="00474AC9"/>
    <w:rsid w:val="004C43F4"/>
    <w:rsid w:val="004D1217"/>
    <w:rsid w:val="004D6008"/>
    <w:rsid w:val="005027BA"/>
    <w:rsid w:val="0051172A"/>
    <w:rsid w:val="005462B5"/>
    <w:rsid w:val="0056315E"/>
    <w:rsid w:val="006F1772"/>
    <w:rsid w:val="00771916"/>
    <w:rsid w:val="0084089C"/>
    <w:rsid w:val="00885923"/>
    <w:rsid w:val="008A1204"/>
    <w:rsid w:val="008B1182"/>
    <w:rsid w:val="00900CCA"/>
    <w:rsid w:val="00924B77"/>
    <w:rsid w:val="00940DA2"/>
    <w:rsid w:val="00990E3F"/>
    <w:rsid w:val="009E055C"/>
    <w:rsid w:val="00A74F6F"/>
    <w:rsid w:val="00AD7557"/>
    <w:rsid w:val="00B46332"/>
    <w:rsid w:val="00B51253"/>
    <w:rsid w:val="00B525CC"/>
    <w:rsid w:val="00CA240E"/>
    <w:rsid w:val="00D404F2"/>
    <w:rsid w:val="00E35DCA"/>
    <w:rsid w:val="00E607E6"/>
    <w:rsid w:val="00E70330"/>
    <w:rsid w:val="00F75D9F"/>
    <w:rsid w:val="00F97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77191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71916"/>
  </w:style>
  <w:style w:type="character" w:styleId="Rimandonotaapidipagina">
    <w:name w:val="footnote reference"/>
    <w:basedOn w:val="Carpredefinitoparagrafo"/>
    <w:semiHidden/>
    <w:unhideWhenUsed/>
    <w:rsid w:val="00771916"/>
    <w:rPr>
      <w:vertAlign w:val="superscript"/>
    </w:rPr>
  </w:style>
  <w:style w:type="character" w:styleId="Collegamentoipertestuale">
    <w:name w:val="Hyperlink"/>
    <w:basedOn w:val="Carpredefinitoparagrafo"/>
    <w:unhideWhenUsed/>
    <w:rsid w:val="00771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 w:type="paragraph" w:styleId="Testonotaapidipagina">
    <w:name w:val="footnote text"/>
    <w:basedOn w:val="Normale"/>
    <w:link w:val="TestonotaapidipaginaCarattere"/>
    <w:semiHidden/>
    <w:unhideWhenUsed/>
    <w:rsid w:val="0077191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71916"/>
  </w:style>
  <w:style w:type="character" w:styleId="Rimandonotaapidipagina">
    <w:name w:val="footnote reference"/>
    <w:basedOn w:val="Carpredefinitoparagrafo"/>
    <w:semiHidden/>
    <w:unhideWhenUsed/>
    <w:rsid w:val="00771916"/>
    <w:rPr>
      <w:vertAlign w:val="superscript"/>
    </w:rPr>
  </w:style>
  <w:style w:type="character" w:styleId="Collegamentoipertestuale">
    <w:name w:val="Hyperlink"/>
    <w:basedOn w:val="Carpredefinitoparagrafo"/>
    <w:unhideWhenUsed/>
    <w:rsid w:val="00771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9993">
      <w:bodyDiv w:val="1"/>
      <w:marLeft w:val="0"/>
      <w:marRight w:val="0"/>
      <w:marTop w:val="0"/>
      <w:marBottom w:val="0"/>
      <w:divBdr>
        <w:top w:val="none" w:sz="0" w:space="0" w:color="auto"/>
        <w:left w:val="none" w:sz="0" w:space="0" w:color="auto"/>
        <w:bottom w:val="none" w:sz="0" w:space="0" w:color="auto"/>
        <w:right w:val="none" w:sz="0" w:space="0" w:color="auto"/>
      </w:divBdr>
    </w:div>
    <w:div w:id="466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caglianti-luciano-scovenna-marina-torriero-anna/manuale-di-matematica-9788813291891-17308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varian-hal-r/microeconomia-9788875433079-17912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etretto-alessandro/economia-pubblica-e-unione-europea-9788815085030-24736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giorgio-brosio/economia-pubblica-moderna-9788892118393-696412.html" TargetMode="External"/><Relationship Id="rId4" Type="http://schemas.microsoft.com/office/2007/relationships/stylesWithEffects" Target="stylesWithEffects.xml"/><Relationship Id="rId9" Type="http://schemas.openxmlformats.org/officeDocument/2006/relationships/hyperlink" Target="https://librerie.unicatt.it/scheda-libro/roberto-artoni/elementi-di-scienza-delle-finanze-9788815259103-229673.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AFEF-C8FA-4065-88BF-018A2985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2003-03-27T09:42:00Z</cp:lastPrinted>
  <dcterms:created xsi:type="dcterms:W3CDTF">2021-05-04T13:51:00Z</dcterms:created>
  <dcterms:modified xsi:type="dcterms:W3CDTF">2021-06-30T12:28:00Z</dcterms:modified>
</cp:coreProperties>
</file>