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255B33" w:rsidP="002D5E17">
      <w:pPr>
        <w:pStyle w:val="Titolo1"/>
      </w:pPr>
      <w:r>
        <w:t>Lingua inglese (corso avanzato)</w:t>
      </w:r>
    </w:p>
    <w:p w:rsidR="00255B33" w:rsidRDefault="00255B33" w:rsidP="00255B33">
      <w:pPr>
        <w:pStyle w:val="Titolo2"/>
      </w:pPr>
      <w:r>
        <w:t>Prof. Jane Christopher</w:t>
      </w:r>
    </w:p>
    <w:p w:rsidR="00255B33" w:rsidRDefault="00255B33" w:rsidP="00255B3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55B33" w:rsidRDefault="00255B33" w:rsidP="00255B33">
      <w:r>
        <w:t xml:space="preserve">Il corso mira a sviluppare la comprensione e l’interpretazione di testi inglesi concernenti le relazioni internazionali. </w:t>
      </w:r>
    </w:p>
    <w:p w:rsidR="00255B33" w:rsidRDefault="00255B33" w:rsidP="00255B33">
      <w:r>
        <w:t xml:space="preserve">Al termine dell’insegnamento lo studente sarà in grado di presentare, commentare e discutere in inglese temi e questioni di interesse specialistico e avrà acquisito delle competenze negoziali e argomentative in lingua inglese. </w:t>
      </w:r>
    </w:p>
    <w:p w:rsidR="00255B33" w:rsidRDefault="00255B33" w:rsidP="00255B3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55B33" w:rsidRDefault="00255B33" w:rsidP="00255B33">
      <w:r>
        <w:t>Il corso prevede esercitazione nella traduzione, lettura e analisi di trattati, convenzioni, dichiarazioni e articoli in lingua inglese nell’ambito delle relazioni internazionali nonchè il commento critico di testi politico-sociali. Al termine del corso lo studente sarà in grado di utilizzare la lingua inglese in modo funzionale alla negoziazione e all’argomentazione in contesti anglofoni.</w:t>
      </w:r>
    </w:p>
    <w:p w:rsidR="00255B33" w:rsidRDefault="00255B33" w:rsidP="00255B33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FE284D">
        <w:rPr>
          <w:rStyle w:val="Rimandonotaapidipagina"/>
          <w:b/>
          <w:i/>
          <w:sz w:val="18"/>
        </w:rPr>
        <w:footnoteReference w:id="1"/>
      </w:r>
    </w:p>
    <w:p w:rsidR="00255B33" w:rsidRDefault="00255B33" w:rsidP="00255B33">
      <w:pPr>
        <w:pStyle w:val="Testo1"/>
        <w:spacing w:before="0"/>
        <w:ind w:firstLine="0"/>
      </w:pPr>
      <w:r w:rsidRPr="00255B33">
        <w:t xml:space="preserve">Testi obbligatori:  </w:t>
      </w:r>
    </w:p>
    <w:p w:rsidR="00255B33" w:rsidRPr="00FE284D" w:rsidRDefault="00255B33" w:rsidP="00255B33">
      <w:pPr>
        <w:pStyle w:val="Testo1"/>
        <w:spacing w:before="0"/>
        <w:rPr>
          <w:rStyle w:val="Collegamentoipertestuale"/>
          <w:i/>
        </w:rPr>
      </w:pPr>
      <w:r w:rsidRPr="00FE284D">
        <w:t>M. Goodale,</w:t>
      </w:r>
      <w:r w:rsidRPr="00FE284D">
        <w:rPr>
          <w:i/>
        </w:rPr>
        <w:t xml:space="preserve"> The Language of Meetings,</w:t>
      </w:r>
      <w:r w:rsidRPr="00FE284D">
        <w:t xml:space="preserve"> Heinle, Andover, ult. ed. </w:t>
      </w:r>
      <w:hyperlink r:id="rId9" w:history="1">
        <w:r w:rsidR="00FE284D" w:rsidRPr="00FE284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55B33" w:rsidRDefault="00255B33" w:rsidP="00255B33">
      <w:pPr>
        <w:pStyle w:val="Testo1"/>
        <w:ind w:firstLine="0"/>
      </w:pPr>
      <w:r>
        <w:t xml:space="preserve">Testi consigliati:  </w:t>
      </w:r>
    </w:p>
    <w:p w:rsidR="00255B33" w:rsidRPr="00FE284D" w:rsidRDefault="00255B33" w:rsidP="00255B33">
      <w:pPr>
        <w:pStyle w:val="Testo1"/>
        <w:spacing w:before="0"/>
        <w:rPr>
          <w:lang w:val="en-US"/>
        </w:rPr>
      </w:pPr>
      <w:r w:rsidRPr="00FE284D">
        <w:rPr>
          <w:lang w:val="en-US"/>
        </w:rPr>
        <w:t>G. Garzone-F. Miglioli,</w:t>
      </w:r>
      <w:r w:rsidRPr="00FE284D">
        <w:rPr>
          <w:i/>
          <w:lang w:val="en-US"/>
        </w:rPr>
        <w:t xml:space="preserve"> </w:t>
      </w:r>
      <w:r w:rsidRPr="00FE284D">
        <w:rPr>
          <w:i/>
          <w:iCs/>
          <w:lang w:val="en-US"/>
        </w:rPr>
        <w:t>From Culture and Institutions to Language,</w:t>
      </w:r>
      <w:r w:rsidRPr="00FE284D">
        <w:rPr>
          <w:iCs/>
          <w:lang w:val="en-US"/>
        </w:rPr>
        <w:t xml:space="preserve"> </w:t>
      </w:r>
      <w:r w:rsidRPr="00FE284D">
        <w:rPr>
          <w:lang w:val="en-US"/>
        </w:rPr>
        <w:t xml:space="preserve">LED, Milano, ult. ed. </w:t>
      </w:r>
    </w:p>
    <w:p w:rsidR="00255B33" w:rsidRPr="00255B33" w:rsidRDefault="00255B33" w:rsidP="00255B33">
      <w:pPr>
        <w:pStyle w:val="Testo1"/>
        <w:spacing w:before="0"/>
        <w:rPr>
          <w:lang w:val="en-US"/>
        </w:rPr>
      </w:pPr>
      <w:r w:rsidRPr="00FE284D">
        <w:rPr>
          <w:lang w:val="en-US"/>
        </w:rPr>
        <w:t xml:space="preserve">M. Foley-D. </w:t>
      </w:r>
      <w:r w:rsidRPr="00255B33">
        <w:rPr>
          <w:lang w:val="en-US"/>
        </w:rPr>
        <w:t>Hall,</w:t>
      </w:r>
      <w:r w:rsidRPr="00255B33">
        <w:rPr>
          <w:i/>
          <w:lang w:val="en-US"/>
        </w:rPr>
        <w:t xml:space="preserve"> </w:t>
      </w:r>
      <w:r w:rsidRPr="00255B33">
        <w:rPr>
          <w:i/>
          <w:iCs/>
          <w:lang w:val="en-US"/>
        </w:rPr>
        <w:t>Advanced Learners’ Grammar</w:t>
      </w:r>
      <w:r w:rsidRPr="00255B33">
        <w:rPr>
          <w:i/>
          <w:lang w:val="en-US"/>
        </w:rPr>
        <w:t>,</w:t>
      </w:r>
      <w:r w:rsidRPr="00255B33">
        <w:rPr>
          <w:lang w:val="en-US"/>
        </w:rPr>
        <w:t xml:space="preserve"> Longman, Harlow, 2006.</w:t>
      </w:r>
    </w:p>
    <w:p w:rsidR="00255B33" w:rsidRPr="00255B33" w:rsidRDefault="00255B33" w:rsidP="00255B33">
      <w:pPr>
        <w:pStyle w:val="Testo1"/>
        <w:spacing w:before="0"/>
        <w:rPr>
          <w:lang w:val="en-US"/>
        </w:rPr>
      </w:pPr>
      <w:r w:rsidRPr="00255B33">
        <w:rPr>
          <w:i/>
          <w:lang w:val="en-US"/>
        </w:rPr>
        <w:t xml:space="preserve">Dictionary of English Language and Culture, </w:t>
      </w:r>
      <w:r w:rsidRPr="00255B33">
        <w:rPr>
          <w:lang w:val="en-US"/>
        </w:rPr>
        <w:t>Longman, Harlow, 2006.</w:t>
      </w:r>
    </w:p>
    <w:p w:rsidR="00255B33" w:rsidRPr="00255B33" w:rsidRDefault="00255B33" w:rsidP="00255B33">
      <w:pPr>
        <w:spacing w:before="240" w:after="120"/>
        <w:rPr>
          <w:b/>
          <w:i/>
          <w:sz w:val="18"/>
        </w:rPr>
      </w:pPr>
      <w:r w:rsidRPr="00255B33">
        <w:rPr>
          <w:b/>
          <w:i/>
          <w:sz w:val="18"/>
        </w:rPr>
        <w:t>DIDATTICA DEL CORSO</w:t>
      </w:r>
    </w:p>
    <w:p w:rsidR="00255B33" w:rsidRPr="002B34C3" w:rsidRDefault="00255B33" w:rsidP="00255B33">
      <w:r>
        <w:t>Lezioni in aula</w:t>
      </w:r>
      <w:r w:rsidRPr="002B34C3">
        <w:t xml:space="preserve"> su materiali forniti su Blackboard</w:t>
      </w:r>
    </w:p>
    <w:p w:rsidR="00255B33" w:rsidRDefault="00255B33" w:rsidP="00255B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55B33" w:rsidRDefault="00255B33" w:rsidP="00255B33">
      <w:pPr>
        <w:pStyle w:val="Testo2"/>
      </w:pPr>
      <w:r>
        <w:t xml:space="preserve">La valutazione in sede d’esame consisterà in una prova orale, volta all’accertamento della capacità di leggere,  commentare e riassumere in inglese alcuni testi che verranno comunicati via Blackboard durante il corso. </w:t>
      </w:r>
    </w:p>
    <w:p w:rsidR="00255B33" w:rsidRDefault="00255B33" w:rsidP="00255B33">
      <w:pPr>
        <w:pStyle w:val="Testo2"/>
      </w:pPr>
      <w:r>
        <w:t>Le modalità di accertamento verificheranno la padronanza delle tecniche espressive per la negoziazione e l’argomentazione in lingua inglese e per la presentazione e discussione dei contenuti dei testi obbligatori del corso.</w:t>
      </w:r>
    </w:p>
    <w:p w:rsidR="00255B33" w:rsidRDefault="00255B33" w:rsidP="00255B3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255B33" w:rsidRPr="00FF5283" w:rsidRDefault="00255B33" w:rsidP="00255B33">
      <w:pPr>
        <w:pStyle w:val="Testonormale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F5283">
        <w:rPr>
          <w:rFonts w:ascii="Times New Roman" w:hAnsi="Times New Roman" w:cs="Times New Roman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255B33" w:rsidRPr="00255B33" w:rsidRDefault="00255B33" w:rsidP="00255B33">
      <w:pPr>
        <w:pStyle w:val="Testo2"/>
        <w:spacing w:before="120"/>
        <w:rPr>
          <w:i/>
        </w:rPr>
      </w:pPr>
      <w:r w:rsidRPr="00255B33">
        <w:rPr>
          <w:i/>
        </w:rPr>
        <w:t>Orario e luogo di ricevimento</w:t>
      </w:r>
    </w:p>
    <w:p w:rsidR="00255B33" w:rsidRDefault="00255B33" w:rsidP="00255B33">
      <w:pPr>
        <w:pStyle w:val="Testo2"/>
      </w:pPr>
      <w:r>
        <w:t>Il Prof. Jane Christopher riceve gli studenti al termine delle lezioni, per e-mail e su appuntamento.</w:t>
      </w:r>
    </w:p>
    <w:sectPr w:rsidR="00255B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4D" w:rsidRDefault="00FE284D" w:rsidP="00FE284D">
      <w:pPr>
        <w:spacing w:line="240" w:lineRule="auto"/>
      </w:pPr>
      <w:r>
        <w:separator/>
      </w:r>
    </w:p>
  </w:endnote>
  <w:endnote w:type="continuationSeparator" w:id="0">
    <w:p w:rsidR="00FE284D" w:rsidRDefault="00FE284D" w:rsidP="00FE2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4D" w:rsidRDefault="00FE284D" w:rsidP="00FE284D">
      <w:pPr>
        <w:spacing w:line="240" w:lineRule="auto"/>
      </w:pPr>
      <w:r>
        <w:separator/>
      </w:r>
    </w:p>
  </w:footnote>
  <w:footnote w:type="continuationSeparator" w:id="0">
    <w:p w:rsidR="00FE284D" w:rsidRDefault="00FE284D" w:rsidP="00FE284D">
      <w:pPr>
        <w:spacing w:line="240" w:lineRule="auto"/>
      </w:pPr>
      <w:r>
        <w:continuationSeparator/>
      </w:r>
    </w:p>
  </w:footnote>
  <w:footnote w:id="1">
    <w:p w:rsidR="00FE284D" w:rsidRDefault="00FE28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17A0F"/>
    <w:multiLevelType w:val="singleLevel"/>
    <w:tmpl w:val="E2017A0F"/>
    <w:lvl w:ilvl="0">
      <w:start w:val="1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F7"/>
    <w:rsid w:val="00187B99"/>
    <w:rsid w:val="002014DD"/>
    <w:rsid w:val="00255B33"/>
    <w:rsid w:val="002D5E17"/>
    <w:rsid w:val="004D1217"/>
    <w:rsid w:val="004D6008"/>
    <w:rsid w:val="00640794"/>
    <w:rsid w:val="006F1772"/>
    <w:rsid w:val="008942E7"/>
    <w:rsid w:val="008A1204"/>
    <w:rsid w:val="008A41F7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F22942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55B33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255B3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5B3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E28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284D"/>
  </w:style>
  <w:style w:type="character" w:styleId="Rimandonotaapidipagina">
    <w:name w:val="footnote reference"/>
    <w:basedOn w:val="Carpredefinitoparagrafo"/>
    <w:rsid w:val="00FE2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55B33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255B3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5B3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E28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284D"/>
  </w:style>
  <w:style w:type="character" w:styleId="Rimandonotaapidipagina">
    <w:name w:val="footnote reference"/>
    <w:basedOn w:val="Carpredefinitoparagrafo"/>
    <w:rsid w:val="00FE2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oodale-malcom/language-of-meetings-the-9780906717462-2159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8771-4D1C-4D68-A215-08C74A6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310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2020-07-17T14:15:00Z</dcterms:created>
  <dcterms:modified xsi:type="dcterms:W3CDTF">2020-07-17T15:04:00Z</dcterms:modified>
</cp:coreProperties>
</file>