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F6" w:rsidRPr="00CA6EF1" w:rsidRDefault="007731F6" w:rsidP="007731F6">
      <w:pPr>
        <w:pStyle w:val="Titolo1"/>
        <w:ind w:left="0" w:firstLine="0"/>
      </w:pPr>
      <w:bookmarkStart w:id="0" w:name="_Toc12352234"/>
      <w:bookmarkStart w:id="1" w:name="_Toc487037033"/>
      <w:r w:rsidRPr="00CA6EF1">
        <w:t>Istituzioni</w:t>
      </w:r>
      <w:r>
        <w:t xml:space="preserve"> di diritto pubblico (laurea in Scienze politiche e delle relazioni internazionali, curricula</w:t>
      </w:r>
      <w:r w:rsidRPr="00CA6EF1">
        <w:t xml:space="preserve"> in </w:t>
      </w:r>
      <w:r w:rsidR="00F57611">
        <w:t>Istituzioni e organizzazioni per la cooperazione</w:t>
      </w:r>
      <w:r w:rsidRPr="00CA6EF1">
        <w:t>)</w:t>
      </w:r>
      <w:bookmarkEnd w:id="0"/>
      <w:bookmarkEnd w:id="1"/>
    </w:p>
    <w:p w:rsidR="007731F6" w:rsidRPr="00CA6EF1" w:rsidRDefault="007731F6" w:rsidP="007731F6">
      <w:pPr>
        <w:pStyle w:val="Titolo2"/>
      </w:pPr>
      <w:bookmarkStart w:id="2" w:name="_Toc392578669"/>
      <w:bookmarkStart w:id="3" w:name="_Toc455391111"/>
      <w:bookmarkStart w:id="4" w:name="_Toc487037034"/>
      <w:bookmarkStart w:id="5" w:name="_Toc12352235"/>
      <w:r w:rsidRPr="00CA6EF1">
        <w:t>Prof. Nicoletta Marzona</w:t>
      </w:r>
      <w:bookmarkEnd w:id="2"/>
      <w:bookmarkEnd w:id="3"/>
      <w:bookmarkEnd w:id="4"/>
      <w:bookmarkEnd w:id="5"/>
      <w:r w:rsidR="00F57611">
        <w:t>; Prof. Maria Agostina Cabiddu</w:t>
      </w:r>
    </w:p>
    <w:p w:rsidR="00F57611" w:rsidRPr="00F57611" w:rsidRDefault="006444ED" w:rsidP="006444ED">
      <w:pPr>
        <w:spacing w:before="240"/>
        <w:rPr>
          <w:smallCaps/>
          <w:sz w:val="18"/>
        </w:rPr>
      </w:pPr>
      <w:r>
        <w:rPr>
          <w:smallCaps/>
          <w:sz w:val="18"/>
        </w:rPr>
        <w:t>I M</w:t>
      </w:r>
      <w:r w:rsidR="00F57611" w:rsidRPr="00F57611">
        <w:rPr>
          <w:smallCaps/>
          <w:sz w:val="18"/>
        </w:rPr>
        <w:t>odulo:</w:t>
      </w:r>
      <w:r w:rsidR="00F57611">
        <w:rPr>
          <w:smallCaps/>
          <w:sz w:val="18"/>
        </w:rPr>
        <w:t xml:space="preserve"> </w:t>
      </w:r>
      <w:r w:rsidR="00F57611" w:rsidRPr="00F57611">
        <w:rPr>
          <w:i/>
        </w:rPr>
        <w:t>Prof. Nicoletta Marzona</w:t>
      </w:r>
    </w:p>
    <w:p w:rsidR="00324050" w:rsidRDefault="00324050" w:rsidP="00324050">
      <w:pPr>
        <w:spacing w:before="240" w:after="120" w:line="240" w:lineRule="exact"/>
        <w:rPr>
          <w:b/>
          <w:sz w:val="18"/>
        </w:rPr>
      </w:pPr>
      <w:r>
        <w:rPr>
          <w:b/>
          <w:i/>
          <w:sz w:val="18"/>
        </w:rPr>
        <w:t>OBIETTIVO DEL CORSO E RISULTATI DI APPRENDIMENTO ATTESI</w:t>
      </w:r>
    </w:p>
    <w:p w:rsidR="00324050" w:rsidRDefault="00324050" w:rsidP="006444ED">
      <w:pPr>
        <w:spacing w:line="240" w:lineRule="exact"/>
      </w:pPr>
      <w:r w:rsidRPr="00E62E28">
        <w:t>Analisi dell’ordinamento pubblicistico italiano come inserito nell’Unione europea</w:t>
      </w:r>
      <w:r>
        <w:t xml:space="preserve"> anche alla luce delle proposte in corso relative alla revisione della Costituzione. L’insegnamento si propone di fornire agli studenti le nozioni di base del nostro sistema di diritto pubblico. </w:t>
      </w:r>
    </w:p>
    <w:p w:rsidR="00324050" w:rsidRPr="00BF2A93" w:rsidRDefault="00324050" w:rsidP="006444ED">
      <w:pPr>
        <w:spacing w:line="240" w:lineRule="exact"/>
        <w:rPr>
          <w:i/>
        </w:rPr>
      </w:pPr>
      <w:r w:rsidRPr="00BF2A93">
        <w:rPr>
          <w:i/>
        </w:rPr>
        <w:t>Conoscenza e comprensione</w:t>
      </w:r>
    </w:p>
    <w:p w:rsidR="00324050" w:rsidRDefault="00324050" w:rsidP="006444ED">
      <w:pPr>
        <w:spacing w:line="240" w:lineRule="exact"/>
      </w:pPr>
      <w:r>
        <w:t xml:space="preserve">Al termine dell’insegnamento lo studente sarà in grado di descrivere le specificità del nostro sistema istituzionale democratico, comprendendone la rottura rispetto al pregresso assetto istituzionale (Stato liberale monarchico, regime autoritario fascista). Lo studente avrà inoltre acquisito un’adeguata padronanza </w:t>
      </w:r>
      <w:r w:rsidR="006444ED">
        <w:t>del lessico giuridico di base.</w:t>
      </w:r>
    </w:p>
    <w:p w:rsidR="00324050" w:rsidRPr="00BF2A93" w:rsidRDefault="00324050" w:rsidP="006444ED">
      <w:pPr>
        <w:spacing w:line="240" w:lineRule="exact"/>
        <w:rPr>
          <w:i/>
        </w:rPr>
      </w:pPr>
      <w:r w:rsidRPr="00BF2A93">
        <w:rPr>
          <w:i/>
        </w:rPr>
        <w:t>Capacità di applicare conoscenza e comprensione</w:t>
      </w:r>
    </w:p>
    <w:p w:rsidR="00324050" w:rsidRDefault="00324050" w:rsidP="006444ED">
      <w:pPr>
        <w:spacing w:line="240" w:lineRule="exact"/>
      </w:pPr>
      <w:r>
        <w:t>Al termine dell’insegnamento lo studente saprà orientarsi all’interno degli istituti che caratterizzano il sistema pubblicistico. In particolare saprà orientarsi nel sistema delle fonti risolvendo le antinomie, comprenderà le dinamiche tra ordinamento interno e ordinamento dell’Unione europea, il rapporto evolutivo tra poteri pubblici e libertà e le relazioni tra i diversi organi dello Stato. Acquisirà inoltre la capacità di cogliere i fenomeni giuridici nella loro complessità e di analizzarli in senso critico, comprendendo l’evoluzione storica del nostro ordinamento.</w:t>
      </w:r>
    </w:p>
    <w:p w:rsidR="00324050" w:rsidRDefault="00324050" w:rsidP="00324050">
      <w:pPr>
        <w:spacing w:before="240" w:after="120" w:line="240" w:lineRule="exact"/>
        <w:rPr>
          <w:b/>
          <w:sz w:val="18"/>
        </w:rPr>
      </w:pPr>
      <w:r>
        <w:rPr>
          <w:b/>
          <w:i/>
          <w:sz w:val="18"/>
        </w:rPr>
        <w:t>PROGRAMMA DEL CORSO</w:t>
      </w:r>
    </w:p>
    <w:p w:rsidR="00324050" w:rsidRDefault="00324050" w:rsidP="006444ED">
      <w:pPr>
        <w:spacing w:line="240" w:lineRule="exact"/>
      </w:pPr>
      <w:r w:rsidRPr="00E62E28">
        <w:t>Principali teorie sul diritto e sullo Stato. Ordine sociale e ordine politico-giuridico. Partizione del diritto (privato, pubblico, costituzionale, internazionale…). Stato di diritto, Stato liberale, Stato democratico, Stato sociale. Forme di Stato (unitario, regionale, federale) e forme di governo (monarchia, repubblica). Sovranità; crisi della sovranità e legittimità dello Stato anche con riguardo ai fenomeni della globalizzazione</w:t>
      </w:r>
      <w:r>
        <w:t xml:space="preserve"> e della crisi dello stato sociale</w:t>
      </w:r>
      <w:r w:rsidRPr="00E62E28">
        <w:t xml:space="preserve">. Italia e Unione Europea. Ordine statale interno, ordine internazionale, ordine sovranazionale. Dinamiche essenziali dell’ordine giuridico: normatività formale, normatività sostanziale, processo interpretativo. Prospettiva incentrata sul soggetto e prospettiva oggettiva. Unità </w:t>
      </w:r>
      <w:r w:rsidRPr="00E62E28">
        <w:lastRenderedPageBreak/>
        <w:t>statale e figure rappresentative: soggetto, organo, atto. Sistema del diritto pubblico in un dato ordinamento positivo. Costituzione, principi fondamentali, principio autonomistico. Visione statica (imputazione) e visione dinamica (produzione): legalità, gerarchia, competenza; funzione, procedimento; perfezione, validità, efficacia; controlli. Le libertà, cittadino, cittadinanza. Fonti del diritto. Referendum e altri istituti di democrazia diretta. Parlamento. Governo. Presidente della Repubblica. Amministrazione. Principi in tema di attività amministrativa e tutela nei confronti dell’attività amministrativa illegittima. Ente pubblico. Amministrazione e autonomia. Le cosiddette autorità amministrative indipendenti. Organi ausiliari. Ordinamento giurisdizionale</w:t>
      </w:r>
      <w:r>
        <w:t xml:space="preserve"> e tutela delle posizioni giuridiche</w:t>
      </w:r>
      <w:r w:rsidRPr="00E62E28">
        <w:t>.</w:t>
      </w:r>
      <w:r>
        <w:t xml:space="preserve"> Le garanzie costituzionali.</w:t>
      </w:r>
    </w:p>
    <w:p w:rsidR="00324050" w:rsidRPr="006444ED" w:rsidRDefault="00324050" w:rsidP="006444ED">
      <w:pPr>
        <w:spacing w:before="240" w:after="120"/>
        <w:rPr>
          <w:b/>
          <w:i/>
          <w:sz w:val="18"/>
        </w:rPr>
      </w:pPr>
      <w:r>
        <w:rPr>
          <w:b/>
          <w:i/>
          <w:sz w:val="18"/>
        </w:rPr>
        <w:t>BIBLIOGRAFIA</w:t>
      </w:r>
      <w:r w:rsidR="00CB0053">
        <w:rPr>
          <w:rStyle w:val="Rimandonotaapidipagina"/>
          <w:b/>
          <w:i/>
          <w:sz w:val="18"/>
        </w:rPr>
        <w:footnoteReference w:id="1"/>
      </w:r>
    </w:p>
    <w:p w:rsidR="00324050" w:rsidRPr="00F574F6" w:rsidRDefault="00324050" w:rsidP="00324050">
      <w:pPr>
        <w:pStyle w:val="Testo1"/>
        <w:rPr>
          <w:smallCaps/>
          <w:spacing w:val="-5"/>
          <w:sz w:val="16"/>
        </w:rPr>
      </w:pPr>
      <w:r w:rsidRPr="00F574F6">
        <w:rPr>
          <w:smallCaps/>
          <w:spacing w:val="-5"/>
          <w:sz w:val="16"/>
        </w:rPr>
        <w:t>A.</w:t>
      </w:r>
      <w:r>
        <w:rPr>
          <w:smallCaps/>
          <w:spacing w:val="-5"/>
          <w:sz w:val="16"/>
        </w:rPr>
        <w:t xml:space="preserve"> </w:t>
      </w:r>
      <w:r w:rsidRPr="00F574F6">
        <w:rPr>
          <w:smallCaps/>
          <w:spacing w:val="-5"/>
          <w:sz w:val="16"/>
        </w:rPr>
        <w:t xml:space="preserve">Barbera-C. Fusaro, </w:t>
      </w:r>
      <w:r w:rsidRPr="00B34DB3">
        <w:rPr>
          <w:i/>
          <w:spacing w:val="-5"/>
        </w:rPr>
        <w:t>Corso di diritto pubblico</w:t>
      </w:r>
      <w:r w:rsidRPr="00F574F6">
        <w:rPr>
          <w:smallCaps/>
          <w:spacing w:val="-5"/>
          <w:sz w:val="16"/>
        </w:rPr>
        <w:t xml:space="preserve">, </w:t>
      </w:r>
      <w:r w:rsidRPr="00B34DB3">
        <w:rPr>
          <w:spacing w:val="-5"/>
          <w:szCs w:val="18"/>
        </w:rPr>
        <w:t xml:space="preserve">Mulino, ult. </w:t>
      </w:r>
      <w:r>
        <w:rPr>
          <w:spacing w:val="-5"/>
          <w:szCs w:val="18"/>
        </w:rPr>
        <w:t>e</w:t>
      </w:r>
      <w:r w:rsidRPr="00B34DB3">
        <w:rPr>
          <w:spacing w:val="-5"/>
          <w:szCs w:val="18"/>
        </w:rPr>
        <w:t>d.</w:t>
      </w:r>
      <w:r w:rsidR="00CB0053">
        <w:rPr>
          <w:spacing w:val="-5"/>
          <w:szCs w:val="18"/>
        </w:rPr>
        <w:t xml:space="preserve"> </w:t>
      </w:r>
      <w:hyperlink r:id="rId8" w:history="1">
        <w:r w:rsidR="00CB0053" w:rsidRPr="00CB0053">
          <w:rPr>
            <w:rStyle w:val="Collegamentoipertestuale"/>
            <w:rFonts w:ascii="Times New Roman" w:hAnsi="Times New Roman"/>
            <w:i/>
            <w:sz w:val="16"/>
            <w:szCs w:val="16"/>
          </w:rPr>
          <w:t>Acquista da VP</w:t>
        </w:r>
      </w:hyperlink>
    </w:p>
    <w:p w:rsidR="00324050" w:rsidRDefault="00324050" w:rsidP="00324050">
      <w:pPr>
        <w:spacing w:before="240" w:after="120"/>
        <w:rPr>
          <w:b/>
          <w:i/>
          <w:sz w:val="18"/>
        </w:rPr>
      </w:pPr>
      <w:r>
        <w:rPr>
          <w:b/>
          <w:i/>
          <w:sz w:val="18"/>
        </w:rPr>
        <w:t>DIDATTICA DEL CORSO</w:t>
      </w:r>
    </w:p>
    <w:p w:rsidR="00324050" w:rsidRPr="00CA6EF1" w:rsidRDefault="00324050" w:rsidP="00324050">
      <w:pPr>
        <w:pStyle w:val="Testo2"/>
      </w:pPr>
      <w:r w:rsidRPr="00CA6EF1">
        <w:t>Lezioni in aula ed esercitazioni.</w:t>
      </w:r>
    </w:p>
    <w:p w:rsidR="00324050" w:rsidRDefault="00324050" w:rsidP="00324050">
      <w:pPr>
        <w:pStyle w:val="Testo2"/>
      </w:pPr>
      <w:r w:rsidRPr="00CA6EF1">
        <w:t>Alcune lezioni saranno dedicate all’esame della giurisprudenza nazionale, internazion</w:t>
      </w:r>
      <w:r>
        <w:t>al</w:t>
      </w:r>
      <w:r w:rsidRPr="00CA6EF1">
        <w:t>e e sovranazionale. Seminari de</w:t>
      </w:r>
      <w:r>
        <w:t>dicati a particolari tematiche.</w:t>
      </w:r>
    </w:p>
    <w:p w:rsidR="00324050" w:rsidRDefault="00324050" w:rsidP="00324050">
      <w:pPr>
        <w:spacing w:before="240" w:after="120"/>
        <w:rPr>
          <w:b/>
          <w:i/>
          <w:sz w:val="18"/>
        </w:rPr>
      </w:pPr>
      <w:r>
        <w:rPr>
          <w:b/>
          <w:i/>
          <w:sz w:val="18"/>
        </w:rPr>
        <w:t>METODO E CRITERI DI VALUTAZIONE</w:t>
      </w:r>
    </w:p>
    <w:p w:rsidR="00324050" w:rsidRDefault="00324050" w:rsidP="00324050">
      <w:pPr>
        <w:pStyle w:val="Testo2"/>
      </w:pPr>
      <w:r w:rsidRPr="00CA6EF1">
        <w:t>Esami orali con eventuale prova intermedia a metà corso.</w:t>
      </w:r>
      <w:r w:rsidRPr="00CE5FDC">
        <w:t xml:space="preserve"> La valutazione avrà ad oggetto il grado delle conoscenz</w:t>
      </w:r>
      <w:r>
        <w:t>e acquisite, la capacità di cogl</w:t>
      </w:r>
      <w:r w:rsidRPr="00CE5FDC">
        <w:t>iere gli aspetti essenziali degli istituti oggetto del corso e di collegarli tra di loro. Verrà inoltre valutata la correttezza espressiva</w:t>
      </w:r>
      <w:r>
        <w:t>.</w:t>
      </w:r>
    </w:p>
    <w:p w:rsidR="00324050" w:rsidRDefault="00324050" w:rsidP="00324050">
      <w:pPr>
        <w:spacing w:before="240" w:after="120" w:line="240" w:lineRule="exact"/>
        <w:rPr>
          <w:b/>
          <w:i/>
          <w:sz w:val="18"/>
        </w:rPr>
      </w:pPr>
      <w:r>
        <w:rPr>
          <w:b/>
          <w:i/>
          <w:sz w:val="18"/>
        </w:rPr>
        <w:t>AVVERTENZE E PREREQUISITI</w:t>
      </w:r>
    </w:p>
    <w:p w:rsidR="00324050" w:rsidRDefault="00324050" w:rsidP="00324050">
      <w:pPr>
        <w:pStyle w:val="Testo2"/>
      </w:pPr>
      <w:r w:rsidRPr="00D3070B">
        <w:t>Il corso non prevede prerequisiti formali</w:t>
      </w:r>
      <w:r>
        <w:t>.</w:t>
      </w:r>
    </w:p>
    <w:p w:rsidR="00324050" w:rsidRDefault="00324050" w:rsidP="00324050">
      <w:pPr>
        <w:pStyle w:val="Testo2"/>
      </w:pPr>
      <w:r w:rsidRPr="00CA6EF1">
        <w:t>Nel corso dell’anno verrà fornito materiale di approfondimento.</w:t>
      </w:r>
      <w:r>
        <w:t xml:space="preserve"> </w:t>
      </w:r>
    </w:p>
    <w:p w:rsidR="00DC4C28" w:rsidRDefault="00DC4C28" w:rsidP="00DC4C28">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rsidR="00324050" w:rsidRPr="00CA6EF1" w:rsidRDefault="00324050" w:rsidP="00324050">
      <w:pPr>
        <w:pStyle w:val="Testo2"/>
        <w:spacing w:before="120"/>
        <w:rPr>
          <w:i/>
        </w:rPr>
      </w:pPr>
      <w:r w:rsidRPr="00CA6EF1">
        <w:rPr>
          <w:i/>
        </w:rPr>
        <w:t>Orario e luogo di ricevimento</w:t>
      </w:r>
    </w:p>
    <w:p w:rsidR="00324050" w:rsidRDefault="00324050" w:rsidP="00324050">
      <w:pPr>
        <w:pStyle w:val="Testo2"/>
      </w:pPr>
      <w:r w:rsidRPr="00CA6EF1">
        <w:t>Il Prof. Nicoletta Marzona riceve gli studenti presso l’Istituto Giuridico e al termine delle lezioni, nei giorni e orari che saranno pubblicati sul sito personale.</w:t>
      </w:r>
    </w:p>
    <w:p w:rsidR="00F57611" w:rsidRDefault="00F57611" w:rsidP="006444ED">
      <w:pPr>
        <w:spacing w:before="240"/>
        <w:rPr>
          <w:i/>
        </w:rPr>
      </w:pPr>
      <w:r>
        <w:rPr>
          <w:smallCaps/>
          <w:sz w:val="18"/>
        </w:rPr>
        <w:t>I</w:t>
      </w:r>
      <w:r w:rsidRPr="00F57611">
        <w:rPr>
          <w:smallCaps/>
          <w:sz w:val="18"/>
        </w:rPr>
        <w:t xml:space="preserve">I </w:t>
      </w:r>
      <w:r w:rsidR="006444ED">
        <w:rPr>
          <w:smallCaps/>
          <w:sz w:val="18"/>
        </w:rPr>
        <w:t>M</w:t>
      </w:r>
      <w:r w:rsidRPr="00F57611">
        <w:rPr>
          <w:smallCaps/>
          <w:sz w:val="18"/>
        </w:rPr>
        <w:t>odulo:</w:t>
      </w:r>
      <w:r>
        <w:rPr>
          <w:smallCaps/>
          <w:sz w:val="18"/>
        </w:rPr>
        <w:t xml:space="preserve"> </w:t>
      </w:r>
      <w:r w:rsidRPr="00F57611">
        <w:rPr>
          <w:i/>
        </w:rPr>
        <w:t xml:space="preserve">Prof. </w:t>
      </w:r>
      <w:r>
        <w:rPr>
          <w:i/>
        </w:rPr>
        <w:t>Maria Agostina Cabiddu</w:t>
      </w:r>
    </w:p>
    <w:p w:rsidR="00101456" w:rsidRDefault="00101456" w:rsidP="00101456">
      <w:pPr>
        <w:spacing w:before="240" w:after="120" w:line="240" w:lineRule="exact"/>
        <w:rPr>
          <w:b/>
          <w:i/>
          <w:sz w:val="18"/>
        </w:rPr>
      </w:pPr>
      <w:r>
        <w:rPr>
          <w:b/>
          <w:i/>
          <w:sz w:val="18"/>
        </w:rPr>
        <w:lastRenderedPageBreak/>
        <w:t>OBIETTIVO DEL CORSO E RISULTATI DI APPRENDIMENTO ATTESI</w:t>
      </w:r>
    </w:p>
    <w:p w:rsidR="00D45F5B" w:rsidRPr="006524EA" w:rsidRDefault="00D45F5B" w:rsidP="00D45F5B">
      <w:r w:rsidRPr="006524EA">
        <w:t>Il corso intende fornire la conoscenza dei fondamenti costituzionali su cui si regge l'ordinamento italiano, per quanto in particolare concerne la forma di stato e la forma di governo, le garanzie costituzionali, l’amministrazione e la giurisdizione, i diritti e i doveri del cittadino.</w:t>
      </w:r>
    </w:p>
    <w:p w:rsidR="00D45F5B" w:rsidRPr="00D45F5B" w:rsidRDefault="00D45F5B" w:rsidP="00D45F5B">
      <w:pPr>
        <w:rPr>
          <w:bCs/>
          <w:i/>
          <w:color w:val="000000" w:themeColor="text1"/>
        </w:rPr>
      </w:pPr>
      <w:r>
        <w:rPr>
          <w:bCs/>
          <w:i/>
          <w:color w:val="000000" w:themeColor="text1"/>
        </w:rPr>
        <w:t>C</w:t>
      </w:r>
      <w:r w:rsidRPr="00D45F5B">
        <w:rPr>
          <w:bCs/>
          <w:i/>
          <w:color w:val="000000" w:themeColor="text1"/>
        </w:rPr>
        <w:t>onoscenza e comprensione</w:t>
      </w:r>
    </w:p>
    <w:p w:rsidR="00D45F5B" w:rsidRPr="006524EA" w:rsidRDefault="00D45F5B" w:rsidP="00D45F5B">
      <w:pPr>
        <w:rPr>
          <w:color w:val="000000" w:themeColor="text1"/>
        </w:rPr>
      </w:pPr>
      <w:r w:rsidRPr="006524EA">
        <w:rPr>
          <w:color w:val="000000" w:themeColor="text1"/>
        </w:rPr>
        <w:t>Al termine dell’insegnamento, lo studente sarà in grado di:</w:t>
      </w:r>
    </w:p>
    <w:p w:rsidR="00D45F5B" w:rsidRPr="006524EA" w:rsidRDefault="00D45F5B" w:rsidP="00D45F5B">
      <w:pPr>
        <w:ind w:left="284" w:hanging="284"/>
      </w:pPr>
      <w:r>
        <w:t>–</w:t>
      </w:r>
      <w:r>
        <w:tab/>
      </w:r>
      <w:r w:rsidRPr="006524EA">
        <w:t xml:space="preserve">orientarsi nel sistema delle fonti che compongono il nostro ordinamento a iniziare dalla </w:t>
      </w:r>
      <w:r w:rsidRPr="006524EA">
        <w:rPr>
          <w:color w:val="222222"/>
        </w:rPr>
        <w:t>Costituzione e della sua attuazione attraverso le leggi (statali e regionali) e nella prassi;</w:t>
      </w:r>
    </w:p>
    <w:p w:rsidR="00D45F5B" w:rsidRPr="006524EA" w:rsidRDefault="00D45F5B" w:rsidP="00D45F5B">
      <w:pPr>
        <w:ind w:left="284" w:hanging="284"/>
        <w:rPr>
          <w:b/>
        </w:rPr>
      </w:pPr>
      <w:r>
        <w:rPr>
          <w:color w:val="222222"/>
        </w:rPr>
        <w:t>–</w:t>
      </w:r>
      <w:r>
        <w:rPr>
          <w:color w:val="222222"/>
        </w:rPr>
        <w:tab/>
      </w:r>
      <w:r w:rsidRPr="006524EA">
        <w:rPr>
          <w:color w:val="222222"/>
        </w:rPr>
        <w:t>riconoscere e comprendere le dinamiche e i processi della realtà politico-istituzionale;</w:t>
      </w:r>
    </w:p>
    <w:p w:rsidR="00D45F5B" w:rsidRPr="006524EA" w:rsidRDefault="00D45F5B" w:rsidP="00D45F5B">
      <w:pPr>
        <w:ind w:left="284" w:hanging="284"/>
        <w:rPr>
          <w:b/>
        </w:rPr>
      </w:pPr>
      <w:r>
        <w:rPr>
          <w:color w:val="222222"/>
        </w:rPr>
        <w:t>–</w:t>
      </w:r>
      <w:r>
        <w:rPr>
          <w:color w:val="222222"/>
        </w:rPr>
        <w:tab/>
      </w:r>
      <w:r w:rsidRPr="006524EA">
        <w:rPr>
          <w:color w:val="222222"/>
        </w:rPr>
        <w:t>cogliere la complessità degli interessi e dei valori che animano la civile convivenza, anche al fine di gestire e risolvere i conflitti;</w:t>
      </w:r>
    </w:p>
    <w:p w:rsidR="00D45F5B" w:rsidRPr="006524EA" w:rsidRDefault="00D45F5B" w:rsidP="00D45F5B">
      <w:pPr>
        <w:ind w:left="284" w:hanging="284"/>
        <w:rPr>
          <w:color w:val="000000" w:themeColor="text1"/>
        </w:rPr>
      </w:pPr>
      <w:r>
        <w:rPr>
          <w:color w:val="000000" w:themeColor="text1"/>
        </w:rPr>
        <w:t>–</w:t>
      </w:r>
      <w:r>
        <w:rPr>
          <w:color w:val="000000" w:themeColor="text1"/>
        </w:rPr>
        <w:tab/>
      </w:r>
      <w:r w:rsidRPr="006524EA">
        <w:rPr>
          <w:color w:val="000000" w:themeColor="text1"/>
        </w:rPr>
        <w:t xml:space="preserve">utilizzare una terminologia adeguata alla descrizione e alla comprensione della materia. </w:t>
      </w:r>
    </w:p>
    <w:p w:rsidR="00C51525" w:rsidRDefault="00C51525" w:rsidP="00C51525">
      <w:pPr>
        <w:spacing w:before="240" w:after="120" w:line="240" w:lineRule="exact"/>
        <w:rPr>
          <w:b/>
          <w:sz w:val="18"/>
        </w:rPr>
      </w:pPr>
      <w:r>
        <w:rPr>
          <w:b/>
          <w:i/>
          <w:sz w:val="18"/>
        </w:rPr>
        <w:t>PROGRAMMA DEL CORSO</w:t>
      </w:r>
    </w:p>
    <w:p w:rsidR="003E79FF" w:rsidRPr="006524EA" w:rsidRDefault="003E79FF" w:rsidP="003E79FF">
      <w:r w:rsidRPr="006524EA">
        <w:t>Il sistema del diritto pubblico: autorità e consenso; organo, competenza e gerarchia; rapporto organico; il procedimento e l’atto di diritto pubblico; perfezione, validità, efficacia.</w:t>
      </w:r>
    </w:p>
    <w:p w:rsidR="003E79FF" w:rsidRPr="006524EA" w:rsidRDefault="003E79FF" w:rsidP="003E79FF">
      <w:r w:rsidRPr="006524EA">
        <w:t>Forma di governo ed equilibrio dei poteri, Parlamento, Presidente della Repubblica; Governo; Corte costituzionale; Magistratura; organi ausiliari; Autorità indipendenti.</w:t>
      </w:r>
    </w:p>
    <w:p w:rsidR="003E79FF" w:rsidRPr="006524EA" w:rsidRDefault="003E79FF" w:rsidP="003E79FF">
      <w:r w:rsidRPr="006524EA">
        <w:t>Le funzioni e i procedimenti: legislativo, amministrativo, giurisdizionale.</w:t>
      </w:r>
    </w:p>
    <w:p w:rsidR="003E79FF" w:rsidRPr="006524EA" w:rsidRDefault="003E79FF" w:rsidP="003E79FF">
      <w:r w:rsidRPr="006524EA">
        <w:t>L’Italia in Europa e le limitazioni di sovranità; autonomia pubblica e autonomia privata; autonomie politiche: istituti di democrazia diretta e partiti politici; autonomie territoriali; autonomie non territoriali e autonomie dei privati: i diritti di libertà e sociali.</w:t>
      </w:r>
    </w:p>
    <w:p w:rsidR="003E79FF" w:rsidRPr="006524EA" w:rsidRDefault="003E79FF" w:rsidP="003E79FF">
      <w:r w:rsidRPr="006524EA">
        <w:t>La tutela costituzionale dei diritti.</w:t>
      </w:r>
    </w:p>
    <w:p w:rsidR="00C51525" w:rsidRPr="006444ED" w:rsidRDefault="00C51525" w:rsidP="00C51525">
      <w:pPr>
        <w:spacing w:before="240" w:after="120"/>
        <w:rPr>
          <w:b/>
          <w:i/>
          <w:sz w:val="18"/>
        </w:rPr>
      </w:pPr>
      <w:r>
        <w:rPr>
          <w:b/>
          <w:i/>
          <w:sz w:val="18"/>
        </w:rPr>
        <w:t>BIBLIOGRAFIA</w:t>
      </w:r>
      <w:r w:rsidR="00CB0053">
        <w:rPr>
          <w:rStyle w:val="Rimandonotaapidipagina"/>
          <w:b/>
          <w:i/>
          <w:sz w:val="18"/>
        </w:rPr>
        <w:footnoteReference w:id="2"/>
      </w:r>
    </w:p>
    <w:p w:rsidR="003E79FF" w:rsidRPr="003E79FF" w:rsidRDefault="003E79FF" w:rsidP="003E79FF">
      <w:pPr>
        <w:pStyle w:val="Testo1"/>
        <w:spacing w:before="0"/>
      </w:pPr>
      <w:r w:rsidRPr="003E79FF">
        <w:t>R. Bin-G. Pitruzzella, Diritto pubblico, Giappichelli, Torino, ult. ed.;</w:t>
      </w:r>
    </w:p>
    <w:p w:rsidR="003E79FF" w:rsidRPr="003E79FF" w:rsidRDefault="003E79FF" w:rsidP="003E79FF">
      <w:pPr>
        <w:pStyle w:val="Testo1"/>
        <w:spacing w:before="0"/>
      </w:pPr>
      <w:r w:rsidRPr="003E79FF">
        <w:t>P. Caretti-U. de Siervo, Diritto costituzionale e pubblico, Giappichelli, Torino, ult. ed.;</w:t>
      </w:r>
    </w:p>
    <w:p w:rsidR="003E79FF" w:rsidRPr="003E79FF" w:rsidRDefault="003E79FF" w:rsidP="003E79FF">
      <w:pPr>
        <w:pStyle w:val="Testo1"/>
        <w:spacing w:before="0"/>
      </w:pPr>
      <w:r w:rsidRPr="003E79FF">
        <w:t>A. Barbera-C. Fusaro, Corso di diritto pubblico, Mulino, Bologna, ult. ed.</w:t>
      </w:r>
    </w:p>
    <w:p w:rsidR="00C51525" w:rsidRDefault="00C51525" w:rsidP="00C51525">
      <w:pPr>
        <w:spacing w:before="240" w:after="120"/>
        <w:rPr>
          <w:b/>
          <w:i/>
          <w:sz w:val="18"/>
        </w:rPr>
      </w:pPr>
      <w:r>
        <w:rPr>
          <w:b/>
          <w:i/>
          <w:sz w:val="18"/>
        </w:rPr>
        <w:t>DIDATTICA DEL CORSO</w:t>
      </w:r>
    </w:p>
    <w:p w:rsidR="003E79FF" w:rsidRDefault="003E79FF" w:rsidP="003E79FF">
      <w:pPr>
        <w:pStyle w:val="Testo2"/>
        <w:rPr>
          <w:b/>
          <w:i/>
        </w:rPr>
      </w:pPr>
      <w:r w:rsidRPr="006524EA">
        <w:t>Lezioni in aula, esercitazioni su casi pratici e decisioni giurisprudenziali, seminari di approfondimento</w:t>
      </w:r>
      <w:r>
        <w:rPr>
          <w:b/>
          <w:i/>
        </w:rPr>
        <w:t>.</w:t>
      </w:r>
    </w:p>
    <w:p w:rsidR="00C51525" w:rsidRDefault="00C51525" w:rsidP="00C51525">
      <w:pPr>
        <w:spacing w:before="240" w:after="120"/>
        <w:rPr>
          <w:b/>
          <w:i/>
          <w:sz w:val="18"/>
        </w:rPr>
      </w:pPr>
      <w:r>
        <w:rPr>
          <w:b/>
          <w:i/>
          <w:sz w:val="18"/>
        </w:rPr>
        <w:lastRenderedPageBreak/>
        <w:t>METODO E CRITERI DI VALUTAZIONE</w:t>
      </w:r>
    </w:p>
    <w:p w:rsidR="003E79FF" w:rsidRPr="003E79FF" w:rsidRDefault="003E79FF" w:rsidP="003E79FF">
      <w:pPr>
        <w:pStyle w:val="Testo2"/>
      </w:pPr>
      <w:r w:rsidRPr="003E79FF">
        <w:t>Per l’accertamento delle conoscenze e competenze acquisite è prevista:</w:t>
      </w:r>
    </w:p>
    <w:p w:rsidR="003E79FF" w:rsidRPr="003E79FF" w:rsidRDefault="003E79FF" w:rsidP="003E79FF">
      <w:pPr>
        <w:pStyle w:val="Testo2"/>
      </w:pPr>
      <w:r w:rsidRPr="003E79FF">
        <w:t>un’eventuale prova intermedia per i frequentanti, da svolgersi secondo le modalità (scritta o orale) concordate con gli stessi;</w:t>
      </w:r>
    </w:p>
    <w:p w:rsidR="003E79FF" w:rsidRPr="003E79FF" w:rsidRDefault="003E79FF" w:rsidP="003E79FF">
      <w:pPr>
        <w:pStyle w:val="Testo2"/>
      </w:pPr>
      <w:r w:rsidRPr="003E79FF">
        <w:t>una prova finale comunque in forma orale.</w:t>
      </w:r>
    </w:p>
    <w:p w:rsidR="003E79FF" w:rsidRPr="003E79FF" w:rsidRDefault="003E79FF" w:rsidP="003E79FF">
      <w:pPr>
        <w:pStyle w:val="Testo2"/>
      </w:pPr>
      <w:r w:rsidRPr="003E79FF">
        <w:t>La valutazione terrà conto della completezza e correttezza delle conoscenze acquisite, dell’adeguatezza terminologica e della capacità di cogliere i principi e i nessi sottesi agli istituti giuridici e alla disciplina dei diversi ambiti oggetto del corso.</w:t>
      </w:r>
    </w:p>
    <w:p w:rsidR="003E79FF" w:rsidRPr="003E79FF" w:rsidRDefault="003E79FF" w:rsidP="003E79FF">
      <w:pPr>
        <w:pStyle w:val="Testo2"/>
      </w:pPr>
      <w:r w:rsidRPr="003E79FF">
        <w:t>Il voto finale sarà espresso in trentesimi.</w:t>
      </w:r>
    </w:p>
    <w:p w:rsidR="00C51525" w:rsidRDefault="00C51525" w:rsidP="00C51525">
      <w:pPr>
        <w:spacing w:before="240" w:after="120" w:line="240" w:lineRule="exact"/>
        <w:rPr>
          <w:b/>
          <w:i/>
          <w:sz w:val="18"/>
        </w:rPr>
      </w:pPr>
      <w:r>
        <w:rPr>
          <w:b/>
          <w:i/>
          <w:sz w:val="18"/>
        </w:rPr>
        <w:t>AVVERTENZE E PREREQUISITI</w:t>
      </w:r>
    </w:p>
    <w:p w:rsidR="00C51525" w:rsidRDefault="003E79FF" w:rsidP="003E79FF">
      <w:pPr>
        <w:pStyle w:val="Testo2"/>
      </w:pPr>
      <w:r w:rsidRPr="006524EA">
        <w:t xml:space="preserve">Avendo carattere introduttivo, l’insegnamento non necessita di prerequisiti relativi ai contenuti. </w:t>
      </w:r>
    </w:p>
    <w:p w:rsidR="00C51525" w:rsidRDefault="00C51525" w:rsidP="00C51525">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rsidR="003E79FF" w:rsidRPr="003E79FF" w:rsidRDefault="003E79FF" w:rsidP="003E79FF">
      <w:pPr>
        <w:pStyle w:val="Testo2"/>
      </w:pPr>
      <w:r w:rsidRPr="003E79FF">
        <w:t>Nel corso dell’anno verrà fornito – anche attraverso le piattaforme messe a disposizione dall’Ateneo - materiale di approfondimento</w:t>
      </w:r>
    </w:p>
    <w:p w:rsidR="00C51525" w:rsidRPr="00101456" w:rsidRDefault="00C51525" w:rsidP="00C51525">
      <w:pPr>
        <w:pStyle w:val="Testo2"/>
        <w:spacing w:before="120"/>
        <w:rPr>
          <w:i/>
        </w:rPr>
      </w:pPr>
      <w:r w:rsidRPr="00101456">
        <w:rPr>
          <w:i/>
        </w:rPr>
        <w:t xml:space="preserve">Orario e luogo di ricevimento </w:t>
      </w:r>
    </w:p>
    <w:p w:rsidR="003E79FF" w:rsidRPr="003E79FF" w:rsidRDefault="003E79FF" w:rsidP="003E79FF">
      <w:pPr>
        <w:pStyle w:val="Testo2"/>
      </w:pPr>
      <w:bookmarkStart w:id="6" w:name="_GoBack"/>
      <w:r w:rsidRPr="003E79FF">
        <w:t>La Prof.ssa Cabiddu riceve gli studenti al termine delle lezioni o previo appuntamento per e-mail.</w:t>
      </w:r>
    </w:p>
    <w:p w:rsidR="003E79FF" w:rsidRPr="003E79FF" w:rsidRDefault="003E79FF" w:rsidP="003E79FF">
      <w:pPr>
        <w:pStyle w:val="Testo2"/>
      </w:pPr>
      <w:r w:rsidRPr="003E79FF">
        <w:t>.</w:t>
      </w:r>
    </w:p>
    <w:bookmarkEnd w:id="6"/>
    <w:p w:rsidR="00C51525" w:rsidRPr="00101456" w:rsidRDefault="00C51525" w:rsidP="003E79FF">
      <w:pPr>
        <w:pStyle w:val="Testo2"/>
      </w:pPr>
    </w:p>
    <w:sectPr w:rsidR="00C51525" w:rsidRPr="0010145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053" w:rsidRDefault="00CB0053" w:rsidP="00CB0053">
      <w:pPr>
        <w:spacing w:line="240" w:lineRule="auto"/>
      </w:pPr>
      <w:r>
        <w:separator/>
      </w:r>
    </w:p>
  </w:endnote>
  <w:endnote w:type="continuationSeparator" w:id="0">
    <w:p w:rsidR="00CB0053" w:rsidRDefault="00CB0053" w:rsidP="00CB00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㴿Ɛ؀"/>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053" w:rsidRDefault="00CB0053" w:rsidP="00CB0053">
      <w:pPr>
        <w:spacing w:line="240" w:lineRule="auto"/>
      </w:pPr>
      <w:r>
        <w:separator/>
      </w:r>
    </w:p>
  </w:footnote>
  <w:footnote w:type="continuationSeparator" w:id="0">
    <w:p w:rsidR="00CB0053" w:rsidRDefault="00CB0053" w:rsidP="00CB0053">
      <w:pPr>
        <w:spacing w:line="240" w:lineRule="auto"/>
      </w:pPr>
      <w:r>
        <w:continuationSeparator/>
      </w:r>
    </w:p>
  </w:footnote>
  <w:footnote w:id="1">
    <w:p w:rsidR="00CB0053" w:rsidRDefault="00CB005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CB0053" w:rsidRDefault="00CB005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68B"/>
    <w:multiLevelType w:val="hybridMultilevel"/>
    <w:tmpl w:val="77ACA0B0"/>
    <w:lvl w:ilvl="0" w:tplc="9B4C1762">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042024"/>
    <w:multiLevelType w:val="hybridMultilevel"/>
    <w:tmpl w:val="2C8A1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F6"/>
    <w:rsid w:val="00101456"/>
    <w:rsid w:val="00187B99"/>
    <w:rsid w:val="002014DD"/>
    <w:rsid w:val="002D5E17"/>
    <w:rsid w:val="00324050"/>
    <w:rsid w:val="003929F5"/>
    <w:rsid w:val="003E79FF"/>
    <w:rsid w:val="00450BFD"/>
    <w:rsid w:val="00482707"/>
    <w:rsid w:val="004D1217"/>
    <w:rsid w:val="004D6008"/>
    <w:rsid w:val="00640794"/>
    <w:rsid w:val="006444ED"/>
    <w:rsid w:val="006F1772"/>
    <w:rsid w:val="00737F9F"/>
    <w:rsid w:val="007731F6"/>
    <w:rsid w:val="007D66A5"/>
    <w:rsid w:val="008942E7"/>
    <w:rsid w:val="008A1204"/>
    <w:rsid w:val="00900CCA"/>
    <w:rsid w:val="00924B77"/>
    <w:rsid w:val="00940DA2"/>
    <w:rsid w:val="009E055C"/>
    <w:rsid w:val="00A74F6F"/>
    <w:rsid w:val="00AD7557"/>
    <w:rsid w:val="00B50C5D"/>
    <w:rsid w:val="00B51253"/>
    <w:rsid w:val="00B525CC"/>
    <w:rsid w:val="00C1746D"/>
    <w:rsid w:val="00C21AB8"/>
    <w:rsid w:val="00C51525"/>
    <w:rsid w:val="00CB0053"/>
    <w:rsid w:val="00CC0944"/>
    <w:rsid w:val="00D404F2"/>
    <w:rsid w:val="00D45F5B"/>
    <w:rsid w:val="00DC4C28"/>
    <w:rsid w:val="00DE2A2C"/>
    <w:rsid w:val="00E607E6"/>
    <w:rsid w:val="00F57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50604"/>
  <w15:docId w15:val="{C8E1F6EE-907B-40FD-8CB8-A7462295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482707"/>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482707"/>
    <w:pPr>
      <w:tabs>
        <w:tab w:val="clear" w:pos="284"/>
      </w:tabs>
      <w:spacing w:after="100"/>
    </w:pPr>
  </w:style>
  <w:style w:type="paragraph" w:styleId="Sommario2">
    <w:name w:val="toc 2"/>
    <w:basedOn w:val="Normale"/>
    <w:next w:val="Normale"/>
    <w:autoRedefine/>
    <w:uiPriority w:val="39"/>
    <w:rsid w:val="00482707"/>
    <w:pPr>
      <w:tabs>
        <w:tab w:val="clear" w:pos="284"/>
      </w:tabs>
      <w:spacing w:after="100"/>
      <w:ind w:left="200"/>
    </w:pPr>
  </w:style>
  <w:style w:type="character" w:styleId="Collegamentoipertestuale">
    <w:name w:val="Hyperlink"/>
    <w:basedOn w:val="Carpredefinitoparagrafo"/>
    <w:uiPriority w:val="99"/>
    <w:unhideWhenUsed/>
    <w:rsid w:val="00482707"/>
    <w:rPr>
      <w:color w:val="0563C1" w:themeColor="hyperlink"/>
      <w:u w:val="single"/>
    </w:rPr>
  </w:style>
  <w:style w:type="paragraph" w:styleId="Testonormale">
    <w:name w:val="Plain Text"/>
    <w:basedOn w:val="Normale"/>
    <w:link w:val="TestonormaleCarattere"/>
    <w:uiPriority w:val="99"/>
    <w:unhideWhenUsed/>
    <w:rsid w:val="00DC4C28"/>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DC4C28"/>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CB0053"/>
    <w:pPr>
      <w:spacing w:line="240" w:lineRule="auto"/>
    </w:pPr>
    <w:rPr>
      <w:szCs w:val="20"/>
    </w:rPr>
  </w:style>
  <w:style w:type="character" w:customStyle="1" w:styleId="TestonotaapidipaginaCarattere">
    <w:name w:val="Testo nota a piè di pagina Carattere"/>
    <w:basedOn w:val="Carpredefinitoparagrafo"/>
    <w:link w:val="Testonotaapidipagina"/>
    <w:rsid w:val="00CB0053"/>
  </w:style>
  <w:style w:type="character" w:styleId="Rimandonotaapidipagina">
    <w:name w:val="footnote reference"/>
    <w:basedOn w:val="Carpredefinitoparagrafo"/>
    <w:rsid w:val="00CB0053"/>
    <w:rPr>
      <w:vertAlign w:val="superscript"/>
    </w:rPr>
  </w:style>
  <w:style w:type="paragraph" w:styleId="Paragrafoelenco">
    <w:name w:val="List Paragraph"/>
    <w:basedOn w:val="Normale"/>
    <w:uiPriority w:val="34"/>
    <w:qFormat/>
    <w:rsid w:val="00D45F5B"/>
    <w:pPr>
      <w:spacing w:line="240" w:lineRule="exact"/>
      <w:ind w:left="720"/>
      <w:contextualSpacing/>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gusto-barbera-carlo-fusaro/corso-di-diritto-pubblico-9788815278777-55086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AF53-3504-437C-BDA9-DF99CC85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26</TotalTime>
  <Pages>4</Pages>
  <Words>1177</Words>
  <Characters>6714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15</cp:revision>
  <cp:lastPrinted>2003-03-27T10:42:00Z</cp:lastPrinted>
  <dcterms:created xsi:type="dcterms:W3CDTF">2019-06-25T08:53:00Z</dcterms:created>
  <dcterms:modified xsi:type="dcterms:W3CDTF">2021-02-05T09:53:00Z</dcterms:modified>
</cp:coreProperties>
</file>