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52666F" w:rsidP="002D5E17">
      <w:pPr>
        <w:pStyle w:val="Titolo1"/>
      </w:pPr>
      <w:r w:rsidRPr="00716C27">
        <w:t>Lingua italiana nella comunicazione letteraria e giornalistica</w:t>
      </w:r>
    </w:p>
    <w:p w:rsidR="0052666F" w:rsidRPr="00716C27" w:rsidRDefault="0052666F" w:rsidP="0052666F">
      <w:pPr>
        <w:pStyle w:val="Titolo2"/>
      </w:pPr>
      <w:r w:rsidRPr="00716C27">
        <w:t>Prof. Ermanno Paccagnini</w:t>
      </w:r>
    </w:p>
    <w:p w:rsidR="0052666F" w:rsidRDefault="0052666F" w:rsidP="0052666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FB292F" w:rsidRDefault="00FB292F" w:rsidP="00FB292F">
      <w:pPr>
        <w:spacing w:line="240" w:lineRule="exact"/>
        <w:rPr>
          <w:rFonts w:eastAsiaTheme="minorHAnsi"/>
          <w:lang w:eastAsia="en-US"/>
        </w:rPr>
      </w:pPr>
      <w:r w:rsidRPr="00716C27">
        <w:rPr>
          <w:rFonts w:eastAsiaTheme="minorHAnsi"/>
          <w:lang w:eastAsia="en-US"/>
        </w:rPr>
        <w:t>Il corso si propone di affrontare le esperienze letterarie a partire dalla seconda metà del</w:t>
      </w:r>
      <w:r>
        <w:rPr>
          <w:rFonts w:eastAsiaTheme="minorHAnsi"/>
          <w:lang w:eastAsia="en-US"/>
        </w:rPr>
        <w:t>l'Ottocento</w:t>
      </w:r>
      <w:r w:rsidRPr="00716C27">
        <w:rPr>
          <w:rFonts w:eastAsiaTheme="minorHAnsi"/>
          <w:lang w:eastAsia="en-US"/>
        </w:rPr>
        <w:t xml:space="preserve"> ai giorni nostri, con particolare attenzione agli scritti giornalistici di rilevanza letteraria e d’autore, e con approfonditi riferimenti sia alle esperienze narrative più recenti, che alle nuove espressività (letteratura dei migranti; rapporto letteratura-giornalismo; bestseller), sostando su momenti e autori significativi per la formazione degli educatori.</w:t>
      </w:r>
    </w:p>
    <w:p w:rsidR="00FB292F" w:rsidRDefault="00FB292F" w:rsidP="00FB292F">
      <w:pPr>
        <w:spacing w:line="240" w:lineRule="exact"/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Al </w:t>
      </w:r>
      <w:r w:rsidRPr="00D408E1">
        <w:rPr>
          <w:rFonts w:eastAsiaTheme="minorHAnsi"/>
          <w:lang w:eastAsia="en-US"/>
        </w:rPr>
        <w:t>termine dell’insegnamento, lo studente sarà in grado di:</w:t>
      </w:r>
    </w:p>
    <w:p w:rsidR="00FB292F" w:rsidRDefault="00FB292F" w:rsidP="00FB292F">
      <w:pPr>
        <w:spacing w:line="240" w:lineRule="exact"/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ab/>
        <w:t>conoscere l’evoluzione del giornalismo dalle sue origini a oggi;</w:t>
      </w:r>
    </w:p>
    <w:p w:rsidR="00FB292F" w:rsidRDefault="00FB292F" w:rsidP="00FB292F">
      <w:pPr>
        <w:spacing w:line="240" w:lineRule="exact"/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ab/>
        <w:t>fornire una analisi critica di tale evoluzione;</w:t>
      </w:r>
    </w:p>
    <w:p w:rsidR="00FB292F" w:rsidRDefault="00FB292F" w:rsidP="00FB292F">
      <w:pPr>
        <w:spacing w:line="240" w:lineRule="exact"/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ab/>
        <w:t>comprendere le opportunità che lo studio della storia del giornalismo riserva in quanto metodo di lettura critica dei quotidiani moderni;</w:t>
      </w:r>
    </w:p>
    <w:p w:rsidR="00FB292F" w:rsidRDefault="00FB292F" w:rsidP="00FB292F">
      <w:pPr>
        <w:spacing w:line="240" w:lineRule="exact"/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ab/>
        <w:t>conoscere i fenomeni narrativi più recenti anche alla luce delle nuove espressività;</w:t>
      </w:r>
    </w:p>
    <w:p w:rsidR="00FB292F" w:rsidRDefault="00FB292F" w:rsidP="00FB292F">
      <w:pPr>
        <w:spacing w:line="240" w:lineRule="exact"/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ab/>
        <w:t>comprendere le ricadute in ambito formativo di tali conoscenze;</w:t>
      </w:r>
    </w:p>
    <w:p w:rsidR="00FB292F" w:rsidRDefault="00FB292F" w:rsidP="00FB292F">
      <w:pPr>
        <w:spacing w:line="240" w:lineRule="exact"/>
        <w:ind w:left="284" w:hanging="284"/>
        <w:rPr>
          <w:rFonts w:eastAsia="Calibri"/>
        </w:rPr>
      </w:pPr>
      <w:r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ab/>
        <w:t xml:space="preserve">conoscere e comprendere l’esistenza di un possibile </w:t>
      </w:r>
      <w:r w:rsidRPr="00716C27">
        <w:rPr>
          <w:rFonts w:eastAsia="Calibri"/>
        </w:rPr>
        <w:t>il rapporto tra letteratura e giornalismo</w:t>
      </w:r>
      <w:r>
        <w:rPr>
          <w:rFonts w:eastAsia="Calibri"/>
        </w:rPr>
        <w:t>.</w:t>
      </w:r>
    </w:p>
    <w:p w:rsidR="0052666F" w:rsidRDefault="0052666F" w:rsidP="0052666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B292F" w:rsidRPr="00716C27" w:rsidRDefault="00FB292F" w:rsidP="00FB292F">
      <w:pPr>
        <w:spacing w:line="240" w:lineRule="exact"/>
        <w:rPr>
          <w:rFonts w:eastAsia="Calibri"/>
        </w:rPr>
      </w:pPr>
      <w:r w:rsidRPr="00716C27">
        <w:rPr>
          <w:rFonts w:eastAsia="Calibri"/>
        </w:rPr>
        <w:t xml:space="preserve">Il corso si compone di una prima parte istituzionale (30 </w:t>
      </w:r>
      <w:r>
        <w:rPr>
          <w:rFonts w:eastAsia="Calibri"/>
        </w:rPr>
        <w:t>ore</w:t>
      </w:r>
      <w:r w:rsidRPr="00716C27">
        <w:rPr>
          <w:rFonts w:eastAsia="Calibri"/>
        </w:rPr>
        <w:t xml:space="preserve">) e di una seconda parte monografica (30 </w:t>
      </w:r>
      <w:r>
        <w:rPr>
          <w:rFonts w:eastAsia="Calibri"/>
        </w:rPr>
        <w:t>ore</w:t>
      </w:r>
      <w:r w:rsidRPr="00716C27">
        <w:rPr>
          <w:rFonts w:eastAsia="Calibri"/>
        </w:rPr>
        <w:t>).</w:t>
      </w:r>
    </w:p>
    <w:p w:rsidR="00FB292F" w:rsidRPr="00716C27" w:rsidRDefault="00FB292F" w:rsidP="00FB292F">
      <w:pPr>
        <w:spacing w:line="240" w:lineRule="exact"/>
        <w:rPr>
          <w:rFonts w:eastAsia="Calibri"/>
          <w:sz w:val="18"/>
        </w:rPr>
      </w:pPr>
      <w:r>
        <w:rPr>
          <w:rFonts w:eastAsia="Calibri"/>
          <w:smallCaps/>
          <w:sz w:val="18"/>
        </w:rPr>
        <w:tab/>
      </w:r>
      <w:r w:rsidRPr="00716C27">
        <w:rPr>
          <w:rFonts w:eastAsia="Calibri"/>
          <w:smallCaps/>
          <w:sz w:val="18"/>
        </w:rPr>
        <w:t>Parte istituzionale</w:t>
      </w:r>
    </w:p>
    <w:p w:rsidR="00FB292F" w:rsidRPr="00716C27" w:rsidRDefault="00FB292F" w:rsidP="00FB292F">
      <w:pPr>
        <w:spacing w:line="240" w:lineRule="exact"/>
        <w:rPr>
          <w:rFonts w:eastAsia="Calibri"/>
        </w:rPr>
      </w:pPr>
      <w:r w:rsidRPr="00716C27">
        <w:rPr>
          <w:rFonts w:eastAsia="Calibri"/>
        </w:rPr>
        <w:t>La parte istituzionale consiste sia di un ampio panorama della storia del giornalismo, in cui saranno sottolineati i legami, le analogie ma anche le differenze con la situazione attuale; sia di un breve inquadramento dei rapporti tra letteratura e formazione, così come dei temi e motivi presenti nella narrativa italiana a cavallo tra secolo tra XX e XXI secolo.</w:t>
      </w:r>
    </w:p>
    <w:p w:rsidR="00FB292F" w:rsidRPr="00716C27" w:rsidRDefault="00FB292F" w:rsidP="00FB292F">
      <w:pPr>
        <w:spacing w:before="120" w:line="240" w:lineRule="exact"/>
        <w:rPr>
          <w:rFonts w:eastAsia="Calibri"/>
          <w:sz w:val="18"/>
        </w:rPr>
      </w:pPr>
      <w:r>
        <w:rPr>
          <w:rFonts w:eastAsia="Calibri"/>
          <w:smallCaps/>
          <w:sz w:val="18"/>
        </w:rPr>
        <w:tab/>
      </w:r>
      <w:r w:rsidRPr="00716C27">
        <w:rPr>
          <w:rFonts w:eastAsia="Calibri"/>
          <w:smallCaps/>
          <w:sz w:val="18"/>
        </w:rPr>
        <w:t>Parte monografica</w:t>
      </w:r>
    </w:p>
    <w:p w:rsidR="0052666F" w:rsidRDefault="00FB292F" w:rsidP="00FB292F">
      <w:pPr>
        <w:spacing w:line="240" w:lineRule="exact"/>
        <w:rPr>
          <w:rFonts w:eastAsia="Calibri"/>
        </w:rPr>
      </w:pPr>
      <w:r w:rsidRPr="00716C27">
        <w:rPr>
          <w:rFonts w:eastAsia="Calibri"/>
        </w:rPr>
        <w:t xml:space="preserve">Verrà esplicitato il rapporto tra letteratura e giornalismo attraverso articoli e reportage di giornalisti e scrittori italiani del </w:t>
      </w:r>
      <w:r>
        <w:rPr>
          <w:rFonts w:eastAsia="Calibri"/>
        </w:rPr>
        <w:t>Secondo Ottocento, del Novecento e del nuovo Millennio</w:t>
      </w:r>
      <w:r w:rsidR="0052666F" w:rsidRPr="00716C27">
        <w:rPr>
          <w:rFonts w:eastAsia="Calibri"/>
        </w:rPr>
        <w:t>.</w:t>
      </w:r>
    </w:p>
    <w:p w:rsidR="0052666F" w:rsidRPr="00D2385A" w:rsidRDefault="0052666F" w:rsidP="00D2385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566F9F">
        <w:rPr>
          <w:rStyle w:val="Rimandonotaapidipagina"/>
          <w:b/>
          <w:i/>
          <w:sz w:val="18"/>
        </w:rPr>
        <w:footnoteReference w:id="1"/>
      </w:r>
    </w:p>
    <w:p w:rsidR="00FB292F" w:rsidRPr="00716C27" w:rsidRDefault="00FB292F" w:rsidP="00FB292F">
      <w:pPr>
        <w:tabs>
          <w:tab w:val="clear" w:pos="284"/>
        </w:tabs>
        <w:ind w:left="284"/>
        <w:rPr>
          <w:rFonts w:ascii="Times" w:hAnsi="Times"/>
          <w:noProof/>
          <w:sz w:val="18"/>
          <w:szCs w:val="18"/>
        </w:rPr>
      </w:pPr>
      <w:r w:rsidRPr="00716C27">
        <w:rPr>
          <w:rFonts w:ascii="Times" w:hAnsi="Times"/>
          <w:noProof/>
          <w:sz w:val="18"/>
          <w:szCs w:val="18"/>
        </w:rPr>
        <w:t>Parte istituzionale:</w:t>
      </w:r>
    </w:p>
    <w:p w:rsidR="00FB292F" w:rsidRPr="00716C27" w:rsidRDefault="00FB292F" w:rsidP="00FB292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716C27">
        <w:rPr>
          <w:rFonts w:ascii="Times" w:hAnsi="Times"/>
          <w:smallCaps/>
          <w:noProof/>
          <w:spacing w:val="-5"/>
          <w:sz w:val="16"/>
          <w:szCs w:val="18"/>
        </w:rPr>
        <w:t>E. Paccagnini-D. Tonolini,</w:t>
      </w:r>
      <w:r w:rsidRPr="00716C27">
        <w:rPr>
          <w:rFonts w:ascii="Times" w:hAnsi="Times"/>
          <w:i/>
          <w:noProof/>
          <w:spacing w:val="-5"/>
          <w:sz w:val="18"/>
          <w:szCs w:val="18"/>
        </w:rPr>
        <w:t xml:space="preserve"> </w:t>
      </w:r>
      <w:r w:rsidRPr="00716C27">
        <w:rPr>
          <w:rFonts w:ascii="Times" w:hAnsi="Times"/>
          <w:i/>
          <w:noProof/>
          <w:spacing w:val="-5"/>
          <w:sz w:val="18"/>
          <w:szCs w:val="20"/>
        </w:rPr>
        <w:t xml:space="preserve">Aspetti e problemi di storia del giornalismo italiano dalle origini a oggi </w:t>
      </w:r>
      <w:r w:rsidRPr="00716C27">
        <w:rPr>
          <w:rFonts w:ascii="Times" w:hAnsi="Times"/>
          <w:i/>
          <w:noProof/>
          <w:spacing w:val="-5"/>
          <w:sz w:val="18"/>
          <w:szCs w:val="18"/>
        </w:rPr>
        <w:t>(in formato pdf,</w:t>
      </w:r>
      <w:r w:rsidRPr="00716C27">
        <w:rPr>
          <w:rFonts w:ascii="Times" w:hAnsi="Times"/>
          <w:noProof/>
          <w:spacing w:val="-5"/>
          <w:sz w:val="18"/>
          <w:szCs w:val="18"/>
        </w:rPr>
        <w:t xml:space="preserve"> su blackboard).</w:t>
      </w:r>
    </w:p>
    <w:p w:rsidR="00DF5CA0" w:rsidRDefault="00FB292F" w:rsidP="00FB292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716C27">
        <w:rPr>
          <w:rFonts w:ascii="Times" w:hAnsi="Times"/>
          <w:smallCaps/>
          <w:noProof/>
          <w:spacing w:val="-5"/>
          <w:sz w:val="16"/>
          <w:szCs w:val="18"/>
        </w:rPr>
        <w:t>D. Tonolini,</w:t>
      </w:r>
      <w:r w:rsidRPr="00716C27">
        <w:rPr>
          <w:rFonts w:ascii="Times" w:hAnsi="Times"/>
          <w:i/>
          <w:noProof/>
          <w:spacing w:val="-5"/>
          <w:sz w:val="18"/>
          <w:szCs w:val="18"/>
        </w:rPr>
        <w:t xml:space="preserve"> Letteratura è Formazione,</w:t>
      </w:r>
      <w:r w:rsidRPr="00716C27">
        <w:rPr>
          <w:rFonts w:ascii="Times" w:hAnsi="Times"/>
          <w:noProof/>
          <w:spacing w:val="-5"/>
          <w:sz w:val="18"/>
          <w:szCs w:val="18"/>
        </w:rPr>
        <w:t xml:space="preserve"> Editore XY.IT, Arona (NO), 2015.</w:t>
      </w:r>
      <w:r>
        <w:rPr>
          <w:rFonts w:ascii="Times" w:hAnsi="Times"/>
          <w:noProof/>
          <w:spacing w:val="-5"/>
          <w:sz w:val="18"/>
          <w:szCs w:val="18"/>
        </w:rPr>
        <w:t xml:space="preserve"> </w:t>
      </w:r>
      <w:r w:rsidR="00566F9F">
        <w:rPr>
          <w:rFonts w:ascii="Times" w:hAnsi="Times"/>
          <w:noProof/>
          <w:spacing w:val="-5"/>
          <w:sz w:val="18"/>
          <w:szCs w:val="18"/>
        </w:rPr>
        <w:t xml:space="preserve"> </w:t>
      </w:r>
      <w:r w:rsidR="00DF5CA0">
        <w:rPr>
          <w:rFonts w:ascii="Times" w:hAnsi="Times"/>
          <w:noProof/>
          <w:spacing w:val="-5"/>
          <w:sz w:val="18"/>
          <w:szCs w:val="18"/>
        </w:rPr>
        <w:t>Sono da studiare le pp. iniziali sino a p. 61 e le pp. 149-177.</w:t>
      </w:r>
      <w:r w:rsidR="00666E2F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8" w:history="1">
        <w:r w:rsidR="00666E2F" w:rsidRPr="00666E2F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FB292F" w:rsidRPr="00716C27" w:rsidRDefault="00FB292F" w:rsidP="00FB292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716C27">
        <w:rPr>
          <w:rFonts w:ascii="Times" w:hAnsi="Times"/>
          <w:smallCaps/>
          <w:noProof/>
          <w:spacing w:val="-5"/>
          <w:sz w:val="16"/>
          <w:szCs w:val="18"/>
        </w:rPr>
        <w:t>E. Paccagnini-D. Tonolini,</w:t>
      </w:r>
      <w:r w:rsidRPr="00716C27">
        <w:rPr>
          <w:rFonts w:ascii="Times" w:hAnsi="Times"/>
          <w:i/>
          <w:noProof/>
          <w:spacing w:val="-5"/>
          <w:sz w:val="18"/>
          <w:szCs w:val="18"/>
        </w:rPr>
        <w:t xml:space="preserve"> Temi e motivi della narrativa italiana tra XX-XXI secolo (in formato pdf,</w:t>
      </w:r>
      <w:r w:rsidRPr="00716C27">
        <w:rPr>
          <w:rFonts w:ascii="Times" w:hAnsi="Times"/>
          <w:noProof/>
          <w:spacing w:val="-5"/>
          <w:sz w:val="18"/>
          <w:szCs w:val="18"/>
        </w:rPr>
        <w:t xml:space="preserve"> su </w:t>
      </w:r>
      <w:r>
        <w:rPr>
          <w:rFonts w:ascii="Times" w:hAnsi="Times"/>
          <w:noProof/>
          <w:spacing w:val="-5"/>
          <w:sz w:val="18"/>
          <w:szCs w:val="18"/>
        </w:rPr>
        <w:t>B</w:t>
      </w:r>
      <w:r w:rsidRPr="00716C27">
        <w:rPr>
          <w:rFonts w:ascii="Times" w:hAnsi="Times"/>
          <w:noProof/>
          <w:spacing w:val="-5"/>
          <w:sz w:val="18"/>
          <w:szCs w:val="18"/>
        </w:rPr>
        <w:t>lackboard).</w:t>
      </w:r>
    </w:p>
    <w:p w:rsidR="00FB292F" w:rsidRPr="00716C27" w:rsidRDefault="00FB292F" w:rsidP="00FB292F">
      <w:pPr>
        <w:tabs>
          <w:tab w:val="clear" w:pos="284"/>
        </w:tabs>
        <w:spacing w:before="120"/>
        <w:ind w:left="284"/>
        <w:rPr>
          <w:rFonts w:ascii="Times" w:hAnsi="Times"/>
          <w:noProof/>
          <w:sz w:val="18"/>
          <w:szCs w:val="18"/>
        </w:rPr>
      </w:pPr>
      <w:r w:rsidRPr="00716C27">
        <w:rPr>
          <w:rFonts w:ascii="Times" w:hAnsi="Times"/>
          <w:noProof/>
          <w:sz w:val="18"/>
          <w:szCs w:val="18"/>
        </w:rPr>
        <w:t>Parte monografica:</w:t>
      </w:r>
    </w:p>
    <w:p w:rsidR="00FB292F" w:rsidRPr="00716C27" w:rsidRDefault="00FB292F" w:rsidP="00FB292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716C27">
        <w:rPr>
          <w:rFonts w:ascii="Times" w:hAnsi="Times"/>
          <w:smallCaps/>
          <w:noProof/>
          <w:spacing w:val="-5"/>
          <w:sz w:val="16"/>
          <w:szCs w:val="18"/>
        </w:rPr>
        <w:t>E. Paccagnini,</w:t>
      </w:r>
      <w:r w:rsidRPr="00716C27">
        <w:rPr>
          <w:rFonts w:ascii="Times" w:hAnsi="Times"/>
          <w:i/>
          <w:noProof/>
          <w:spacing w:val="-5"/>
          <w:sz w:val="18"/>
          <w:szCs w:val="18"/>
        </w:rPr>
        <w:t xml:space="preserve"> Letteratura e giornalismo </w:t>
      </w:r>
      <w:r w:rsidRPr="00D67914">
        <w:rPr>
          <w:rFonts w:ascii="Times" w:hAnsi="Times"/>
          <w:noProof/>
          <w:spacing w:val="-5"/>
          <w:sz w:val="18"/>
          <w:szCs w:val="18"/>
        </w:rPr>
        <w:t>(estratto da E. Cecchi-N. Sapegno</w:t>
      </w:r>
      <w:r w:rsidRPr="00716C27">
        <w:rPr>
          <w:rFonts w:ascii="Times" w:hAnsi="Times"/>
          <w:i/>
          <w:noProof/>
          <w:spacing w:val="-5"/>
          <w:sz w:val="18"/>
          <w:szCs w:val="18"/>
        </w:rPr>
        <w:t>,</w:t>
      </w:r>
      <w:r w:rsidRPr="00716C27">
        <w:rPr>
          <w:rFonts w:ascii="Times" w:hAnsi="Times"/>
          <w:noProof/>
          <w:spacing w:val="-5"/>
          <w:sz w:val="18"/>
          <w:szCs w:val="18"/>
        </w:rPr>
        <w:t xml:space="preserve"> </w:t>
      </w:r>
      <w:r w:rsidRPr="00D67914">
        <w:rPr>
          <w:rFonts w:ascii="Times" w:hAnsi="Times"/>
          <w:i/>
          <w:noProof/>
          <w:spacing w:val="-5"/>
          <w:sz w:val="18"/>
          <w:szCs w:val="18"/>
        </w:rPr>
        <w:t>Storia della letteratura italiana. Il Novecento. Scenari di fine secolo</w:t>
      </w:r>
      <w:r w:rsidRPr="00716C27">
        <w:rPr>
          <w:rFonts w:ascii="Times" w:hAnsi="Times"/>
          <w:noProof/>
          <w:spacing w:val="-5"/>
          <w:sz w:val="18"/>
          <w:szCs w:val="18"/>
        </w:rPr>
        <w:t xml:space="preserve">), Garzanti, Milano, 2001 (in formato pdf su </w:t>
      </w:r>
      <w:r>
        <w:rPr>
          <w:rFonts w:ascii="Times" w:hAnsi="Times"/>
          <w:noProof/>
          <w:spacing w:val="-5"/>
          <w:sz w:val="18"/>
          <w:szCs w:val="18"/>
        </w:rPr>
        <w:t>B</w:t>
      </w:r>
      <w:r w:rsidRPr="00716C27">
        <w:rPr>
          <w:rFonts w:ascii="Times" w:hAnsi="Times"/>
          <w:noProof/>
          <w:spacing w:val="-5"/>
          <w:sz w:val="18"/>
          <w:szCs w:val="18"/>
        </w:rPr>
        <w:t>lackboard).</w:t>
      </w:r>
    </w:p>
    <w:p w:rsidR="0052666F" w:rsidRPr="00716C27" w:rsidRDefault="00FB292F" w:rsidP="00E5260F">
      <w:pPr>
        <w:pStyle w:val="Testo2"/>
        <w:spacing w:before="120"/>
        <w:ind w:left="284" w:hanging="284"/>
      </w:pPr>
      <w:r w:rsidRPr="00716C27">
        <w:t>A completamento della parte monografica si prevede la lettura di tre reportages o cronache giornalist</w:t>
      </w:r>
      <w:r>
        <w:t xml:space="preserve">iche di scrittori (tra i quali </w:t>
      </w:r>
      <w:r w:rsidRPr="00716C27">
        <w:t>Buzzati, Moravia, Pasolini, Pratolini, Ortese, Parise, Arbasino, Malaparte</w:t>
      </w:r>
      <w:r>
        <w:t>)</w:t>
      </w:r>
      <w:r w:rsidRPr="00716C27">
        <w:t xml:space="preserve"> per le quali è richiesto un personale commento. La lista dei titoli tra i quali scegliere le letture è a disposizione su </w:t>
      </w:r>
      <w:r>
        <w:t>B</w:t>
      </w:r>
      <w:r w:rsidRPr="00716C27">
        <w:t>lackboard</w:t>
      </w:r>
      <w:r w:rsidR="0052666F" w:rsidRPr="00716C27">
        <w:t>.</w:t>
      </w:r>
    </w:p>
    <w:p w:rsidR="0052666F" w:rsidRDefault="0052666F" w:rsidP="005266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52666F" w:rsidRPr="00716C27" w:rsidRDefault="0052666F" w:rsidP="0052666F">
      <w:pPr>
        <w:pStyle w:val="Testo2"/>
      </w:pPr>
      <w:r w:rsidRPr="00716C27">
        <w:t>Lezioni in aula, con esempi di lettura critica.</w:t>
      </w:r>
    </w:p>
    <w:p w:rsidR="0052666F" w:rsidRDefault="0052666F" w:rsidP="005266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52666F" w:rsidRPr="00716C27" w:rsidRDefault="0052666F" w:rsidP="0052666F">
      <w:pPr>
        <w:pStyle w:val="Testo2"/>
      </w:pPr>
      <w:r w:rsidRPr="00716C27">
        <w:rPr>
          <w:i/>
        </w:rPr>
        <w:t>Criteri</w:t>
      </w:r>
      <w:r w:rsidRPr="00716C27">
        <w:t>. Valutazione dell’efficacia del p</w:t>
      </w:r>
      <w:r w:rsidR="00FB292F">
        <w:t>er</w:t>
      </w:r>
      <w:r w:rsidRPr="00716C27">
        <w:t>corso di apprendimento con particolare attenzione:</w:t>
      </w:r>
    </w:p>
    <w:p w:rsidR="0052666F" w:rsidRPr="00716C27" w:rsidRDefault="0052666F" w:rsidP="0052666F">
      <w:pPr>
        <w:pStyle w:val="Testo2"/>
        <w:ind w:left="567" w:hanging="283"/>
      </w:pPr>
      <w:r>
        <w:t>–</w:t>
      </w:r>
      <w:r>
        <w:tab/>
        <w:t>alla conoscenza dei contenuti;</w:t>
      </w:r>
    </w:p>
    <w:p w:rsidR="0052666F" w:rsidRPr="00716C27" w:rsidRDefault="0052666F" w:rsidP="0052666F">
      <w:pPr>
        <w:pStyle w:val="Testo2"/>
        <w:ind w:left="567" w:hanging="283"/>
      </w:pPr>
      <w:r>
        <w:t>–</w:t>
      </w:r>
      <w:r>
        <w:tab/>
        <w:t>alla loro analisi critica;</w:t>
      </w:r>
    </w:p>
    <w:p w:rsidR="0052666F" w:rsidRPr="00716C27" w:rsidRDefault="0052666F" w:rsidP="0052666F">
      <w:pPr>
        <w:pStyle w:val="Testo2"/>
        <w:ind w:left="567" w:hanging="283"/>
      </w:pPr>
      <w:r>
        <w:t>–</w:t>
      </w:r>
      <w:r>
        <w:tab/>
      </w:r>
      <w:r w:rsidRPr="00716C27">
        <w:t>alla capacità espositiva e di messa in relazione le conoscenze acquisite.</w:t>
      </w:r>
    </w:p>
    <w:p w:rsidR="0052666F" w:rsidRPr="00716C27" w:rsidRDefault="0052666F" w:rsidP="0052666F">
      <w:pPr>
        <w:pStyle w:val="Testo2"/>
      </w:pPr>
      <w:r w:rsidRPr="00716C27">
        <w:rPr>
          <w:i/>
        </w:rPr>
        <w:t>Metodo</w:t>
      </w:r>
      <w:r w:rsidRPr="00716C27">
        <w:t>: Colloquio orale seguito da un voto numerico espresso in trentesimi.</w:t>
      </w:r>
    </w:p>
    <w:p w:rsidR="0052666F" w:rsidRDefault="0052666F" w:rsidP="0052666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FB292F" w:rsidRDefault="00FB292F" w:rsidP="00FB292F">
      <w:pPr>
        <w:pStyle w:val="Testo2"/>
        <w:rPr>
          <w:rFonts w:eastAsia="Calibri"/>
        </w:rPr>
      </w:pPr>
      <w:r w:rsidRPr="00E5505B">
        <w:rPr>
          <w:rFonts w:eastAsia="Calibri"/>
        </w:rPr>
        <w:t>L’insegnamento non necessita di prerequisiti in relazione ai contenuti.</w:t>
      </w:r>
    </w:p>
    <w:p w:rsidR="00E5260F" w:rsidRPr="00E5505B" w:rsidRDefault="00E5260F" w:rsidP="00E5260F">
      <w:pPr>
        <w:pStyle w:val="Testo2"/>
        <w:rPr>
          <w:rFonts w:eastAsia="Calibri"/>
        </w:rPr>
      </w:pPr>
      <w:r w:rsidRPr="00E5260F">
        <w:rPr>
          <w:rFonts w:eastAsia="Calibri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FB292F" w:rsidRPr="00716C27" w:rsidRDefault="00FB292F" w:rsidP="00FB292F">
      <w:pPr>
        <w:tabs>
          <w:tab w:val="clear" w:pos="284"/>
        </w:tabs>
        <w:spacing w:before="120"/>
        <w:ind w:firstLine="284"/>
        <w:rPr>
          <w:rFonts w:ascii="Times" w:hAnsi="Times"/>
          <w:i/>
          <w:noProof/>
          <w:sz w:val="18"/>
          <w:szCs w:val="20"/>
        </w:rPr>
      </w:pPr>
      <w:r w:rsidRPr="00716C27">
        <w:rPr>
          <w:rFonts w:ascii="Times" w:hAnsi="Times"/>
          <w:i/>
          <w:noProof/>
          <w:sz w:val="18"/>
          <w:szCs w:val="20"/>
        </w:rPr>
        <w:t>Orario e luogo di ricevimento</w:t>
      </w:r>
    </w:p>
    <w:p w:rsidR="0052666F" w:rsidRPr="0052666F" w:rsidRDefault="00FB292F" w:rsidP="00FB292F">
      <w:pPr>
        <w:pStyle w:val="Testo2"/>
      </w:pPr>
      <w:r w:rsidRPr="00716C27">
        <w:t>Il Prof. Ermanno Paccagnini riceve gli studenti il mercoledì dalle ore 10,30 presso il suo studio.</w:t>
      </w:r>
    </w:p>
    <w:sectPr w:rsidR="0052666F" w:rsidRPr="0052666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15" w:rsidRDefault="00F61C15" w:rsidP="00566F9F">
      <w:pPr>
        <w:spacing w:line="240" w:lineRule="auto"/>
      </w:pPr>
      <w:r>
        <w:separator/>
      </w:r>
    </w:p>
  </w:endnote>
  <w:endnote w:type="continuationSeparator" w:id="0">
    <w:p w:rsidR="00F61C15" w:rsidRDefault="00F61C15" w:rsidP="0056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15" w:rsidRDefault="00F61C15" w:rsidP="00566F9F">
      <w:pPr>
        <w:spacing w:line="240" w:lineRule="auto"/>
      </w:pPr>
      <w:r>
        <w:separator/>
      </w:r>
    </w:p>
  </w:footnote>
  <w:footnote w:type="continuationSeparator" w:id="0">
    <w:p w:rsidR="00F61C15" w:rsidRDefault="00F61C15" w:rsidP="00566F9F">
      <w:pPr>
        <w:spacing w:line="240" w:lineRule="auto"/>
      </w:pPr>
      <w:r>
        <w:continuationSeparator/>
      </w:r>
    </w:p>
  </w:footnote>
  <w:footnote w:id="1">
    <w:p w:rsidR="00566F9F" w:rsidRDefault="00566F9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FC"/>
    <w:rsid w:val="00026093"/>
    <w:rsid w:val="00187B99"/>
    <w:rsid w:val="002014DD"/>
    <w:rsid w:val="002D1D06"/>
    <w:rsid w:val="002D5E17"/>
    <w:rsid w:val="004462FC"/>
    <w:rsid w:val="004D1217"/>
    <w:rsid w:val="004D6008"/>
    <w:rsid w:val="0052666F"/>
    <w:rsid w:val="005609FC"/>
    <w:rsid w:val="00566F9F"/>
    <w:rsid w:val="00640794"/>
    <w:rsid w:val="00666E2F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60939"/>
    <w:rsid w:val="00D2385A"/>
    <w:rsid w:val="00D404F2"/>
    <w:rsid w:val="00DF5CA0"/>
    <w:rsid w:val="00E5260F"/>
    <w:rsid w:val="00E607E6"/>
    <w:rsid w:val="00F61C15"/>
    <w:rsid w:val="00F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52666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566F9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66F9F"/>
  </w:style>
  <w:style w:type="character" w:styleId="Rimandonotaapidipagina">
    <w:name w:val="footnote reference"/>
    <w:basedOn w:val="Carpredefinitoparagrafo"/>
    <w:rsid w:val="00566F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52666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566F9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66F9F"/>
  </w:style>
  <w:style w:type="character" w:styleId="Rimandonotaapidipagina">
    <w:name w:val="footnote reference"/>
    <w:basedOn w:val="Carpredefinitoparagrafo"/>
    <w:rsid w:val="00566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niela-tonolini/letteratura-e-formazione-9788897160199-23023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67C5-31B2-4A41-9F14-C1BCD568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545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3</cp:revision>
  <cp:lastPrinted>2003-03-27T10:42:00Z</cp:lastPrinted>
  <dcterms:created xsi:type="dcterms:W3CDTF">2020-05-25T12:45:00Z</dcterms:created>
  <dcterms:modified xsi:type="dcterms:W3CDTF">2020-07-28T11:25:00Z</dcterms:modified>
</cp:coreProperties>
</file>