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09ECB" w14:textId="77777777" w:rsidR="00F74A34" w:rsidRPr="002163E6" w:rsidRDefault="00F74A34" w:rsidP="002163E6">
      <w:pPr>
        <w:pStyle w:val="Titolo1"/>
      </w:pPr>
      <w:r w:rsidRPr="002163E6">
        <w:t xml:space="preserve">Information Literacy e linguaggi per il web </w:t>
      </w:r>
    </w:p>
    <w:p w14:paraId="3E588213" w14:textId="6BC705BF" w:rsidR="00F74A34" w:rsidRPr="004E7B00" w:rsidRDefault="00F74A34" w:rsidP="007F1042">
      <w:pPr>
        <w:rPr>
          <w:smallCaps/>
          <w:sz w:val="18"/>
          <w:szCs w:val="18"/>
        </w:rPr>
      </w:pPr>
      <w:r w:rsidRPr="004E7B00">
        <w:rPr>
          <w:smallCaps/>
          <w:sz w:val="18"/>
          <w:szCs w:val="18"/>
        </w:rPr>
        <w:t>Prof. Simone Carlo; Prof. Simona Ferrari</w:t>
      </w:r>
      <w:r w:rsidR="00B42BC3" w:rsidRPr="004E7B00">
        <w:rPr>
          <w:smallCaps/>
          <w:sz w:val="18"/>
          <w:szCs w:val="18"/>
        </w:rPr>
        <w:t xml:space="preserve">; Prof. </w:t>
      </w:r>
      <w:proofErr w:type="spellStart"/>
      <w:r w:rsidR="007F1042" w:rsidRPr="004E7B00">
        <w:rPr>
          <w:smallCaps/>
          <w:sz w:val="18"/>
          <w:szCs w:val="18"/>
        </w:rPr>
        <w:t>P</w:t>
      </w:r>
      <w:r w:rsidR="007F1042" w:rsidRPr="004E7B00">
        <w:rPr>
          <w:smallCaps/>
          <w:color w:val="000000"/>
          <w:sz w:val="18"/>
          <w:szCs w:val="18"/>
        </w:rPr>
        <w:t>ä</w:t>
      </w:r>
      <w:r w:rsidR="007F1042" w:rsidRPr="004E7B00">
        <w:rPr>
          <w:smallCaps/>
          <w:sz w:val="18"/>
          <w:szCs w:val="18"/>
        </w:rPr>
        <w:t>ivi</w:t>
      </w:r>
      <w:proofErr w:type="spellEnd"/>
      <w:r w:rsidR="007F1042" w:rsidRPr="004E7B00">
        <w:rPr>
          <w:smallCaps/>
          <w:sz w:val="18"/>
          <w:szCs w:val="18"/>
        </w:rPr>
        <w:t xml:space="preserve"> Rasi</w:t>
      </w:r>
    </w:p>
    <w:p w14:paraId="24449FCE" w14:textId="3FCC47D0" w:rsidR="009B2284" w:rsidRDefault="007E2D6E" w:rsidP="005937F1">
      <w:pPr>
        <w:spacing w:before="240"/>
        <w:rPr>
          <w:rFonts w:eastAsia="Calibri"/>
          <w:smallCaps/>
          <w:sz w:val="18"/>
          <w:lang w:eastAsia="en-US"/>
        </w:rPr>
      </w:pPr>
      <w:r>
        <w:rPr>
          <w:rFonts w:eastAsia="Calibri"/>
          <w:lang w:eastAsia="en-US"/>
        </w:rPr>
        <w:t xml:space="preserve">I due semestri di corso, corrispondenti a 5CFU ciascuno, prevedono l’integrazione anche di 2 CFU svolti da un </w:t>
      </w:r>
      <w:proofErr w:type="spellStart"/>
      <w:r>
        <w:rPr>
          <w:rFonts w:eastAsia="Calibri"/>
          <w:lang w:eastAsia="en-US"/>
        </w:rPr>
        <w:t>visiting</w:t>
      </w:r>
      <w:proofErr w:type="spellEnd"/>
      <w:r>
        <w:rPr>
          <w:rFonts w:eastAsia="Calibri"/>
          <w:lang w:eastAsia="en-US"/>
        </w:rPr>
        <w:t xml:space="preserve"> professor. I tre docenti condividono l’articolazione didattica e i criteri di valutazione proponendo un e</w:t>
      </w:r>
      <w:r>
        <w:rPr>
          <w:rFonts w:eastAsia="Calibri"/>
          <w:lang w:eastAsia="en-US"/>
        </w:rPr>
        <w:t>same integrato nei suoi aspetti</w:t>
      </w:r>
      <w:r w:rsidR="009B2284">
        <w:rPr>
          <w:rFonts w:eastAsia="Calibri"/>
          <w:lang w:eastAsia="en-US"/>
        </w:rPr>
        <w:t>.</w:t>
      </w:r>
    </w:p>
    <w:p w14:paraId="0EA9E7B0" w14:textId="77777777" w:rsidR="00375675" w:rsidRPr="00375675" w:rsidRDefault="00375675" w:rsidP="00375675">
      <w:pPr>
        <w:spacing w:before="240" w:after="120"/>
        <w:rPr>
          <w:rFonts w:eastAsia="Calibri"/>
          <w:b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>OBIETTIVO DEL CORSO</w:t>
      </w:r>
      <w:r w:rsidR="00783054">
        <w:rPr>
          <w:rFonts w:eastAsia="Calibri"/>
          <w:b/>
          <w:i/>
          <w:sz w:val="18"/>
          <w:lang w:eastAsia="en-US"/>
        </w:rPr>
        <w:t xml:space="preserve"> E RISULTATI DI APPRENDIMENTO ATTESI</w:t>
      </w:r>
      <w:r w:rsidR="00783054">
        <w:rPr>
          <w:rFonts w:eastAsia="Calibri"/>
          <w:b/>
          <w:i/>
          <w:sz w:val="18"/>
          <w:lang w:eastAsia="en-US"/>
        </w:rPr>
        <w:tab/>
      </w:r>
    </w:p>
    <w:p w14:paraId="21887317" w14:textId="77777777" w:rsidR="00910AF1" w:rsidRDefault="00910AF1" w:rsidP="00910AF1">
      <w:pPr>
        <w:rPr>
          <w:rFonts w:eastAsia="Calibri"/>
          <w:i/>
          <w:lang w:eastAsia="en-US"/>
        </w:rPr>
      </w:pPr>
      <w:r w:rsidRPr="007A18F5">
        <w:rPr>
          <w:rFonts w:eastAsia="Calibri"/>
          <w:smallCaps/>
          <w:sz w:val="18"/>
          <w:lang w:eastAsia="en-US"/>
        </w:rPr>
        <w:t>Primo semestre</w:t>
      </w:r>
      <w:r w:rsidRPr="007A18F5">
        <w:rPr>
          <w:rFonts w:eastAsia="Calibri"/>
          <w:i/>
          <w:lang w:eastAsia="en-US"/>
        </w:rPr>
        <w:t>: Prof. Simone Carlo</w:t>
      </w:r>
    </w:p>
    <w:p w14:paraId="7FAED8B0" w14:textId="77777777" w:rsidR="007E2D6E" w:rsidRPr="00F74A34" w:rsidRDefault="007E2D6E" w:rsidP="007E2D6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F74A34">
        <w:rPr>
          <w:rFonts w:eastAsia="Calibri"/>
          <w:lang w:eastAsia="en-US"/>
        </w:rPr>
        <w:t xml:space="preserve">’obiettivo </w:t>
      </w:r>
      <w:r>
        <w:rPr>
          <w:rFonts w:eastAsia="Calibri"/>
          <w:lang w:eastAsia="en-US"/>
        </w:rPr>
        <w:t xml:space="preserve">generale del corso è quello di offrire agli studenti </w:t>
      </w:r>
      <w:r w:rsidRPr="00F74A34">
        <w:rPr>
          <w:rFonts w:eastAsia="Calibri"/>
          <w:lang w:eastAsia="en-US"/>
        </w:rPr>
        <w:t>le nozioni di base dell’ICT e di alcune delle sue principali applicazioni al fine di comprendere l’evoluzione del sistema dei media e l’influenza che tali linguaggi han</w:t>
      </w:r>
      <w:r>
        <w:rPr>
          <w:rFonts w:eastAsia="Calibri"/>
          <w:lang w:eastAsia="en-US"/>
        </w:rPr>
        <w:t>no nella società contemporanea.</w:t>
      </w:r>
    </w:p>
    <w:p w14:paraId="71BBC9AD" w14:textId="77777777" w:rsidR="007E2D6E" w:rsidRDefault="007E2D6E" w:rsidP="007E2D6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Nello specifico, gli obiettivi di insegnamento del corso nel suo primo semestre sono:</w:t>
      </w:r>
    </w:p>
    <w:p w14:paraId="4C34E7DC" w14:textId="70E109F0" w:rsidR="007E2D6E" w:rsidRDefault="007E2D6E" w:rsidP="007E2D6E">
      <w:pPr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Pr="0053277B">
        <w:rPr>
          <w:rFonts w:eastAsia="Calibri"/>
          <w:lang w:eastAsia="en-US"/>
        </w:rPr>
        <w:t>comprendere i percorsi evolutivi delle tecnologie dell'informazione e le dinamiche della comunicazione nella società della conoscenza</w:t>
      </w:r>
    </w:p>
    <w:p w14:paraId="24AFC00F" w14:textId="792B8602" w:rsidR="007E2D6E" w:rsidRDefault="007E2D6E" w:rsidP="007E2D6E">
      <w:pPr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conoscere e comprendere </w:t>
      </w:r>
      <w:r w:rsidRPr="00F74A34">
        <w:rPr>
          <w:rFonts w:eastAsia="Calibri"/>
          <w:lang w:eastAsia="en-US"/>
        </w:rPr>
        <w:t>le potenziali applicazione di tali tecnologie e servizi nel campo delle scienze sociali e della comunicazione.</w:t>
      </w:r>
    </w:p>
    <w:p w14:paraId="0567D0D3" w14:textId="2D709055" w:rsidR="007E2D6E" w:rsidRDefault="007E2D6E" w:rsidP="007E2D6E">
      <w:pPr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costruire </w:t>
      </w:r>
      <w:r w:rsidRPr="00F74A34">
        <w:rPr>
          <w:rFonts w:eastAsia="Calibri"/>
          <w:lang w:eastAsia="en-US"/>
        </w:rPr>
        <w:t xml:space="preserve">e </w:t>
      </w:r>
      <w:r>
        <w:rPr>
          <w:rFonts w:eastAsia="Calibri"/>
          <w:lang w:eastAsia="en-US"/>
        </w:rPr>
        <w:t xml:space="preserve">gestire </w:t>
      </w:r>
      <w:r w:rsidRPr="00F74A34">
        <w:rPr>
          <w:rFonts w:eastAsia="Calibri"/>
          <w:lang w:eastAsia="en-US"/>
        </w:rPr>
        <w:t xml:space="preserve">un profilo </w:t>
      </w:r>
      <w:r>
        <w:rPr>
          <w:rFonts w:eastAsia="Calibri"/>
          <w:lang w:eastAsia="en-US"/>
        </w:rPr>
        <w:t>pubblico sui un social network.</w:t>
      </w:r>
    </w:p>
    <w:p w14:paraId="22EB0C55" w14:textId="254A6FCE" w:rsidR="007E2D6E" w:rsidRDefault="007E2D6E" w:rsidP="007E2D6E">
      <w:pPr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Al termine del corso, lo studente sarà in grado di:</w:t>
      </w:r>
    </w:p>
    <w:p w14:paraId="2E44E322" w14:textId="4B942861" w:rsidR="007E2D6E" w:rsidRDefault="007E2D6E" w:rsidP="007E2D6E">
      <w:pPr>
        <w:ind w:left="284" w:hanging="284"/>
      </w:pPr>
      <w:r>
        <w:t>–</w:t>
      </w:r>
      <w:r>
        <w:tab/>
      </w:r>
      <w:r>
        <w:t>ideare, realizzare, distribuire</w:t>
      </w:r>
      <w:r w:rsidRPr="0053277B">
        <w:t xml:space="preserve"> prodotti mediali o di esperienze comunicative a cara</w:t>
      </w:r>
      <w:r>
        <w:t xml:space="preserve">ttere educational o </w:t>
      </w:r>
      <w:proofErr w:type="spellStart"/>
      <w:r>
        <w:t>edutainment</w:t>
      </w:r>
      <w:proofErr w:type="spellEnd"/>
      <w:r>
        <w:t xml:space="preserve">; </w:t>
      </w:r>
    </w:p>
    <w:p w14:paraId="23CA696B" w14:textId="2C90BF2E" w:rsidR="007E2D6E" w:rsidRPr="0053277B" w:rsidRDefault="007E2D6E" w:rsidP="007E2D6E">
      <w:pPr>
        <w:ind w:left="284" w:hanging="284"/>
      </w:pPr>
      <w:r>
        <w:t>–</w:t>
      </w:r>
      <w:r>
        <w:tab/>
      </w:r>
      <w:r>
        <w:t xml:space="preserve">utilizzare </w:t>
      </w:r>
      <w:r w:rsidRPr="00525AD4">
        <w:t xml:space="preserve">delle tecnologie </w:t>
      </w:r>
      <w:r>
        <w:t xml:space="preserve">digitali, delle piattaforme </w:t>
      </w:r>
      <w:r w:rsidRPr="00525AD4">
        <w:t>online e dei relativi processi produttivi per integrare le strategie didattiche tradizionali con quelle multimediali, interattive, collaborative a distanza</w:t>
      </w:r>
      <w:r>
        <w:t>.</w:t>
      </w:r>
    </w:p>
    <w:p w14:paraId="13844991" w14:textId="77777777" w:rsidR="00910AF1" w:rsidRDefault="00910AF1" w:rsidP="00910AF1">
      <w:pPr>
        <w:pStyle w:val="Titolo2"/>
        <w:spacing w:before="120"/>
        <w:rPr>
          <w:rFonts w:ascii="Times New Roman" w:hAnsi="Times New Roman"/>
          <w:i/>
          <w:smallCaps w:val="0"/>
          <w:szCs w:val="18"/>
        </w:rPr>
      </w:pPr>
      <w:r w:rsidRPr="009E5B33">
        <w:rPr>
          <w:rFonts w:ascii="Times New Roman" w:hAnsi="Times New Roman"/>
          <w:szCs w:val="18"/>
        </w:rPr>
        <w:t xml:space="preserve">Secondo </w:t>
      </w:r>
      <w:r>
        <w:rPr>
          <w:rFonts w:ascii="Times New Roman" w:hAnsi="Times New Roman"/>
          <w:szCs w:val="18"/>
        </w:rPr>
        <w:t>s</w:t>
      </w:r>
      <w:r w:rsidRPr="009E5B33">
        <w:rPr>
          <w:rFonts w:ascii="Times New Roman" w:hAnsi="Times New Roman"/>
          <w:szCs w:val="18"/>
        </w:rPr>
        <w:t>emestre</w:t>
      </w:r>
      <w:r w:rsidRPr="002D4124">
        <w:rPr>
          <w:rFonts w:ascii="Times New Roman" w:hAnsi="Times New Roman"/>
          <w:szCs w:val="18"/>
        </w:rPr>
        <w:t xml:space="preserve">: </w:t>
      </w:r>
      <w:r w:rsidRPr="00B42BC3">
        <w:rPr>
          <w:rFonts w:ascii="Times New Roman" w:hAnsi="Times New Roman"/>
          <w:i/>
          <w:smallCaps w:val="0"/>
          <w:sz w:val="20"/>
          <w:szCs w:val="18"/>
        </w:rPr>
        <w:t>Prof. Simona Ferrari</w:t>
      </w:r>
    </w:p>
    <w:p w14:paraId="15080AD9" w14:textId="77777777" w:rsidR="002052A6" w:rsidRPr="0074425E" w:rsidRDefault="002052A6" w:rsidP="002052A6">
      <w:pPr>
        <w:rPr>
          <w:rFonts w:eastAsia="Calibri"/>
        </w:rPr>
      </w:pPr>
      <w:r w:rsidRPr="0074425E">
        <w:rPr>
          <w:rFonts w:eastAsia="Calibri"/>
        </w:rPr>
        <w:t xml:space="preserve">Il corso si pone l’obiettivo di trasferire le nozioni di base dell’ICT e di alcune delle sue principali applicazioni al fine di comprendere l’evoluzione del sistema dei media e l’influenza che tali linguaggi hanno nella società contemporanea. </w:t>
      </w:r>
    </w:p>
    <w:p w14:paraId="7094E7CB" w14:textId="77777777" w:rsidR="002052A6" w:rsidRPr="0074425E" w:rsidRDefault="002052A6" w:rsidP="002052A6">
      <w:pPr>
        <w:rPr>
          <w:rFonts w:eastAsia="Calibri"/>
        </w:rPr>
      </w:pPr>
      <w:r>
        <w:rPr>
          <w:rFonts w:eastAsia="Calibri"/>
        </w:rPr>
        <w:t>Nell</w:t>
      </w:r>
      <w:r w:rsidRPr="0074425E">
        <w:rPr>
          <w:rFonts w:eastAsia="Calibri"/>
        </w:rPr>
        <w:t>a seconda parte del corso (</w:t>
      </w:r>
      <w:r>
        <w:rPr>
          <w:rFonts w:eastAsia="Calibri"/>
        </w:rPr>
        <w:t>secondo semestre</w:t>
      </w:r>
      <w:r w:rsidRPr="0074425E">
        <w:rPr>
          <w:rFonts w:eastAsia="Calibri"/>
        </w:rPr>
        <w:t xml:space="preserve">) l’obiettivo </w:t>
      </w:r>
      <w:r>
        <w:rPr>
          <w:rFonts w:eastAsia="Calibri"/>
        </w:rPr>
        <w:t>è quello di far</w:t>
      </w:r>
      <w:r w:rsidRPr="0074425E">
        <w:rPr>
          <w:rFonts w:eastAsia="Calibri"/>
        </w:rPr>
        <w:t xml:space="preserve"> comprendere l’impatto del web 2.0 sul processo di costruzione e diffusione dell’informazione.</w:t>
      </w:r>
    </w:p>
    <w:p w14:paraId="1B8D4318" w14:textId="77777777" w:rsidR="002052A6" w:rsidRPr="0074425E" w:rsidRDefault="002052A6" w:rsidP="002052A6">
      <w:pPr>
        <w:rPr>
          <w:rFonts w:eastAsia="Calibri"/>
        </w:rPr>
      </w:pPr>
      <w:r w:rsidRPr="0074425E">
        <w:rPr>
          <w:rFonts w:eastAsia="Calibri"/>
        </w:rPr>
        <w:t xml:space="preserve">In particolare si intende fornire allo studente gli elementi per inquadrare il concetto di Information </w:t>
      </w:r>
      <w:proofErr w:type="spellStart"/>
      <w:r w:rsidRPr="0074425E">
        <w:rPr>
          <w:rFonts w:eastAsia="Calibri"/>
        </w:rPr>
        <w:t>Literacy</w:t>
      </w:r>
      <w:proofErr w:type="spellEnd"/>
      <w:r w:rsidRPr="0074425E">
        <w:rPr>
          <w:rFonts w:eastAsia="Calibri"/>
        </w:rPr>
        <w:t xml:space="preserve"> individuando gli elementi costitutivi utili per una sua declinazione in percorsi di educazione formale, informale e non formale a partire </w:t>
      </w:r>
      <w:r w:rsidRPr="0074425E">
        <w:rPr>
          <w:rFonts w:eastAsia="Calibri"/>
        </w:rPr>
        <w:lastRenderedPageBreak/>
        <w:t xml:space="preserve">proprio dalla </w:t>
      </w:r>
      <w:proofErr w:type="spellStart"/>
      <w:r w:rsidRPr="0074425E">
        <w:rPr>
          <w:rFonts w:eastAsia="Calibri"/>
        </w:rPr>
        <w:t>problematizzazione</w:t>
      </w:r>
      <w:proofErr w:type="spellEnd"/>
      <w:r w:rsidRPr="0074425E">
        <w:rPr>
          <w:rFonts w:eastAsia="Calibri"/>
        </w:rPr>
        <w:t xml:space="preserve"> del processo informativo nell’attuale società della post-verità.</w:t>
      </w:r>
    </w:p>
    <w:p w14:paraId="1553BC60" w14:textId="77777777" w:rsidR="002052A6" w:rsidRDefault="002052A6" w:rsidP="002052A6">
      <w:r>
        <w:t>I risultati di apprendimento attesi riguardo alle conoscenze e alla comprensione sono:</w:t>
      </w:r>
    </w:p>
    <w:p w14:paraId="486E5B62" w14:textId="77777777" w:rsidR="002052A6" w:rsidRPr="0074425E" w:rsidRDefault="002052A6" w:rsidP="002052A6">
      <w:r>
        <w:t>–</w:t>
      </w:r>
      <w:r>
        <w:tab/>
      </w:r>
      <w:r w:rsidRPr="0074425E">
        <w:t xml:space="preserve">conoscere lo specifico dell’Information </w:t>
      </w:r>
      <w:proofErr w:type="spellStart"/>
      <w:r w:rsidRPr="0074425E">
        <w:t>Literacy</w:t>
      </w:r>
      <w:proofErr w:type="spellEnd"/>
      <w:r w:rsidRPr="0074425E">
        <w:t>;</w:t>
      </w:r>
    </w:p>
    <w:p w14:paraId="4CB49465" w14:textId="77777777" w:rsidR="002052A6" w:rsidRPr="0074425E" w:rsidRDefault="002052A6" w:rsidP="002052A6">
      <w:pPr>
        <w:ind w:left="284" w:hanging="284"/>
      </w:pPr>
      <w:r>
        <w:t>–</w:t>
      </w:r>
      <w:r>
        <w:tab/>
      </w:r>
      <w:r w:rsidRPr="0074425E">
        <w:t>conoscere il linguaggio dell’informazione, le sue caratteristiche, il ciclo di vita e i nodi di problematicità;</w:t>
      </w:r>
    </w:p>
    <w:p w14:paraId="46ADBFB5" w14:textId="77777777" w:rsidR="002052A6" w:rsidRDefault="002052A6" w:rsidP="002052A6">
      <w:r>
        <w:t>–</w:t>
      </w:r>
      <w:r>
        <w:tab/>
      </w:r>
      <w:r w:rsidRPr="0074425E">
        <w:t xml:space="preserve">conoscere tecniche e strumenti per </w:t>
      </w:r>
      <w:r>
        <w:t>la ricerca in rete.</w:t>
      </w:r>
    </w:p>
    <w:p w14:paraId="12A05481" w14:textId="77777777" w:rsidR="002052A6" w:rsidRPr="0074425E" w:rsidRDefault="002052A6" w:rsidP="002052A6">
      <w:r>
        <w:t>I risultati di apprendimento attesi riguardo alla capacità di applicare conoscenze e comprensione sono:</w:t>
      </w:r>
    </w:p>
    <w:p w14:paraId="2BD692DC" w14:textId="77777777" w:rsidR="002052A6" w:rsidRDefault="002052A6" w:rsidP="002052A6">
      <w:pPr>
        <w:pStyle w:val="Paragrafoelenco"/>
        <w:numPr>
          <w:ilvl w:val="0"/>
          <w:numId w:val="3"/>
        </w:numPr>
        <w:ind w:left="284" w:hanging="284"/>
      </w:pPr>
      <w:r>
        <w:t xml:space="preserve">analizzare i bisogni formativi e </w:t>
      </w:r>
      <w:r w:rsidRPr="0074425E">
        <w:t>progettare attività che so</w:t>
      </w:r>
      <w:r>
        <w:t xml:space="preserve">stengano l’Information </w:t>
      </w:r>
      <w:proofErr w:type="spellStart"/>
      <w:r>
        <w:t>Literacy</w:t>
      </w:r>
      <w:proofErr w:type="spellEnd"/>
      <w:r>
        <w:t>;</w:t>
      </w:r>
    </w:p>
    <w:p w14:paraId="61CCCC06" w14:textId="77777777" w:rsidR="002052A6" w:rsidRDefault="002052A6" w:rsidP="002052A6">
      <w:pPr>
        <w:pStyle w:val="Paragrafoelenco"/>
        <w:numPr>
          <w:ilvl w:val="0"/>
          <w:numId w:val="3"/>
        </w:numPr>
        <w:ind w:left="284" w:hanging="284"/>
      </w:pPr>
      <w:r>
        <w:t>applicare i quadri teorici per costruire la rubrica di competenza e costruire strumenti di analisi;</w:t>
      </w:r>
    </w:p>
    <w:p w14:paraId="08BBF4AC" w14:textId="5BFD13D4" w:rsidR="002052A6" w:rsidRPr="0074425E" w:rsidRDefault="002052A6" w:rsidP="002052A6">
      <w:pPr>
        <w:pStyle w:val="Paragrafoelenco"/>
        <w:numPr>
          <w:ilvl w:val="0"/>
          <w:numId w:val="3"/>
        </w:numPr>
        <w:ind w:left="284" w:hanging="284"/>
      </w:pPr>
      <w:r>
        <w:t>valutare</w:t>
      </w:r>
      <w:r>
        <w:t xml:space="preserve"> l’impatto che il digitale ha sul processo informativo e proporre strategie di </w:t>
      </w:r>
      <w:proofErr w:type="spellStart"/>
      <w:r>
        <w:t>fronteggiamento</w:t>
      </w:r>
      <w:proofErr w:type="spellEnd"/>
      <w:r>
        <w:t xml:space="preserve"> delle problematiche emergenti.</w:t>
      </w:r>
    </w:p>
    <w:p w14:paraId="35B2D1AC" w14:textId="77777777" w:rsidR="00F74A34" w:rsidRPr="00F74A34" w:rsidRDefault="00F74A34" w:rsidP="00E63362">
      <w:pPr>
        <w:tabs>
          <w:tab w:val="clear" w:pos="284"/>
        </w:tabs>
        <w:spacing w:before="240" w:after="120"/>
        <w:rPr>
          <w:rFonts w:eastAsia="Calibri"/>
          <w:b/>
          <w:sz w:val="18"/>
          <w:szCs w:val="18"/>
          <w:lang w:eastAsia="en-US"/>
        </w:rPr>
      </w:pPr>
      <w:r w:rsidRPr="00F74A34">
        <w:rPr>
          <w:rFonts w:eastAsia="Calibri"/>
          <w:b/>
          <w:i/>
          <w:sz w:val="18"/>
          <w:szCs w:val="18"/>
          <w:lang w:eastAsia="en-US"/>
        </w:rPr>
        <w:t>PROGRAMMA DEL CORSO</w:t>
      </w:r>
    </w:p>
    <w:p w14:paraId="6E81D59A" w14:textId="77777777" w:rsidR="00910AF1" w:rsidRDefault="00910AF1" w:rsidP="00910AF1">
      <w:pPr>
        <w:rPr>
          <w:rFonts w:eastAsia="Calibri"/>
          <w:i/>
          <w:lang w:eastAsia="en-US"/>
        </w:rPr>
      </w:pPr>
      <w:r w:rsidRPr="007A18F5">
        <w:rPr>
          <w:rFonts w:eastAsia="Calibri"/>
          <w:smallCaps/>
          <w:sz w:val="18"/>
          <w:lang w:eastAsia="en-US"/>
        </w:rPr>
        <w:t>Primo semestre</w:t>
      </w:r>
      <w:r w:rsidRPr="007A18F5">
        <w:rPr>
          <w:rFonts w:eastAsia="Calibri"/>
          <w:i/>
          <w:lang w:eastAsia="en-US"/>
        </w:rPr>
        <w:t>: Prof. Simone Carlo</w:t>
      </w:r>
    </w:p>
    <w:p w14:paraId="1A1332FB" w14:textId="77777777" w:rsidR="007E2D6E" w:rsidRPr="00F74A34" w:rsidRDefault="007E2D6E" w:rsidP="007E2D6E">
      <w:pPr>
        <w:rPr>
          <w:rFonts w:eastAsia="Times"/>
          <w:lang w:eastAsia="en-US"/>
        </w:rPr>
      </w:pPr>
      <w:r w:rsidRPr="00F74A34">
        <w:rPr>
          <w:rFonts w:eastAsia="Times"/>
          <w:lang w:eastAsia="en-US"/>
        </w:rPr>
        <w:t>Il primo semestre è articolato in 4 moduli</w:t>
      </w:r>
      <w:r>
        <w:rPr>
          <w:rFonts w:eastAsia="Times"/>
          <w:lang w:eastAsia="en-US"/>
        </w:rPr>
        <w:t>:</w:t>
      </w:r>
    </w:p>
    <w:p w14:paraId="6D9776C3" w14:textId="77777777" w:rsidR="007E2D6E" w:rsidRPr="00F74A34" w:rsidRDefault="007E2D6E" w:rsidP="007E2D6E">
      <w:pPr>
        <w:rPr>
          <w:rFonts w:eastAsia="Times"/>
          <w:lang w:eastAsia="en-US"/>
        </w:rPr>
      </w:pPr>
      <w:r>
        <w:rPr>
          <w:rFonts w:eastAsia="Times"/>
          <w:lang w:eastAsia="en-US"/>
        </w:rPr>
        <w:t>1.</w:t>
      </w:r>
      <w:r>
        <w:rPr>
          <w:rFonts w:eastAsia="Times"/>
          <w:lang w:eastAsia="en-US"/>
        </w:rPr>
        <w:tab/>
      </w:r>
      <w:r w:rsidRPr="00F74A34">
        <w:rPr>
          <w:rFonts w:eastAsia="Times"/>
          <w:lang w:eastAsia="en-US"/>
        </w:rPr>
        <w:t>Sistemi informativi e nuovi linguaggi digitali</w:t>
      </w:r>
      <w:r>
        <w:rPr>
          <w:rFonts w:eastAsia="Times"/>
          <w:lang w:eastAsia="en-US"/>
        </w:rPr>
        <w:t>.</w:t>
      </w:r>
    </w:p>
    <w:p w14:paraId="66B3FDCA" w14:textId="77777777" w:rsidR="007E2D6E" w:rsidRPr="00F74A34" w:rsidRDefault="007E2D6E" w:rsidP="007E2D6E">
      <w:pPr>
        <w:rPr>
          <w:rFonts w:eastAsia="Times"/>
          <w:lang w:eastAsia="en-US"/>
        </w:rPr>
      </w:pPr>
      <w:r>
        <w:rPr>
          <w:rFonts w:eastAsia="Times"/>
          <w:lang w:eastAsia="en-US"/>
        </w:rPr>
        <w:t>2.</w:t>
      </w:r>
      <w:r>
        <w:rPr>
          <w:rFonts w:eastAsia="Times"/>
          <w:lang w:eastAsia="en-US"/>
        </w:rPr>
        <w:tab/>
      </w:r>
      <w:r w:rsidRPr="00F74A34">
        <w:rPr>
          <w:rFonts w:eastAsia="Times"/>
          <w:lang w:eastAsia="en-US"/>
        </w:rPr>
        <w:t xml:space="preserve">I linguaggi del web 2.0: </w:t>
      </w:r>
      <w:proofErr w:type="spellStart"/>
      <w:r w:rsidRPr="00F74A34">
        <w:rPr>
          <w:rFonts w:eastAsia="Times"/>
          <w:lang w:eastAsia="en-US"/>
        </w:rPr>
        <w:t>wiki</w:t>
      </w:r>
      <w:proofErr w:type="spellEnd"/>
      <w:r w:rsidRPr="00F74A34">
        <w:rPr>
          <w:rFonts w:eastAsia="Times"/>
          <w:lang w:eastAsia="en-US"/>
        </w:rPr>
        <w:t>, motori di ricerca, blog</w:t>
      </w:r>
      <w:r>
        <w:rPr>
          <w:rFonts w:eastAsia="Times"/>
          <w:lang w:eastAsia="en-US"/>
        </w:rPr>
        <w:t>.</w:t>
      </w:r>
    </w:p>
    <w:p w14:paraId="221C1E67" w14:textId="77777777" w:rsidR="007E2D6E" w:rsidRPr="00F74A34" w:rsidRDefault="007E2D6E" w:rsidP="007E2D6E">
      <w:pPr>
        <w:rPr>
          <w:rFonts w:eastAsia="Times"/>
          <w:lang w:eastAsia="en-US"/>
        </w:rPr>
      </w:pPr>
      <w:r>
        <w:rPr>
          <w:rFonts w:eastAsia="Times"/>
          <w:lang w:eastAsia="en-US"/>
        </w:rPr>
        <w:t>3.</w:t>
      </w:r>
      <w:r>
        <w:rPr>
          <w:rFonts w:eastAsia="Times"/>
          <w:lang w:eastAsia="en-US"/>
        </w:rPr>
        <w:tab/>
      </w:r>
      <w:r w:rsidRPr="00F74A34">
        <w:rPr>
          <w:rFonts w:eastAsia="Times"/>
          <w:lang w:eastAsia="en-US"/>
        </w:rPr>
        <w:t xml:space="preserve">I linguaggi del web 2.0: video </w:t>
      </w:r>
      <w:proofErr w:type="spellStart"/>
      <w:r w:rsidRPr="00F74A34">
        <w:rPr>
          <w:rFonts w:eastAsia="Times"/>
          <w:lang w:eastAsia="en-US"/>
        </w:rPr>
        <w:t>storytelling</w:t>
      </w:r>
      <w:proofErr w:type="spellEnd"/>
      <w:r w:rsidRPr="00F74A34">
        <w:rPr>
          <w:rFonts w:eastAsia="Times"/>
          <w:lang w:eastAsia="en-US"/>
        </w:rPr>
        <w:t xml:space="preserve"> e </w:t>
      </w:r>
      <w:proofErr w:type="spellStart"/>
      <w:r w:rsidRPr="00F74A34">
        <w:rPr>
          <w:rFonts w:eastAsia="Times"/>
          <w:lang w:eastAsia="en-US"/>
        </w:rPr>
        <w:t>Youtube</w:t>
      </w:r>
      <w:proofErr w:type="spellEnd"/>
      <w:r>
        <w:rPr>
          <w:rFonts w:eastAsia="Times"/>
          <w:lang w:eastAsia="en-US"/>
        </w:rPr>
        <w:t>.</w:t>
      </w:r>
    </w:p>
    <w:p w14:paraId="2BC71E1A" w14:textId="77777777" w:rsidR="007E2D6E" w:rsidRDefault="007E2D6E" w:rsidP="007E2D6E">
      <w:pPr>
        <w:rPr>
          <w:rFonts w:eastAsia="Times"/>
          <w:lang w:eastAsia="en-US"/>
        </w:rPr>
      </w:pPr>
      <w:r>
        <w:rPr>
          <w:rFonts w:eastAsia="Times"/>
          <w:lang w:eastAsia="en-US"/>
        </w:rPr>
        <w:t>4.</w:t>
      </w:r>
      <w:r>
        <w:rPr>
          <w:rFonts w:eastAsia="Times"/>
          <w:lang w:eastAsia="en-US"/>
        </w:rPr>
        <w:tab/>
      </w:r>
      <w:r w:rsidRPr="00F74A34">
        <w:rPr>
          <w:rFonts w:eastAsia="Times"/>
          <w:lang w:eastAsia="en-US"/>
        </w:rPr>
        <w:t xml:space="preserve">I linguaggi del web 2.0: </w:t>
      </w:r>
      <w:proofErr w:type="spellStart"/>
      <w:r w:rsidRPr="00F74A34">
        <w:rPr>
          <w:rFonts w:eastAsia="Times"/>
          <w:lang w:eastAsia="en-US"/>
        </w:rPr>
        <w:t>Facebook</w:t>
      </w:r>
      <w:proofErr w:type="spellEnd"/>
      <w:r>
        <w:rPr>
          <w:rFonts w:eastAsia="Times"/>
          <w:lang w:eastAsia="en-US"/>
        </w:rPr>
        <w:t>.</w:t>
      </w:r>
    </w:p>
    <w:p w14:paraId="10DA8644" w14:textId="77777777" w:rsidR="007E2D6E" w:rsidRDefault="007E2D6E" w:rsidP="007E2D6E">
      <w:pPr>
        <w:rPr>
          <w:rFonts w:eastAsia="Times"/>
          <w:lang w:eastAsia="en-US"/>
        </w:rPr>
      </w:pPr>
      <w:r>
        <w:rPr>
          <w:rFonts w:eastAsia="Times"/>
          <w:lang w:eastAsia="en-US"/>
        </w:rPr>
        <w:t>5.</w:t>
      </w:r>
      <w:r>
        <w:rPr>
          <w:rFonts w:eastAsia="Times"/>
          <w:lang w:eastAsia="en-US"/>
        </w:rPr>
        <w:tab/>
        <w:t>Ambienti di apprendimento</w:t>
      </w:r>
    </w:p>
    <w:p w14:paraId="661EF974" w14:textId="77777777" w:rsidR="007E2D6E" w:rsidRDefault="007E2D6E" w:rsidP="007E2D6E">
      <w:r w:rsidRPr="00AD1804">
        <w:rPr>
          <w:rFonts w:eastAsia="Calibri"/>
          <w:lang w:eastAsia="en-US"/>
        </w:rPr>
        <w:t xml:space="preserve">All’interno di questa cornice, gli ambienti di </w:t>
      </w:r>
      <w:proofErr w:type="gramStart"/>
      <w:r w:rsidRPr="00AD1804">
        <w:rPr>
          <w:rFonts w:eastAsia="Calibri"/>
          <w:lang w:eastAsia="en-US"/>
        </w:rPr>
        <w:t>apprendimento,  con</w:t>
      </w:r>
      <w:proofErr w:type="gramEnd"/>
      <w:r w:rsidRPr="00AD1804">
        <w:rPr>
          <w:rFonts w:eastAsia="Calibri"/>
          <w:lang w:eastAsia="en-US"/>
        </w:rPr>
        <w:t xml:space="preserve"> particolare attenzione alla prospettiva pedagogica per comprenderne le ricadute in termini di progettazione e allestimento, verranno trattati e approfonditi attraverso l’istituzione di un modulo didattico specifico tenuto dalla </w:t>
      </w:r>
      <w:r>
        <w:rPr>
          <w:rFonts w:eastAsia="Calibri"/>
          <w:lang w:eastAsia="en-US"/>
        </w:rPr>
        <w:t xml:space="preserve">Prof.ssa </w:t>
      </w:r>
      <w:proofErr w:type="spellStart"/>
      <w:r w:rsidRPr="007F1042">
        <w:t>P</w:t>
      </w:r>
      <w:r w:rsidRPr="007F1042">
        <w:rPr>
          <w:rFonts w:ascii="Lucida Grande" w:hAnsi="Lucida Grande" w:cs="Lucida Grande"/>
          <w:color w:val="000000"/>
          <w:sz w:val="18"/>
          <w:szCs w:val="18"/>
        </w:rPr>
        <w:t>ä</w:t>
      </w:r>
      <w:r>
        <w:t>ivi</w:t>
      </w:r>
      <w:proofErr w:type="spellEnd"/>
      <w:r>
        <w:t xml:space="preserve"> Rasi</w:t>
      </w:r>
      <w:r w:rsidRPr="00AD1804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professore associato </w:t>
      </w:r>
      <w:proofErr w:type="spellStart"/>
      <w:r w:rsidRPr="00AD1804">
        <w:rPr>
          <w:rFonts w:eastAsia="Calibri"/>
          <w:lang w:eastAsia="en-US"/>
        </w:rPr>
        <w:t>Faculty</w:t>
      </w:r>
      <w:proofErr w:type="spellEnd"/>
      <w:r w:rsidRPr="00AD1804">
        <w:rPr>
          <w:rFonts w:eastAsia="Calibri"/>
          <w:lang w:eastAsia="en-US"/>
        </w:rPr>
        <w:t xml:space="preserve"> of </w:t>
      </w:r>
      <w:proofErr w:type="spellStart"/>
      <w:r w:rsidRPr="00AD1804">
        <w:rPr>
          <w:rFonts w:eastAsia="Calibri"/>
          <w:lang w:eastAsia="en-US"/>
        </w:rPr>
        <w:t>Education</w:t>
      </w:r>
      <w:proofErr w:type="spellEnd"/>
      <w:r w:rsidRPr="00AD1804">
        <w:rPr>
          <w:rFonts w:eastAsia="Calibri"/>
          <w:lang w:eastAsia="en-US"/>
        </w:rPr>
        <w:t xml:space="preserve">, </w:t>
      </w:r>
      <w:proofErr w:type="spellStart"/>
      <w:r w:rsidRPr="00AD1804">
        <w:rPr>
          <w:rFonts w:eastAsia="Calibri"/>
          <w:lang w:eastAsia="en-US"/>
        </w:rPr>
        <w:t>University</w:t>
      </w:r>
      <w:proofErr w:type="spellEnd"/>
      <w:r w:rsidRPr="00AD1804">
        <w:rPr>
          <w:rFonts w:eastAsia="Calibri"/>
          <w:lang w:eastAsia="en-US"/>
        </w:rPr>
        <w:t xml:space="preserve"> of </w:t>
      </w:r>
      <w:proofErr w:type="spellStart"/>
      <w:r w:rsidRPr="00AD1804">
        <w:rPr>
          <w:rFonts w:eastAsia="Calibri"/>
          <w:lang w:eastAsia="en-US"/>
        </w:rPr>
        <w:t>Lapland</w:t>
      </w:r>
      <w:proofErr w:type="spellEnd"/>
      <w:r>
        <w:rPr>
          <w:rFonts w:eastAsia="Calibri"/>
          <w:lang w:eastAsia="en-US"/>
        </w:rPr>
        <w:t>,</w:t>
      </w:r>
      <w:r w:rsidRPr="00AD1804">
        <w:rPr>
          <w:rFonts w:eastAsia="Calibri"/>
          <w:lang w:eastAsia="en-US"/>
        </w:rPr>
        <w:t xml:space="preserve"> </w:t>
      </w:r>
      <w:r>
        <w:t xml:space="preserve">Media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Hub</w:t>
      </w:r>
      <w:proofErr w:type="spellEnd"/>
      <w:r>
        <w:t xml:space="preserve">, Rovaniemi, </w:t>
      </w:r>
      <w:proofErr w:type="spellStart"/>
      <w:r>
        <w:t>Finland</w:t>
      </w:r>
      <w:proofErr w:type="spellEnd"/>
      <w:r>
        <w:t>.</w:t>
      </w:r>
    </w:p>
    <w:p w14:paraId="33130293" w14:textId="4798D521" w:rsidR="00910AF1" w:rsidRDefault="00910AF1" w:rsidP="00910AF1">
      <w:pPr>
        <w:pStyle w:val="Titolo2"/>
        <w:spacing w:before="120"/>
        <w:rPr>
          <w:rFonts w:ascii="Times New Roman" w:hAnsi="Times New Roman"/>
          <w:i/>
          <w:smallCaps w:val="0"/>
          <w:sz w:val="20"/>
          <w:szCs w:val="18"/>
        </w:rPr>
      </w:pPr>
      <w:r w:rsidRPr="009E5B33">
        <w:rPr>
          <w:rFonts w:ascii="Times New Roman" w:hAnsi="Times New Roman"/>
          <w:szCs w:val="18"/>
        </w:rPr>
        <w:t xml:space="preserve">Secondo </w:t>
      </w:r>
      <w:r>
        <w:rPr>
          <w:rFonts w:ascii="Times New Roman" w:hAnsi="Times New Roman"/>
          <w:szCs w:val="18"/>
        </w:rPr>
        <w:t>s</w:t>
      </w:r>
      <w:r w:rsidRPr="009E5B33">
        <w:rPr>
          <w:rFonts w:ascii="Times New Roman" w:hAnsi="Times New Roman"/>
          <w:szCs w:val="18"/>
        </w:rPr>
        <w:t>emestre</w:t>
      </w:r>
      <w:r w:rsidRPr="002D4124">
        <w:rPr>
          <w:rFonts w:ascii="Times New Roman" w:hAnsi="Times New Roman"/>
          <w:szCs w:val="18"/>
        </w:rPr>
        <w:t xml:space="preserve">: </w:t>
      </w:r>
      <w:r w:rsidRPr="00B42BC3">
        <w:rPr>
          <w:rFonts w:ascii="Times New Roman" w:hAnsi="Times New Roman"/>
          <w:i/>
          <w:smallCaps w:val="0"/>
          <w:sz w:val="20"/>
          <w:szCs w:val="18"/>
        </w:rPr>
        <w:t>Prof. Simona Ferrari</w:t>
      </w:r>
    </w:p>
    <w:p w14:paraId="55F4AF0E" w14:textId="77777777" w:rsidR="002052A6" w:rsidRPr="00B42BC3" w:rsidRDefault="002052A6" w:rsidP="002052A6">
      <w:pPr>
        <w:rPr>
          <w:rFonts w:eastAsia="Calibri"/>
        </w:rPr>
      </w:pPr>
      <w:r w:rsidRPr="00B42BC3">
        <w:rPr>
          <w:rFonts w:eastAsia="Calibri"/>
        </w:rPr>
        <w:t>Il secondo semestre è articolato in 4 moduli</w:t>
      </w:r>
      <w:r>
        <w:rPr>
          <w:rFonts w:eastAsia="Calibri"/>
        </w:rPr>
        <w:t>:</w:t>
      </w:r>
    </w:p>
    <w:p w14:paraId="26EC8387" w14:textId="77777777" w:rsidR="002052A6" w:rsidRPr="00B42BC3" w:rsidRDefault="002052A6" w:rsidP="002052A6">
      <w:pPr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</w:r>
      <w:r w:rsidRPr="00B42BC3">
        <w:rPr>
          <w:rFonts w:eastAsia="Calibri"/>
        </w:rPr>
        <w:t xml:space="preserve">la centralità dell’Information </w:t>
      </w:r>
      <w:proofErr w:type="spellStart"/>
      <w:r w:rsidRPr="00B42BC3">
        <w:rPr>
          <w:rFonts w:eastAsia="Calibri"/>
        </w:rPr>
        <w:t>Literacy</w:t>
      </w:r>
      <w:proofErr w:type="spellEnd"/>
      <w:r w:rsidRPr="00B42BC3">
        <w:rPr>
          <w:rFonts w:eastAsia="Calibri"/>
        </w:rPr>
        <w:t>: genesi e scenari di intervento;</w:t>
      </w:r>
    </w:p>
    <w:p w14:paraId="5A7EAAE8" w14:textId="77777777" w:rsidR="002052A6" w:rsidRPr="00B42BC3" w:rsidRDefault="002052A6" w:rsidP="002052A6">
      <w:pPr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</w:r>
      <w:r w:rsidRPr="00B42BC3">
        <w:rPr>
          <w:rFonts w:eastAsia="Calibri"/>
        </w:rPr>
        <w:t>il linguaggio dell’informazione e il processo di mediazione;</w:t>
      </w:r>
    </w:p>
    <w:p w14:paraId="486F7074" w14:textId="77777777" w:rsidR="002052A6" w:rsidRPr="00B42BC3" w:rsidRDefault="002052A6" w:rsidP="002052A6">
      <w:pPr>
        <w:rPr>
          <w:rFonts w:eastAsia="Calibri"/>
        </w:rPr>
      </w:pPr>
      <w:r>
        <w:rPr>
          <w:rFonts w:eastAsia="Calibri"/>
        </w:rPr>
        <w:t>3.</w:t>
      </w:r>
      <w:r>
        <w:rPr>
          <w:rFonts w:eastAsia="Calibri"/>
        </w:rPr>
        <w:tab/>
      </w:r>
      <w:r w:rsidRPr="00B42BC3">
        <w:rPr>
          <w:rFonts w:eastAsia="Calibri"/>
        </w:rPr>
        <w:t>post-verità e percorsi educativi;</w:t>
      </w:r>
    </w:p>
    <w:p w14:paraId="7B4E5AFC" w14:textId="77777777" w:rsidR="002052A6" w:rsidRDefault="002052A6" w:rsidP="002052A6">
      <w:pPr>
        <w:rPr>
          <w:rFonts w:eastAsia="Calibri"/>
        </w:rPr>
      </w:pPr>
      <w:r>
        <w:rPr>
          <w:rFonts w:eastAsia="Calibri"/>
        </w:rPr>
        <w:t>4.</w:t>
      </w:r>
      <w:r>
        <w:rPr>
          <w:rFonts w:eastAsia="Calibri"/>
        </w:rPr>
        <w:tab/>
      </w:r>
      <w:r w:rsidRPr="00B42BC3">
        <w:rPr>
          <w:rFonts w:eastAsia="Calibri"/>
        </w:rPr>
        <w:t>tecniche e strumenti a supporto della ricerca informativa.</w:t>
      </w:r>
    </w:p>
    <w:p w14:paraId="64F2B34B" w14:textId="550D124A" w:rsidR="00F74A34" w:rsidRPr="002052A6" w:rsidRDefault="00F74A34" w:rsidP="002052A6">
      <w:pPr>
        <w:rPr>
          <w:rFonts w:eastAsia="Calibri"/>
        </w:rPr>
      </w:pPr>
      <w:bookmarkStart w:id="0" w:name="_GoBack"/>
      <w:bookmarkEnd w:id="0"/>
      <w:r w:rsidRPr="00F74A34">
        <w:rPr>
          <w:rFonts w:eastAsia="Calibri"/>
          <w:b/>
          <w:i/>
          <w:sz w:val="18"/>
          <w:szCs w:val="18"/>
          <w:lang w:eastAsia="en-US"/>
        </w:rPr>
        <w:lastRenderedPageBreak/>
        <w:t>BIBLIOGRAFIA</w:t>
      </w:r>
      <w:r w:rsidR="0037154D">
        <w:rPr>
          <w:rStyle w:val="Rimandonotaapidipagina"/>
          <w:rFonts w:eastAsia="Calibri"/>
          <w:b/>
          <w:i/>
          <w:sz w:val="18"/>
          <w:szCs w:val="18"/>
          <w:lang w:eastAsia="en-US"/>
        </w:rPr>
        <w:footnoteReference w:id="1"/>
      </w:r>
    </w:p>
    <w:p w14:paraId="7DA02681" w14:textId="77777777" w:rsidR="00910AF1" w:rsidRPr="006576D5" w:rsidRDefault="00910AF1" w:rsidP="006576D5">
      <w:pPr>
        <w:pStyle w:val="Testo1"/>
        <w:rPr>
          <w:rFonts w:eastAsia="Calibri"/>
          <w:lang w:eastAsia="en-US"/>
        </w:rPr>
      </w:pPr>
      <w:r w:rsidRPr="006576D5">
        <w:rPr>
          <w:rFonts w:eastAsia="Calibri"/>
          <w:lang w:eastAsia="en-US"/>
        </w:rPr>
        <w:t>Primo semestre: Prof. Simone Carlo</w:t>
      </w:r>
    </w:p>
    <w:p w14:paraId="4DD5249A" w14:textId="720F05C1" w:rsidR="004075E6" w:rsidRDefault="004075E6" w:rsidP="006576D5">
      <w:pPr>
        <w:pStyle w:val="Testo1"/>
        <w:spacing w:before="0"/>
        <w:rPr>
          <w:rFonts w:eastAsia="Times"/>
        </w:rPr>
      </w:pPr>
      <w:r w:rsidRPr="004075E6">
        <w:rPr>
          <w:rFonts w:eastAsia="Times"/>
        </w:rPr>
        <w:t>Fiormonte Domenico, Numerico Teresa, Tomasi Francesca, L'umanista digitale, Il Mulino, 2010 (escluso capitolo 3)</w:t>
      </w:r>
      <w:r w:rsidR="0037154D">
        <w:rPr>
          <w:rFonts w:eastAsia="Times"/>
        </w:rPr>
        <w:t xml:space="preserve"> </w:t>
      </w:r>
      <w:hyperlink r:id="rId8" w:history="1">
        <w:r w:rsidR="0037154D" w:rsidRPr="0037154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4EA186B" w14:textId="28006A56" w:rsidR="00F74A34" w:rsidRDefault="00F74A34" w:rsidP="00F74A34">
      <w:pPr>
        <w:pStyle w:val="Testo1"/>
        <w:rPr>
          <w:rFonts w:eastAsia="Times"/>
        </w:rPr>
      </w:pPr>
      <w:r w:rsidRPr="00F74A34">
        <w:rPr>
          <w:rFonts w:eastAsia="Times"/>
        </w:rPr>
        <w:t xml:space="preserve">Gli articoli, i materiali delle lezioni – resi disponibili nel corso on line in </w:t>
      </w:r>
      <w:r w:rsidRPr="002163E6">
        <w:rPr>
          <w:rFonts w:eastAsia="Times"/>
          <w:i/>
        </w:rPr>
        <w:t>Blackboard</w:t>
      </w:r>
      <w:r w:rsidRPr="00F74A34">
        <w:rPr>
          <w:rFonts w:eastAsia="Times"/>
        </w:rPr>
        <w:t xml:space="preserve"> – e le attività svolte durante il corso sono parte integrante del programma d’esame.</w:t>
      </w:r>
    </w:p>
    <w:p w14:paraId="120CDA4E" w14:textId="77777777" w:rsidR="00910AF1" w:rsidRPr="006576D5" w:rsidRDefault="00910AF1" w:rsidP="00910AF1">
      <w:pPr>
        <w:pStyle w:val="Titolo2"/>
        <w:spacing w:before="120"/>
        <w:rPr>
          <w:rFonts w:eastAsia="Calibri"/>
          <w:smallCaps w:val="0"/>
          <w:lang w:eastAsia="en-US"/>
        </w:rPr>
      </w:pPr>
      <w:r w:rsidRPr="006576D5">
        <w:rPr>
          <w:rFonts w:eastAsia="Calibri"/>
          <w:smallCaps w:val="0"/>
          <w:lang w:eastAsia="en-US"/>
        </w:rPr>
        <w:t>Secondo semestre: Prof. Simona Ferrari</w:t>
      </w:r>
    </w:p>
    <w:p w14:paraId="37D8120D" w14:textId="77777777" w:rsidR="00910AF1" w:rsidRDefault="00910AF1" w:rsidP="006576D5">
      <w:pPr>
        <w:pStyle w:val="WPNormal"/>
        <w:rPr>
          <w:rFonts w:ascii="Times New Roman" w:eastAsia="Times" w:hAnsi="Times New Roman"/>
          <w:sz w:val="18"/>
          <w:szCs w:val="18"/>
          <w:lang w:val="it-IT"/>
        </w:rPr>
      </w:pPr>
      <w:r>
        <w:rPr>
          <w:rFonts w:ascii="Times New Roman" w:eastAsia="Times" w:hAnsi="Times New Roman"/>
          <w:sz w:val="18"/>
          <w:szCs w:val="18"/>
          <w:lang w:val="it-IT"/>
        </w:rPr>
        <w:t>Testi di riferimento sono:</w:t>
      </w:r>
    </w:p>
    <w:p w14:paraId="7739586F" w14:textId="77777777" w:rsidR="00910AF1" w:rsidRPr="0074425E" w:rsidRDefault="00910AF1" w:rsidP="00910AF1">
      <w:pPr>
        <w:pStyle w:val="WPNormal"/>
        <w:rPr>
          <w:rFonts w:ascii="Times New Roman" w:eastAsia="Times" w:hAnsi="Times New Roman"/>
          <w:sz w:val="18"/>
          <w:szCs w:val="18"/>
          <w:lang w:val="it-IT"/>
        </w:rPr>
      </w:pPr>
      <w:r>
        <w:rPr>
          <w:rFonts w:ascii="Times New Roman" w:eastAsia="Times" w:hAnsi="Times New Roman"/>
          <w:smallCaps/>
          <w:sz w:val="16"/>
          <w:szCs w:val="18"/>
          <w:lang w:val="it-IT"/>
        </w:rPr>
        <w:t xml:space="preserve">L. </w:t>
      </w:r>
      <w:r w:rsidRPr="009E5B33">
        <w:rPr>
          <w:rFonts w:ascii="Times New Roman" w:eastAsia="Times" w:hAnsi="Times New Roman"/>
          <w:smallCaps/>
          <w:sz w:val="16"/>
          <w:szCs w:val="18"/>
          <w:lang w:val="it-IT"/>
        </w:rPr>
        <w:t>Floridi</w:t>
      </w:r>
      <w:r w:rsidRPr="0074425E">
        <w:rPr>
          <w:rFonts w:ascii="Times New Roman" w:eastAsia="Times" w:hAnsi="Times New Roman"/>
          <w:sz w:val="18"/>
          <w:szCs w:val="18"/>
          <w:lang w:val="it-IT"/>
        </w:rPr>
        <w:t xml:space="preserve">, </w:t>
      </w:r>
      <w:r w:rsidRPr="009E5B33">
        <w:rPr>
          <w:rFonts w:ascii="Times New Roman" w:eastAsia="Times" w:hAnsi="Times New Roman"/>
          <w:i/>
          <w:sz w:val="18"/>
          <w:szCs w:val="18"/>
          <w:lang w:val="it-IT"/>
        </w:rPr>
        <w:t>La rivoluzione dell’informazione</w:t>
      </w:r>
      <w:r w:rsidRPr="0074425E">
        <w:rPr>
          <w:rFonts w:ascii="Times New Roman" w:eastAsia="Times" w:hAnsi="Times New Roman"/>
          <w:sz w:val="18"/>
          <w:szCs w:val="18"/>
          <w:lang w:val="it-IT"/>
        </w:rPr>
        <w:t>, Codice, Torino, 2010</w:t>
      </w:r>
      <w:r>
        <w:rPr>
          <w:rFonts w:ascii="Times New Roman" w:eastAsia="Times" w:hAnsi="Times New Roman"/>
          <w:sz w:val="18"/>
          <w:szCs w:val="18"/>
          <w:lang w:val="it-IT"/>
        </w:rPr>
        <w:t xml:space="preserve">. </w:t>
      </w:r>
      <w:hyperlink r:id="rId9" w:history="1">
        <w:r w:rsidRPr="003254AC">
          <w:rPr>
            <w:rStyle w:val="Collegamentoipertestuale"/>
            <w:rFonts w:ascii="Times New Roman" w:hAnsi="Times New Roman"/>
            <w:i/>
            <w:sz w:val="16"/>
            <w:szCs w:val="16"/>
            <w:lang w:val="it-IT"/>
          </w:rPr>
          <w:t>Acquista da VP</w:t>
        </w:r>
      </w:hyperlink>
    </w:p>
    <w:p w14:paraId="6E0280C0" w14:textId="77777777" w:rsidR="00910AF1" w:rsidRPr="0074425E" w:rsidRDefault="00910AF1" w:rsidP="00910AF1">
      <w:pPr>
        <w:pStyle w:val="WPNormal"/>
        <w:rPr>
          <w:rFonts w:ascii="Times New Roman" w:eastAsia="Times" w:hAnsi="Times New Roman"/>
          <w:sz w:val="18"/>
          <w:szCs w:val="18"/>
          <w:lang w:val="it-IT"/>
        </w:rPr>
      </w:pPr>
      <w:r>
        <w:rPr>
          <w:rFonts w:ascii="Times New Roman" w:eastAsia="Times" w:hAnsi="Times New Roman"/>
          <w:smallCaps/>
          <w:sz w:val="16"/>
          <w:szCs w:val="18"/>
          <w:lang w:val="it-IT"/>
        </w:rPr>
        <w:t>I. Maffeis-P.C.</w:t>
      </w:r>
      <w:r w:rsidRPr="009E5B33">
        <w:rPr>
          <w:rFonts w:ascii="Times New Roman" w:eastAsia="Times" w:hAnsi="Times New Roman"/>
          <w:smallCaps/>
          <w:sz w:val="16"/>
          <w:szCs w:val="18"/>
          <w:lang w:val="it-IT"/>
        </w:rPr>
        <w:t xml:space="preserve"> Rivoltella</w:t>
      </w:r>
      <w:r w:rsidRPr="0074425E">
        <w:rPr>
          <w:rFonts w:ascii="Times New Roman" w:eastAsia="Times" w:hAnsi="Times New Roman"/>
          <w:sz w:val="18"/>
          <w:szCs w:val="18"/>
          <w:lang w:val="it-IT"/>
        </w:rPr>
        <w:t xml:space="preserve"> (</w:t>
      </w:r>
      <w:proofErr w:type="spellStart"/>
      <w:r w:rsidRPr="0074425E">
        <w:rPr>
          <w:rFonts w:ascii="Times New Roman" w:eastAsia="Times" w:hAnsi="Times New Roman"/>
          <w:sz w:val="18"/>
          <w:szCs w:val="18"/>
          <w:lang w:val="it-IT"/>
        </w:rPr>
        <w:t>eds</w:t>
      </w:r>
      <w:proofErr w:type="spellEnd"/>
      <w:r w:rsidRPr="0074425E">
        <w:rPr>
          <w:rFonts w:ascii="Times New Roman" w:eastAsia="Times" w:hAnsi="Times New Roman"/>
          <w:sz w:val="18"/>
          <w:szCs w:val="18"/>
          <w:lang w:val="it-IT"/>
        </w:rPr>
        <w:t xml:space="preserve">.), </w:t>
      </w:r>
      <w:proofErr w:type="spellStart"/>
      <w:r w:rsidRPr="009E5B33">
        <w:rPr>
          <w:rFonts w:ascii="Times New Roman" w:eastAsia="Times" w:hAnsi="Times New Roman"/>
          <w:i/>
          <w:sz w:val="18"/>
          <w:szCs w:val="18"/>
          <w:lang w:val="it-IT"/>
        </w:rPr>
        <w:t>Fake</w:t>
      </w:r>
      <w:proofErr w:type="spellEnd"/>
      <w:r w:rsidRPr="009E5B33">
        <w:rPr>
          <w:rFonts w:ascii="Times New Roman" w:eastAsia="Times" w:hAnsi="Times New Roman"/>
          <w:i/>
          <w:sz w:val="18"/>
          <w:szCs w:val="18"/>
          <w:lang w:val="it-IT"/>
        </w:rPr>
        <w:t xml:space="preserve"> news e giornalismo di pace</w:t>
      </w:r>
      <w:r w:rsidRPr="0074425E">
        <w:rPr>
          <w:rFonts w:ascii="Times New Roman" w:eastAsia="Times" w:hAnsi="Times New Roman"/>
          <w:sz w:val="18"/>
          <w:szCs w:val="18"/>
          <w:lang w:val="it-IT"/>
        </w:rPr>
        <w:t xml:space="preserve">, </w:t>
      </w:r>
      <w:proofErr w:type="spellStart"/>
      <w:r w:rsidRPr="0074425E">
        <w:rPr>
          <w:rFonts w:ascii="Times New Roman" w:eastAsia="Times" w:hAnsi="Times New Roman"/>
          <w:sz w:val="18"/>
          <w:szCs w:val="18"/>
          <w:lang w:val="it-IT"/>
        </w:rPr>
        <w:t>Scholé</w:t>
      </w:r>
      <w:proofErr w:type="spellEnd"/>
      <w:r w:rsidRPr="0074425E">
        <w:rPr>
          <w:rFonts w:ascii="Times New Roman" w:eastAsia="Times" w:hAnsi="Times New Roman"/>
          <w:sz w:val="18"/>
          <w:szCs w:val="18"/>
          <w:lang w:val="it-IT"/>
        </w:rPr>
        <w:t>, Brescia, 2018</w:t>
      </w:r>
      <w:r>
        <w:rPr>
          <w:rFonts w:ascii="Times New Roman" w:eastAsia="Times" w:hAnsi="Times New Roman"/>
          <w:sz w:val="18"/>
          <w:szCs w:val="18"/>
          <w:lang w:val="it-IT"/>
        </w:rPr>
        <w:t xml:space="preserve">. </w:t>
      </w:r>
      <w:hyperlink r:id="rId10" w:history="1">
        <w:r w:rsidRPr="003254AC">
          <w:rPr>
            <w:rStyle w:val="Collegamentoipertestuale"/>
            <w:rFonts w:ascii="Times New Roman" w:hAnsi="Times New Roman"/>
            <w:i/>
            <w:sz w:val="16"/>
            <w:szCs w:val="16"/>
            <w:lang w:val="it-IT"/>
          </w:rPr>
          <w:t>Acquista da VP</w:t>
        </w:r>
      </w:hyperlink>
    </w:p>
    <w:p w14:paraId="71122B46" w14:textId="77777777" w:rsidR="00910AF1" w:rsidRDefault="00910AF1" w:rsidP="00910AF1">
      <w:pPr>
        <w:pStyle w:val="Testo1"/>
        <w:rPr>
          <w:rFonts w:eastAsia="Times"/>
        </w:rPr>
      </w:pPr>
      <w:r>
        <w:rPr>
          <w:rFonts w:eastAsia="Times"/>
        </w:rPr>
        <w:t>A cui si aggiungono gli articoli e i materiali delle lezioni</w:t>
      </w:r>
      <w:r w:rsidRPr="002D4124">
        <w:rPr>
          <w:rFonts w:eastAsia="Times"/>
        </w:rPr>
        <w:t xml:space="preserve"> resi disponibili </w:t>
      </w:r>
      <w:r>
        <w:rPr>
          <w:rFonts w:eastAsia="Times"/>
        </w:rPr>
        <w:t xml:space="preserve">nel corso on line in </w:t>
      </w:r>
      <w:r w:rsidRPr="00C204F4">
        <w:rPr>
          <w:rFonts w:eastAsia="Times"/>
          <w:i/>
        </w:rPr>
        <w:t>Blackboard</w:t>
      </w:r>
      <w:r>
        <w:rPr>
          <w:rFonts w:eastAsia="Times"/>
        </w:rPr>
        <w:t>.</w:t>
      </w:r>
    </w:p>
    <w:p w14:paraId="6569D473" w14:textId="77777777" w:rsidR="004E7B00" w:rsidRPr="00F74A34" w:rsidRDefault="004E7B00" w:rsidP="004E7B00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18"/>
          <w:lang w:eastAsia="en-US"/>
        </w:rPr>
      </w:pPr>
      <w:r w:rsidRPr="00F74A34">
        <w:rPr>
          <w:rFonts w:eastAsia="Calibri"/>
          <w:b/>
          <w:i/>
          <w:sz w:val="18"/>
          <w:szCs w:val="18"/>
          <w:lang w:eastAsia="en-US"/>
        </w:rPr>
        <w:t>DIDATTICA DEL CORSO</w:t>
      </w:r>
    </w:p>
    <w:p w14:paraId="0FE1A53D" w14:textId="77777777" w:rsidR="006576D5" w:rsidRPr="00F74A34" w:rsidRDefault="006576D5" w:rsidP="006576D5">
      <w:pPr>
        <w:pStyle w:val="Testo2"/>
      </w:pPr>
      <w:r w:rsidRPr="00F74A34">
        <w:t>Il corso prevede l’alternanza di lezioni in aula ed attività da svolgere online.</w:t>
      </w:r>
    </w:p>
    <w:p w14:paraId="5E8CD66C" w14:textId="77777777" w:rsidR="006576D5" w:rsidRDefault="006576D5" w:rsidP="006576D5">
      <w:pPr>
        <w:pStyle w:val="Testo2"/>
      </w:pPr>
      <w:r w:rsidRPr="00F74A34">
        <w:t xml:space="preserve">In presenza è richiesta la disponibilità a discutere le principali nozioni proposte e a lavorare sui progetti multimediali; </w:t>
      </w:r>
      <w:r>
        <w:t>a</w:t>
      </w:r>
      <w:r w:rsidRPr="0074425E">
        <w:t xml:space="preserve"> distanza è richiesto di consultare le video-lezioni e il materiale di approfondimento, analizzare i casi di studio utilizzati sia come tecnica didattica attiva (con discussione in aula e nei webinar esercitativi) sia come supporto all’auto-valutazione (con restituzione nei webinar di feedback). La partecipazione ai webinar (esercitativi e di feedback) risulta importante ai fini dell’apprendimento.</w:t>
      </w:r>
      <w:r>
        <w:t xml:space="preserve"> </w:t>
      </w:r>
    </w:p>
    <w:p w14:paraId="21170EBF" w14:textId="62302C95" w:rsidR="004E7B00" w:rsidRPr="00F74A34" w:rsidRDefault="006576D5" w:rsidP="006576D5">
      <w:pPr>
        <w:pStyle w:val="Testo2"/>
      </w:pPr>
      <w:r>
        <w:t xml:space="preserve">In particolare nel secondo semestre, </w:t>
      </w:r>
      <w:r w:rsidRPr="0074425E">
        <w:t xml:space="preserve">l’alternanza di lezioni in aula e attività da svolgere (individualmente e in gruppo) online </w:t>
      </w:r>
      <w:r>
        <w:t xml:space="preserve">seguiranno </w:t>
      </w:r>
      <w:r w:rsidRPr="0074425E">
        <w:t>la metodologia degli EAS (Epi</w:t>
      </w:r>
      <w:r>
        <w:t>sodi di Apprendimento Situato)</w:t>
      </w:r>
      <w:r w:rsidR="004E7B00" w:rsidRPr="0074425E">
        <w:t xml:space="preserve">. </w:t>
      </w:r>
    </w:p>
    <w:p w14:paraId="0C9D7CB9" w14:textId="77777777" w:rsidR="004E7B00" w:rsidRPr="00F74A34" w:rsidRDefault="004E7B00" w:rsidP="004E7B00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18"/>
          <w:lang w:eastAsia="en-US"/>
        </w:rPr>
      </w:pPr>
      <w:r w:rsidRPr="00F74A34">
        <w:rPr>
          <w:rFonts w:eastAsia="Calibri"/>
          <w:b/>
          <w:i/>
          <w:sz w:val="18"/>
          <w:szCs w:val="18"/>
          <w:lang w:eastAsia="en-US"/>
        </w:rPr>
        <w:t xml:space="preserve">METODO </w:t>
      </w:r>
      <w:r>
        <w:rPr>
          <w:rFonts w:eastAsia="Calibri"/>
          <w:b/>
          <w:i/>
          <w:sz w:val="18"/>
          <w:szCs w:val="18"/>
          <w:lang w:eastAsia="en-US"/>
        </w:rPr>
        <w:t xml:space="preserve">E CRITERI </w:t>
      </w:r>
      <w:r w:rsidRPr="00F74A34">
        <w:rPr>
          <w:rFonts w:eastAsia="Calibri"/>
          <w:b/>
          <w:i/>
          <w:sz w:val="18"/>
          <w:szCs w:val="18"/>
          <w:lang w:eastAsia="en-US"/>
        </w:rPr>
        <w:t>DI VALUTAZIONE</w:t>
      </w:r>
    </w:p>
    <w:p w14:paraId="710A982D" w14:textId="77777777" w:rsidR="006576D5" w:rsidRDefault="006576D5" w:rsidP="006576D5">
      <w:pPr>
        <w:pStyle w:val="Testo2"/>
      </w:pPr>
      <w:r w:rsidRPr="00375675">
        <w:t>La valutazione del corso è basata su un sistema integrato che comprende le atti</w:t>
      </w:r>
      <w:r>
        <w:t>vità sviluppate dallo studente, presentate nel Syllabus del corso e</w:t>
      </w:r>
      <w:r w:rsidRPr="00375675">
        <w:t xml:space="preserve"> </w:t>
      </w:r>
      <w:r>
        <w:t xml:space="preserve">archiviate in Blackboard, </w:t>
      </w:r>
      <w:r w:rsidRPr="00375675">
        <w:t>e un esame orale finale volto alla riflessione sul percorso e all’approfondimento dei contenuti.</w:t>
      </w:r>
    </w:p>
    <w:p w14:paraId="3E7CDF3F" w14:textId="77777777" w:rsidR="006576D5" w:rsidRPr="00082D91" w:rsidRDefault="006576D5" w:rsidP="006576D5">
      <w:pPr>
        <w:pStyle w:val="Testo2"/>
        <w:spacing w:line="240" w:lineRule="exact"/>
      </w:pPr>
      <w:r w:rsidRPr="00082D91">
        <w:t xml:space="preserve">Nella valutazione delle attività si terrà conto dei seguenti criteri: completezza, pertinenza, chiarezza espositiva, coerenza e capacità di </w:t>
      </w:r>
      <w:r>
        <w:t>argomentare l’analisi condotta e</w:t>
      </w:r>
      <w:r w:rsidRPr="00082D91">
        <w:t xml:space="preserve"> le scelte </w:t>
      </w:r>
      <w:r>
        <w:t xml:space="preserve">compiute e la presenza di elementi di </w:t>
      </w:r>
      <w:r w:rsidRPr="00082D91">
        <w:t>originalità.</w:t>
      </w:r>
    </w:p>
    <w:p w14:paraId="4352F5A6" w14:textId="68B679A2" w:rsidR="004E7B00" w:rsidRDefault="006576D5" w:rsidP="006576D5">
      <w:pPr>
        <w:pStyle w:val="Testo2"/>
      </w:pPr>
      <w:r w:rsidRPr="00082D91">
        <w:t>Nel colloquio orale gli studenti dovranno dimostrare padronanza del linguaggio specifico della disciplina, capacità critica e argomentativa nella rilettura, rielaborazio</w:t>
      </w:r>
      <w:r>
        <w:t>ne ed esposizione dei contenuti</w:t>
      </w:r>
      <w:r w:rsidR="004E7B00" w:rsidRPr="00082D91">
        <w:t>.</w:t>
      </w:r>
    </w:p>
    <w:p w14:paraId="60A6C6E8" w14:textId="655C1F5E" w:rsidR="004E7B00" w:rsidRDefault="004E7B00" w:rsidP="004E7B00">
      <w:pPr>
        <w:spacing w:before="240" w:after="120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lastRenderedPageBreak/>
        <w:t xml:space="preserve">AVVERTENZE </w:t>
      </w:r>
      <w:r w:rsidR="00910AF1">
        <w:rPr>
          <w:rFonts w:eastAsia="Times"/>
          <w:b/>
          <w:i/>
          <w:sz w:val="18"/>
        </w:rPr>
        <w:t>E</w:t>
      </w:r>
      <w:r>
        <w:rPr>
          <w:rFonts w:eastAsia="Times"/>
          <w:b/>
          <w:i/>
          <w:sz w:val="18"/>
        </w:rPr>
        <w:t xml:space="preserve"> PREREQUISITI</w:t>
      </w:r>
    </w:p>
    <w:p w14:paraId="792997CE" w14:textId="2B4320C3" w:rsidR="004E7B00" w:rsidRDefault="006576D5" w:rsidP="006576D5">
      <w:pPr>
        <w:pStyle w:val="Testo2"/>
      </w:pPr>
      <w:r w:rsidRPr="00E00857">
        <w:t>Il corso è erogato in modalità blended, 50% in presenza e 50% online, e prevede l’alternanza di lezioni in aula, videolezioni e attività online. Eventuali letture di approfondimento e materiali resi disponibili in Blackboard, funzionali alla realizzazione delle attività, costituiscono parte integrante del programma d’esame come descritto più dettagliatamente nel sylla</w:t>
      </w:r>
      <w:r>
        <w:t>bus del corso pubblicato online in cui sono specificati i prerequisiti richiesti.</w:t>
      </w:r>
      <w:r w:rsidR="004E7B00">
        <w:t>.</w:t>
      </w:r>
    </w:p>
    <w:p w14:paraId="4BB1BEC2" w14:textId="77777777" w:rsidR="004E7B00" w:rsidRDefault="004E7B00" w:rsidP="004E7B00">
      <w:pPr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CEFFB4E" w14:textId="77777777" w:rsidR="004E7B00" w:rsidRPr="00F74A34" w:rsidRDefault="004E7B00" w:rsidP="004E7B00">
      <w:pPr>
        <w:pStyle w:val="Testo2"/>
        <w:spacing w:before="120"/>
        <w:rPr>
          <w:i/>
        </w:rPr>
      </w:pPr>
      <w:r w:rsidRPr="00F74A34">
        <w:rPr>
          <w:i/>
        </w:rPr>
        <w:t>Orario e luogo di ricevimento</w:t>
      </w:r>
    </w:p>
    <w:p w14:paraId="1D88CF95" w14:textId="1BE7916A" w:rsidR="004E7B00" w:rsidRDefault="004E7B00" w:rsidP="004E7B00">
      <w:pPr>
        <w:pStyle w:val="Testo2"/>
        <w:rPr>
          <w:i/>
        </w:rPr>
      </w:pPr>
      <w:r>
        <w:t xml:space="preserve">Il Prof. </w:t>
      </w:r>
      <w:r w:rsidRPr="00F74A34">
        <w:t xml:space="preserve">Simone Carlo riceve su appuntamento presso OssCom – Centro di Ricerca sui Media e la Comunicazione (Largo Gemelli, 1) </w:t>
      </w:r>
      <w:hyperlink r:id="rId11" w:history="1">
        <w:r w:rsidRPr="006737F8">
          <w:rPr>
            <w:rStyle w:val="Collegamentoipertestuale"/>
            <w:i/>
          </w:rPr>
          <w:t>simone.carlo@unicatt.it</w:t>
        </w:r>
      </w:hyperlink>
      <w:r>
        <w:rPr>
          <w:i/>
        </w:rPr>
        <w:t>.</w:t>
      </w:r>
    </w:p>
    <w:p w14:paraId="2B97B0A7" w14:textId="77777777" w:rsidR="00910AF1" w:rsidRDefault="00910AF1" w:rsidP="006576D5">
      <w:pPr>
        <w:pStyle w:val="Testo2"/>
      </w:pPr>
      <w:r>
        <w:t>Il</w:t>
      </w:r>
      <w:r w:rsidRPr="00375675">
        <w:t xml:space="preserve"> Prof. Simona Ferrari riceve in studio</w:t>
      </w:r>
      <w:r>
        <w:t xml:space="preserve"> </w:t>
      </w:r>
      <w:r w:rsidRPr="00375675">
        <w:t>presso il Dipartimento di Pedagogia secondo il calendario di ricevimento inserito nella bacheca della pagina docente, consultabile sul sito dell’Università Cattolica.</w:t>
      </w:r>
    </w:p>
    <w:sectPr w:rsidR="00910AF1" w:rsidSect="004D1217">
      <w:headerReference w:type="default" r:id="rId12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BA688" w14:textId="77777777" w:rsidR="001B1B67" w:rsidRDefault="001B1B67" w:rsidP="00F74A34">
      <w:pPr>
        <w:spacing w:line="240" w:lineRule="auto"/>
      </w:pPr>
      <w:r>
        <w:separator/>
      </w:r>
    </w:p>
  </w:endnote>
  <w:endnote w:type="continuationSeparator" w:id="0">
    <w:p w14:paraId="72BC60D5" w14:textId="77777777" w:rsidR="001B1B67" w:rsidRDefault="001B1B67" w:rsidP="00F74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54C4C" w14:textId="77777777" w:rsidR="001B1B67" w:rsidRDefault="001B1B67" w:rsidP="00F74A34">
      <w:pPr>
        <w:spacing w:line="240" w:lineRule="auto"/>
      </w:pPr>
      <w:r>
        <w:separator/>
      </w:r>
    </w:p>
  </w:footnote>
  <w:footnote w:type="continuationSeparator" w:id="0">
    <w:p w14:paraId="018F546E" w14:textId="77777777" w:rsidR="001B1B67" w:rsidRDefault="001B1B67" w:rsidP="00F74A34">
      <w:pPr>
        <w:spacing w:line="240" w:lineRule="auto"/>
      </w:pPr>
      <w:r>
        <w:continuationSeparator/>
      </w:r>
    </w:p>
  </w:footnote>
  <w:footnote w:id="1">
    <w:p w14:paraId="0F17CDC1" w14:textId="1DEB508B" w:rsidR="0037154D" w:rsidRDefault="003715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A88B3" w14:textId="77777777" w:rsidR="001B1B67" w:rsidRDefault="001B1B67" w:rsidP="001B1B67">
    <w:pPr>
      <w:pStyle w:val="Intestazione"/>
      <w:tabs>
        <w:tab w:val="clear" w:pos="4819"/>
        <w:tab w:val="clear" w:pos="9638"/>
        <w:tab w:val="center" w:pos="3345"/>
        <w:tab w:val="right" w:pos="6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9F3"/>
    <w:multiLevelType w:val="hybridMultilevel"/>
    <w:tmpl w:val="4BF8D9F0"/>
    <w:lvl w:ilvl="0" w:tplc="EBBE93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A3C60"/>
    <w:multiLevelType w:val="hybridMultilevel"/>
    <w:tmpl w:val="0A8011E6"/>
    <w:lvl w:ilvl="0" w:tplc="99DC2CD4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34859"/>
    <w:multiLevelType w:val="hybridMultilevel"/>
    <w:tmpl w:val="99B64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54A4F"/>
    <w:rsid w:val="00082D91"/>
    <w:rsid w:val="00095BD9"/>
    <w:rsid w:val="000B7110"/>
    <w:rsid w:val="00187B99"/>
    <w:rsid w:val="001B1B67"/>
    <w:rsid w:val="002014DD"/>
    <w:rsid w:val="00204BD8"/>
    <w:rsid w:val="002052A6"/>
    <w:rsid w:val="002163E6"/>
    <w:rsid w:val="0026281A"/>
    <w:rsid w:val="002D5257"/>
    <w:rsid w:val="0037154D"/>
    <w:rsid w:val="00375675"/>
    <w:rsid w:val="003760AD"/>
    <w:rsid w:val="00380897"/>
    <w:rsid w:val="004075E6"/>
    <w:rsid w:val="0045701B"/>
    <w:rsid w:val="004D1217"/>
    <w:rsid w:val="004D6008"/>
    <w:rsid w:val="004E7B00"/>
    <w:rsid w:val="005027BA"/>
    <w:rsid w:val="00525AD4"/>
    <w:rsid w:val="0053277B"/>
    <w:rsid w:val="005937F1"/>
    <w:rsid w:val="005F0CF4"/>
    <w:rsid w:val="006576D5"/>
    <w:rsid w:val="006F1772"/>
    <w:rsid w:val="00783054"/>
    <w:rsid w:val="007A18F5"/>
    <w:rsid w:val="007E2D6E"/>
    <w:rsid w:val="007F1042"/>
    <w:rsid w:val="008A04E6"/>
    <w:rsid w:val="008A1204"/>
    <w:rsid w:val="008B01A8"/>
    <w:rsid w:val="00900CCA"/>
    <w:rsid w:val="00910AF1"/>
    <w:rsid w:val="00924B77"/>
    <w:rsid w:val="00940DA2"/>
    <w:rsid w:val="009B2284"/>
    <w:rsid w:val="009E055C"/>
    <w:rsid w:val="009E311F"/>
    <w:rsid w:val="00A05C72"/>
    <w:rsid w:val="00A74F6F"/>
    <w:rsid w:val="00A8554C"/>
    <w:rsid w:val="00AD1804"/>
    <w:rsid w:val="00AD7557"/>
    <w:rsid w:val="00B42BC3"/>
    <w:rsid w:val="00B51253"/>
    <w:rsid w:val="00B525CC"/>
    <w:rsid w:val="00C204F4"/>
    <w:rsid w:val="00CD6EBC"/>
    <w:rsid w:val="00D404F2"/>
    <w:rsid w:val="00E00857"/>
    <w:rsid w:val="00E607E6"/>
    <w:rsid w:val="00E63362"/>
    <w:rsid w:val="00F2335A"/>
    <w:rsid w:val="00F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7C82E"/>
  <w15:docId w15:val="{1A6E0DC8-1814-4D71-A8BC-046B82A3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AF1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74A34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A34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F74A34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F74A34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7A18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A18F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B42BC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42BC3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WPNormal">
    <w:name w:val="WP_Normal"/>
    <w:basedOn w:val="Normale"/>
    <w:rsid w:val="00B42BC3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7154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7154D"/>
  </w:style>
  <w:style w:type="character" w:styleId="Rimandonotaapidipagina">
    <w:name w:val="footnote reference"/>
    <w:basedOn w:val="Carpredefinitoparagrafo"/>
    <w:semiHidden/>
    <w:unhideWhenUsed/>
    <w:rsid w:val="0037154D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371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omenico-fiormonte-teresa-numerico-francesca-tomasi/lumanista-digitale-9788815134257-27144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one.carlo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a.vitaepensiero.it/scheda-libro/autori-vari/fake-news-e-giornalismo-di-pace-commenti-al-messaggio-di-papa-francesco-52c2aa-giornata-mondiale-delle-comunicazioni-sociali-9788828400004-54859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a.vitaepensiero.it/scheda-libro/floridi-luciano/la-rivoluzione-dellinformazione-9788875783068-17930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DB26-E634-429E-83D4-311250C7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7</cp:revision>
  <cp:lastPrinted>2018-05-25T06:41:00Z</cp:lastPrinted>
  <dcterms:created xsi:type="dcterms:W3CDTF">2020-05-06T08:04:00Z</dcterms:created>
  <dcterms:modified xsi:type="dcterms:W3CDTF">2020-07-29T14:59:00Z</dcterms:modified>
</cp:coreProperties>
</file>