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C60172" w:rsidP="002D5E17">
      <w:pPr>
        <w:pStyle w:val="Titolo1"/>
      </w:pPr>
      <w:r>
        <w:t xml:space="preserve">Neuropsicologia </w:t>
      </w:r>
      <w:r w:rsidR="00AD647C">
        <w:t>e</w:t>
      </w:r>
      <w:r>
        <w:t xml:space="preserve"> elementi anatomofunzionali dei processi cognitivi</w:t>
      </w:r>
    </w:p>
    <w:p w:rsidR="00C60172" w:rsidRDefault="00C60172" w:rsidP="00C60172">
      <w:pPr>
        <w:pStyle w:val="Titolo2"/>
      </w:pPr>
      <w:r>
        <w:t>Prof. Maria Caterina Silveri; Prof. Davide Quaranta</w:t>
      </w:r>
    </w:p>
    <w:p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60172" w:rsidRDefault="00C60172" w:rsidP="005637D7">
      <w:pPr>
        <w:spacing w:line="240" w:lineRule="exact"/>
        <w:rPr>
          <w:rFonts w:ascii="Times" w:hAnsi="Times" w:cs="Times"/>
        </w:rPr>
      </w:pPr>
      <w:r w:rsidRPr="005637D7">
        <w:rPr>
          <w:rFonts w:ascii="Times" w:hAnsi="Times" w:cs="Times"/>
        </w:rPr>
        <w:t>Conoscenza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delle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basi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neurali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(strutturali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e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funzionali)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che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supportano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i</w:t>
      </w:r>
      <w:r w:rsidRPr="005637D7">
        <w:rPr>
          <w:rFonts w:ascii="Times" w:hAnsi="Times" w:cs="Times"/>
          <w:w w:val="99"/>
        </w:rPr>
        <w:t xml:space="preserve"> </w:t>
      </w:r>
      <w:r w:rsidRPr="005637D7">
        <w:rPr>
          <w:rFonts w:ascii="Times" w:hAnsi="Times" w:cs="Times"/>
        </w:rPr>
        <w:t>sistemi</w:t>
      </w:r>
      <w:r w:rsidRPr="005637D7">
        <w:rPr>
          <w:rFonts w:ascii="Times" w:hAnsi="Times" w:cs="Times"/>
          <w:spacing w:val="-14"/>
        </w:rPr>
        <w:t xml:space="preserve"> </w:t>
      </w:r>
      <w:r w:rsidR="00553485">
        <w:rPr>
          <w:rFonts w:ascii="Times" w:hAnsi="Times" w:cs="Times"/>
        </w:rPr>
        <w:t>cognitivi (elementi di neuroanatomia e neurofisiologia)</w:t>
      </w:r>
    </w:p>
    <w:p w:rsidR="00553485" w:rsidRPr="005637D7" w:rsidRDefault="00553485" w:rsidP="005637D7">
      <w:pPr>
        <w:spacing w:line="240" w:lineRule="exact"/>
        <w:rPr>
          <w:rFonts w:ascii="Times" w:hAnsi="Times" w:cs="Times"/>
        </w:rPr>
      </w:pPr>
    </w:p>
    <w:p w:rsidR="00C60172" w:rsidRPr="005637D7" w:rsidRDefault="00C60172" w:rsidP="005637D7">
      <w:pPr>
        <w:spacing w:line="240" w:lineRule="exact"/>
        <w:rPr>
          <w:rFonts w:ascii="Times" w:hAnsi="Times" w:cs="Times"/>
        </w:rPr>
      </w:pPr>
      <w:r w:rsidRPr="005637D7">
        <w:rPr>
          <w:rFonts w:ascii="Times" w:hAnsi="Times" w:cs="Times"/>
        </w:rPr>
        <w:t>Conoscenza</w:t>
      </w:r>
      <w:r w:rsidRPr="005637D7">
        <w:rPr>
          <w:rFonts w:ascii="Times" w:hAnsi="Times" w:cs="Times"/>
          <w:spacing w:val="-9"/>
        </w:rPr>
        <w:t xml:space="preserve"> </w:t>
      </w:r>
      <w:r w:rsidRPr="005637D7">
        <w:rPr>
          <w:rFonts w:ascii="Times" w:hAnsi="Times" w:cs="Times"/>
        </w:rPr>
        <w:t>dei</w:t>
      </w:r>
      <w:r w:rsidRPr="005637D7">
        <w:rPr>
          <w:rFonts w:ascii="Times" w:hAnsi="Times" w:cs="Times"/>
          <w:spacing w:val="-8"/>
        </w:rPr>
        <w:t xml:space="preserve"> </w:t>
      </w:r>
      <w:r w:rsidRPr="005637D7">
        <w:rPr>
          <w:rFonts w:ascii="Times" w:hAnsi="Times" w:cs="Times"/>
        </w:rPr>
        <w:t>principali</w:t>
      </w:r>
      <w:r w:rsidRPr="005637D7">
        <w:rPr>
          <w:rFonts w:ascii="Times" w:hAnsi="Times" w:cs="Times"/>
          <w:spacing w:val="-9"/>
        </w:rPr>
        <w:t xml:space="preserve"> </w:t>
      </w:r>
      <w:r w:rsidRPr="005637D7">
        <w:rPr>
          <w:rFonts w:ascii="Times" w:hAnsi="Times" w:cs="Times"/>
        </w:rPr>
        <w:t>modelli</w:t>
      </w:r>
      <w:r w:rsidRPr="005637D7">
        <w:rPr>
          <w:rFonts w:ascii="Times" w:hAnsi="Times" w:cs="Times"/>
          <w:spacing w:val="-8"/>
        </w:rPr>
        <w:t xml:space="preserve"> </w:t>
      </w:r>
      <w:r w:rsidRPr="005637D7">
        <w:rPr>
          <w:rFonts w:ascii="Times" w:hAnsi="Times" w:cs="Times"/>
        </w:rPr>
        <w:t>cognitivi.</w:t>
      </w:r>
    </w:p>
    <w:p w:rsidR="00C60172" w:rsidRPr="005637D7" w:rsidRDefault="00C60172" w:rsidP="005637D7">
      <w:pPr>
        <w:spacing w:line="240" w:lineRule="exact"/>
        <w:rPr>
          <w:rFonts w:ascii="Times" w:hAnsi="Times" w:cs="Times"/>
        </w:rPr>
      </w:pPr>
      <w:r w:rsidRPr="005637D7">
        <w:rPr>
          <w:rFonts w:ascii="Times" w:hAnsi="Times" w:cs="Times"/>
        </w:rPr>
        <w:t>Identificazione</w:t>
      </w:r>
      <w:r w:rsidRPr="005637D7">
        <w:rPr>
          <w:rFonts w:ascii="Times" w:hAnsi="Times" w:cs="Times"/>
          <w:spacing w:val="-9"/>
        </w:rPr>
        <w:t xml:space="preserve"> </w:t>
      </w:r>
      <w:r w:rsidRPr="005637D7">
        <w:rPr>
          <w:rFonts w:ascii="Times" w:hAnsi="Times" w:cs="Times"/>
        </w:rPr>
        <w:t>delle</w:t>
      </w:r>
      <w:r w:rsidRPr="005637D7">
        <w:rPr>
          <w:rFonts w:ascii="Times" w:hAnsi="Times" w:cs="Times"/>
          <w:spacing w:val="-8"/>
        </w:rPr>
        <w:t xml:space="preserve"> </w:t>
      </w:r>
      <w:r w:rsidRPr="005637D7">
        <w:rPr>
          <w:rFonts w:ascii="Times" w:hAnsi="Times" w:cs="Times"/>
        </w:rPr>
        <w:t>sindromi</w:t>
      </w:r>
      <w:r w:rsidRPr="005637D7">
        <w:rPr>
          <w:rFonts w:ascii="Times" w:hAnsi="Times" w:cs="Times"/>
          <w:spacing w:val="-9"/>
        </w:rPr>
        <w:t xml:space="preserve"> </w:t>
      </w:r>
      <w:r w:rsidRPr="005637D7">
        <w:rPr>
          <w:rFonts w:ascii="Times" w:hAnsi="Times" w:cs="Times"/>
        </w:rPr>
        <w:t>cognitivo</w:t>
      </w:r>
      <w:r w:rsidRPr="005637D7">
        <w:rPr>
          <w:rFonts w:ascii="Times" w:hAnsi="Times" w:cs="Times"/>
          <w:spacing w:val="-8"/>
        </w:rPr>
        <w:t xml:space="preserve"> </w:t>
      </w:r>
      <w:r w:rsidRPr="005637D7">
        <w:rPr>
          <w:rFonts w:ascii="Times" w:hAnsi="Times" w:cs="Times"/>
        </w:rPr>
        <w:t>-</w:t>
      </w:r>
      <w:r w:rsidRPr="005637D7">
        <w:rPr>
          <w:rFonts w:ascii="Times" w:hAnsi="Times" w:cs="Times"/>
          <w:spacing w:val="-9"/>
        </w:rPr>
        <w:t xml:space="preserve"> </w:t>
      </w:r>
      <w:r w:rsidRPr="005637D7">
        <w:rPr>
          <w:rFonts w:ascii="Times" w:hAnsi="Times" w:cs="Times"/>
        </w:rPr>
        <w:t>comportamentali</w:t>
      </w:r>
      <w:r w:rsidRPr="005637D7">
        <w:rPr>
          <w:rFonts w:ascii="Times" w:hAnsi="Times" w:cs="Times"/>
          <w:spacing w:val="-8"/>
        </w:rPr>
        <w:t xml:space="preserve"> </w:t>
      </w:r>
      <w:r w:rsidRPr="005637D7">
        <w:rPr>
          <w:rFonts w:ascii="Times" w:hAnsi="Times" w:cs="Times"/>
        </w:rPr>
        <w:t>correlate</w:t>
      </w:r>
      <w:r w:rsidRPr="005637D7">
        <w:rPr>
          <w:rFonts w:ascii="Times" w:hAnsi="Times" w:cs="Times"/>
          <w:spacing w:val="-8"/>
        </w:rPr>
        <w:t xml:space="preserve"> </w:t>
      </w:r>
      <w:r w:rsidRPr="005637D7">
        <w:rPr>
          <w:rFonts w:ascii="Times" w:hAnsi="Times" w:cs="Times"/>
        </w:rPr>
        <w:t>al</w:t>
      </w:r>
      <w:r w:rsidRPr="005637D7">
        <w:rPr>
          <w:rFonts w:ascii="Times" w:hAnsi="Times" w:cs="Times"/>
          <w:w w:val="99"/>
        </w:rPr>
        <w:t xml:space="preserve"> </w:t>
      </w:r>
      <w:r w:rsidRPr="005637D7">
        <w:rPr>
          <w:rFonts w:ascii="Times" w:hAnsi="Times" w:cs="Times"/>
        </w:rPr>
        <w:t>danno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cerebrale.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Acquisizione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di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metodi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e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strumenti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di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indagine</w:t>
      </w:r>
      <w:r w:rsidRPr="005637D7">
        <w:rPr>
          <w:rFonts w:ascii="Times" w:hAnsi="Times" w:cs="Times"/>
          <w:spacing w:val="-5"/>
        </w:rPr>
        <w:t xml:space="preserve"> </w:t>
      </w:r>
      <w:r w:rsidRPr="005637D7">
        <w:rPr>
          <w:rFonts w:ascii="Times" w:hAnsi="Times" w:cs="Times"/>
        </w:rPr>
        <w:t>(test</w:t>
      </w:r>
      <w:r w:rsidRPr="005637D7">
        <w:rPr>
          <w:rFonts w:ascii="Times" w:hAnsi="Times" w:cs="Times"/>
          <w:spacing w:val="-6"/>
        </w:rPr>
        <w:t xml:space="preserve"> </w:t>
      </w:r>
      <w:r w:rsidRPr="005637D7">
        <w:rPr>
          <w:rFonts w:ascii="Times" w:hAnsi="Times" w:cs="Times"/>
        </w:rPr>
        <w:t>e</w:t>
      </w:r>
      <w:r w:rsidRPr="005637D7">
        <w:rPr>
          <w:rFonts w:ascii="Times" w:hAnsi="Times" w:cs="Times"/>
          <w:w w:val="99"/>
        </w:rPr>
        <w:t xml:space="preserve"> </w:t>
      </w:r>
      <w:r w:rsidRPr="005637D7">
        <w:rPr>
          <w:rFonts w:ascii="Times" w:hAnsi="Times" w:cs="Times"/>
        </w:rPr>
        <w:t>batterie</w:t>
      </w:r>
      <w:r w:rsidRPr="005637D7">
        <w:rPr>
          <w:rFonts w:ascii="Times" w:hAnsi="Times" w:cs="Times"/>
          <w:spacing w:val="-12"/>
        </w:rPr>
        <w:t xml:space="preserve"> </w:t>
      </w:r>
      <w:r w:rsidRPr="005637D7">
        <w:rPr>
          <w:rFonts w:ascii="Times" w:hAnsi="Times" w:cs="Times"/>
        </w:rPr>
        <w:t>neuropsicologiche;</w:t>
      </w:r>
      <w:r w:rsidRPr="005637D7">
        <w:rPr>
          <w:rFonts w:ascii="Times" w:hAnsi="Times" w:cs="Times"/>
          <w:spacing w:val="-11"/>
        </w:rPr>
        <w:t xml:space="preserve"> </w:t>
      </w:r>
      <w:r w:rsidRPr="005637D7">
        <w:rPr>
          <w:rFonts w:ascii="Times" w:hAnsi="Times" w:cs="Times"/>
        </w:rPr>
        <w:t>scale</w:t>
      </w:r>
      <w:r w:rsidRPr="005637D7">
        <w:rPr>
          <w:rFonts w:ascii="Times" w:hAnsi="Times" w:cs="Times"/>
          <w:spacing w:val="-11"/>
        </w:rPr>
        <w:t xml:space="preserve"> </w:t>
      </w:r>
      <w:r w:rsidRPr="005637D7">
        <w:rPr>
          <w:rFonts w:ascii="Times" w:hAnsi="Times" w:cs="Times"/>
        </w:rPr>
        <w:t>comportamentali;</w:t>
      </w:r>
      <w:r w:rsidRPr="005637D7">
        <w:rPr>
          <w:rFonts w:ascii="Times" w:hAnsi="Times" w:cs="Times"/>
          <w:spacing w:val="-12"/>
        </w:rPr>
        <w:t xml:space="preserve"> </w:t>
      </w:r>
      <w:proofErr w:type="spellStart"/>
      <w:r w:rsidRPr="005637D7">
        <w:rPr>
          <w:rFonts w:ascii="Times" w:hAnsi="Times" w:cs="Times"/>
        </w:rPr>
        <w:t>neuroimmagini</w:t>
      </w:r>
      <w:proofErr w:type="spellEnd"/>
      <w:r w:rsidRPr="005637D7">
        <w:rPr>
          <w:rFonts w:ascii="Times" w:hAnsi="Times" w:cs="Times"/>
          <w:spacing w:val="-11"/>
        </w:rPr>
        <w:t xml:space="preserve"> </w:t>
      </w:r>
      <w:r w:rsidRPr="005637D7">
        <w:rPr>
          <w:rFonts w:ascii="Times" w:hAnsi="Times" w:cs="Times"/>
        </w:rPr>
        <w:t>e</w:t>
      </w:r>
      <w:r w:rsidRPr="005637D7">
        <w:rPr>
          <w:rFonts w:ascii="Times" w:hAnsi="Times" w:cs="Times"/>
          <w:w w:val="99"/>
        </w:rPr>
        <w:t xml:space="preserve"> </w:t>
      </w:r>
      <w:r w:rsidRPr="005637D7">
        <w:rPr>
          <w:rFonts w:ascii="Times" w:hAnsi="Times" w:cs="Times"/>
        </w:rPr>
        <w:t>tecniche</w:t>
      </w:r>
      <w:r w:rsidRPr="005637D7">
        <w:rPr>
          <w:rFonts w:ascii="Times" w:hAnsi="Times" w:cs="Times"/>
          <w:spacing w:val="-10"/>
        </w:rPr>
        <w:t xml:space="preserve"> </w:t>
      </w:r>
      <w:r w:rsidRPr="005637D7">
        <w:rPr>
          <w:rFonts w:ascii="Times" w:hAnsi="Times" w:cs="Times"/>
        </w:rPr>
        <w:t>elettrofisiologiche</w:t>
      </w:r>
      <w:r w:rsidRPr="005637D7">
        <w:rPr>
          <w:rFonts w:ascii="Times" w:hAnsi="Times" w:cs="Times"/>
          <w:spacing w:val="-10"/>
        </w:rPr>
        <w:t xml:space="preserve"> </w:t>
      </w:r>
      <w:r w:rsidRPr="005637D7">
        <w:rPr>
          <w:rFonts w:ascii="Times" w:hAnsi="Times" w:cs="Times"/>
        </w:rPr>
        <w:t>applicate</w:t>
      </w:r>
      <w:r w:rsidRPr="005637D7">
        <w:rPr>
          <w:rFonts w:ascii="Times" w:hAnsi="Times" w:cs="Times"/>
          <w:spacing w:val="-10"/>
        </w:rPr>
        <w:t xml:space="preserve"> </w:t>
      </w:r>
      <w:r w:rsidRPr="005637D7">
        <w:rPr>
          <w:rFonts w:ascii="Times" w:hAnsi="Times" w:cs="Times"/>
        </w:rPr>
        <w:t>all</w:t>
      </w:r>
      <w:r w:rsidR="00553485">
        <w:rPr>
          <w:rFonts w:ascii="Times" w:hAnsi="Times" w:cs="Times"/>
        </w:rPr>
        <w:t>a</w:t>
      </w:r>
      <w:r w:rsidRPr="005637D7">
        <w:rPr>
          <w:rFonts w:ascii="Times" w:hAnsi="Times" w:cs="Times"/>
          <w:spacing w:val="-10"/>
        </w:rPr>
        <w:t xml:space="preserve"> </w:t>
      </w:r>
      <w:r w:rsidRPr="005637D7">
        <w:rPr>
          <w:rFonts w:ascii="Times" w:hAnsi="Times" w:cs="Times"/>
        </w:rPr>
        <w:t>neuro</w:t>
      </w:r>
      <w:r w:rsidR="00553485">
        <w:rPr>
          <w:rFonts w:ascii="Times" w:hAnsi="Times" w:cs="Times"/>
        </w:rPr>
        <w:t>psicologia clinica</w:t>
      </w:r>
      <w:r w:rsidRPr="005637D7">
        <w:rPr>
          <w:rFonts w:ascii="Times" w:hAnsi="Times" w:cs="Times"/>
        </w:rPr>
        <w:t>).</w:t>
      </w:r>
    </w:p>
    <w:p w:rsidR="00C60172" w:rsidRPr="005637D7" w:rsidRDefault="00C60172" w:rsidP="005637D7">
      <w:pPr>
        <w:spacing w:before="120" w:line="240" w:lineRule="exact"/>
        <w:rPr>
          <w:rFonts w:ascii="Times" w:hAnsi="Times" w:cs="Times"/>
          <w:b/>
        </w:rPr>
      </w:pPr>
      <w:r w:rsidRPr="005637D7">
        <w:rPr>
          <w:rFonts w:ascii="Times" w:hAnsi="Times" w:cs="Times"/>
        </w:rPr>
        <w:t>Al termine dell’insegnamento, lo studente sarà in grado di riconoscere le caratteristiche generali dei principali disturbi cognitivi che possono essere ge</w:t>
      </w:r>
      <w:r w:rsidR="005637D7">
        <w:rPr>
          <w:rFonts w:ascii="Times" w:hAnsi="Times" w:cs="Times"/>
        </w:rPr>
        <w:t xml:space="preserve">nerate dalle lesioni cerebrali </w:t>
      </w:r>
      <w:r w:rsidRPr="005637D7">
        <w:rPr>
          <w:rFonts w:ascii="Times" w:hAnsi="Times" w:cs="Times"/>
        </w:rPr>
        <w:t>ed inquadrare le patologie che sono alla base di dette lesioni. Lo studente sarà altresì in grado di interpretare i disturbi delle varie funzioni c</w:t>
      </w:r>
      <w:r w:rsidR="005637D7">
        <w:rPr>
          <w:rFonts w:ascii="Times" w:hAnsi="Times" w:cs="Times"/>
        </w:rPr>
        <w:t>ognitive sulla base dei relativi</w:t>
      </w:r>
      <w:r w:rsidRPr="005637D7">
        <w:rPr>
          <w:rFonts w:ascii="Times" w:hAnsi="Times" w:cs="Times"/>
        </w:rPr>
        <w:t xml:space="preserve"> modelli che ne descrivono l’organizzazione funzionale, anche nell’ottica di interventi di tipo riabilitativo.</w:t>
      </w:r>
    </w:p>
    <w:p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C60172" w:rsidRPr="002F7897" w:rsidRDefault="00C60172" w:rsidP="002F7897">
      <w:pPr>
        <w:spacing w:line="240" w:lineRule="exact"/>
        <w:rPr>
          <w:rFonts w:ascii="Times" w:hAnsi="Times" w:cs="Times"/>
          <w:szCs w:val="20"/>
        </w:rPr>
      </w:pPr>
      <w:r w:rsidRPr="002F7897">
        <w:rPr>
          <w:rFonts w:ascii="Times" w:hAnsi="Times" w:cs="Times"/>
          <w:szCs w:val="20"/>
        </w:rPr>
        <w:t>Introduzione</w:t>
      </w:r>
      <w:r w:rsidRPr="002F7897">
        <w:rPr>
          <w:rFonts w:ascii="Times" w:hAnsi="Times" w:cs="Times"/>
          <w:spacing w:val="-7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alla</w:t>
      </w:r>
      <w:r w:rsidRPr="002F7897">
        <w:rPr>
          <w:rFonts w:ascii="Times" w:hAnsi="Times" w:cs="Times"/>
          <w:spacing w:val="-7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Neuropsicologia</w:t>
      </w:r>
      <w:r w:rsidRPr="002F7897">
        <w:rPr>
          <w:rFonts w:ascii="Times" w:hAnsi="Times" w:cs="Times"/>
          <w:spacing w:val="-6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e</w:t>
      </w:r>
      <w:r w:rsidRPr="002F7897">
        <w:rPr>
          <w:rFonts w:ascii="Times" w:hAnsi="Times" w:cs="Times"/>
          <w:spacing w:val="-7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alle</w:t>
      </w:r>
      <w:r w:rsidRPr="002F7897">
        <w:rPr>
          <w:rFonts w:ascii="Times" w:hAnsi="Times" w:cs="Times"/>
          <w:spacing w:val="-6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Neuroscienze</w:t>
      </w:r>
      <w:r w:rsidRPr="002F7897">
        <w:rPr>
          <w:rFonts w:ascii="Times" w:hAnsi="Times" w:cs="Times"/>
          <w:spacing w:val="-7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Cognitive: definizioni,</w:t>
      </w:r>
      <w:r w:rsidRPr="002F7897">
        <w:rPr>
          <w:rFonts w:ascii="Times" w:hAnsi="Times" w:cs="Times"/>
          <w:spacing w:val="-8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cenni</w:t>
      </w:r>
      <w:r w:rsidRPr="002F7897">
        <w:rPr>
          <w:rFonts w:ascii="Times" w:hAnsi="Times" w:cs="Times"/>
          <w:spacing w:val="-7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storici,</w:t>
      </w:r>
      <w:r w:rsidRPr="002F7897">
        <w:rPr>
          <w:rFonts w:ascii="Times" w:hAnsi="Times" w:cs="Times"/>
          <w:spacing w:val="-8"/>
          <w:szCs w:val="20"/>
        </w:rPr>
        <w:t xml:space="preserve"> </w:t>
      </w:r>
      <w:r w:rsidRPr="002F7897">
        <w:rPr>
          <w:rFonts w:ascii="Times" w:hAnsi="Times" w:cs="Times"/>
          <w:szCs w:val="20"/>
        </w:rPr>
        <w:t>metodi.</w:t>
      </w:r>
    </w:p>
    <w:p w:rsidR="00C60172" w:rsidRPr="002F7897" w:rsidRDefault="00C60172" w:rsidP="002F7897">
      <w:pPr>
        <w:spacing w:before="120" w:line="240" w:lineRule="exact"/>
        <w:rPr>
          <w:rFonts w:ascii="Times" w:hAnsi="Times" w:cs="Times"/>
          <w:i/>
          <w:szCs w:val="20"/>
        </w:rPr>
      </w:pPr>
      <w:r w:rsidRPr="002F7897">
        <w:rPr>
          <w:rFonts w:ascii="Times" w:hAnsi="Times" w:cs="Times"/>
          <w:i/>
          <w:szCs w:val="20"/>
        </w:rPr>
        <w:t>Neuroanatomia</w:t>
      </w:r>
      <w:r w:rsidRPr="002F7897">
        <w:rPr>
          <w:rFonts w:ascii="Times" w:hAnsi="Times" w:cs="Times"/>
          <w:i/>
          <w:spacing w:val="-16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funzionale:</w:t>
      </w:r>
    </w:p>
    <w:p w:rsidR="00C60172" w:rsidRPr="002F7897" w:rsidRDefault="002F7897" w:rsidP="002F7897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Principi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generali: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anatomia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macroscopica;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organizzazione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vie</w:t>
      </w:r>
      <w:r w:rsidR="00C60172" w:rsidRPr="002F7897">
        <w:rPr>
          <w:rFonts w:ascii="Times" w:hAnsi="Times" w:cs="Times"/>
          <w:w w:val="9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afferenti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ed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efferenti.</w:t>
      </w:r>
    </w:p>
    <w:p w:rsidR="00C60172" w:rsidRPr="002F7897" w:rsidRDefault="002F7897" w:rsidP="002F7897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Anatomia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della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memoria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episodica: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suddivisioni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proofErr w:type="spellStart"/>
      <w:r w:rsidR="00C60172" w:rsidRPr="002F7897">
        <w:rPr>
          <w:rFonts w:ascii="Times" w:hAnsi="Times" w:cs="Times"/>
          <w:szCs w:val="20"/>
        </w:rPr>
        <w:t>anatomo</w:t>
      </w:r>
      <w:proofErr w:type="spellEnd"/>
      <w:r w:rsidR="00C60172" w:rsidRPr="002F7897">
        <w:rPr>
          <w:rFonts w:ascii="Times" w:hAnsi="Times" w:cs="Times"/>
          <w:szCs w:val="20"/>
        </w:rPr>
        <w:t>- funzionali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strutture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temporali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mediali,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talamo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prosencefalo basale.</w:t>
      </w:r>
    </w:p>
    <w:p w:rsidR="00C60172" w:rsidRPr="002F7897" w:rsidRDefault="002F7897" w:rsidP="002F7897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Anatomia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dell’attenzione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funzioni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esecutive:</w:t>
      </w:r>
      <w:r w:rsidR="00C60172" w:rsidRPr="002F7897">
        <w:rPr>
          <w:rFonts w:ascii="Times" w:hAnsi="Times" w:cs="Times"/>
          <w:w w:val="9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suddivisioni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proofErr w:type="spellStart"/>
      <w:r w:rsidR="00C60172" w:rsidRPr="002F7897">
        <w:rPr>
          <w:rFonts w:ascii="Times" w:hAnsi="Times" w:cs="Times"/>
          <w:szCs w:val="20"/>
        </w:rPr>
        <w:t>anatomo</w:t>
      </w:r>
      <w:proofErr w:type="spellEnd"/>
      <w:r w:rsidR="00C60172" w:rsidRPr="002F7897">
        <w:rPr>
          <w:rFonts w:ascii="Times" w:hAnsi="Times" w:cs="Times"/>
          <w:szCs w:val="20"/>
        </w:rPr>
        <w:t>-funzionali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lobo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frontale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dei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nuclei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della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base;</w:t>
      </w:r>
      <w:r w:rsidR="00C60172" w:rsidRPr="002F7897">
        <w:rPr>
          <w:rFonts w:ascii="Times" w:hAnsi="Times" w:cs="Times"/>
          <w:w w:val="9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connessioni</w:t>
      </w:r>
      <w:r w:rsidR="00C60172" w:rsidRPr="002F7897">
        <w:rPr>
          <w:rFonts w:ascii="Times" w:hAnsi="Times" w:cs="Times"/>
          <w:spacing w:val="-26"/>
          <w:szCs w:val="20"/>
        </w:rPr>
        <w:t xml:space="preserve"> </w:t>
      </w:r>
      <w:proofErr w:type="spellStart"/>
      <w:r w:rsidR="00C60172" w:rsidRPr="002F7897">
        <w:rPr>
          <w:rFonts w:ascii="Times" w:hAnsi="Times" w:cs="Times"/>
          <w:szCs w:val="20"/>
        </w:rPr>
        <w:t>cortico</w:t>
      </w:r>
      <w:proofErr w:type="spellEnd"/>
      <w:r w:rsidR="00C60172" w:rsidRPr="002F7897">
        <w:rPr>
          <w:rFonts w:ascii="Times" w:hAnsi="Times" w:cs="Times"/>
          <w:szCs w:val="20"/>
        </w:rPr>
        <w:t>-sottocorticali.</w:t>
      </w:r>
    </w:p>
    <w:p w:rsidR="00C60172" w:rsidRPr="002F7897" w:rsidRDefault="002F7897" w:rsidP="002F7897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Anatomia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abilità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proofErr w:type="spellStart"/>
      <w:r w:rsidR="00C60172" w:rsidRPr="002F7897">
        <w:rPr>
          <w:rFonts w:ascii="Times" w:hAnsi="Times" w:cs="Times"/>
          <w:szCs w:val="20"/>
        </w:rPr>
        <w:t>visuo</w:t>
      </w:r>
      <w:proofErr w:type="spellEnd"/>
      <w:r w:rsidR="00C60172" w:rsidRPr="002F7897">
        <w:rPr>
          <w:rFonts w:ascii="Times" w:hAnsi="Times" w:cs="Times"/>
          <w:szCs w:val="20"/>
        </w:rPr>
        <w:t>-spaziali: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suddivisioni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proofErr w:type="spellStart"/>
      <w:r w:rsidR="00C60172" w:rsidRPr="002F7897">
        <w:rPr>
          <w:rFonts w:ascii="Times" w:hAnsi="Times" w:cs="Times"/>
          <w:szCs w:val="20"/>
        </w:rPr>
        <w:t>anatomo</w:t>
      </w:r>
      <w:proofErr w:type="spellEnd"/>
      <w:r w:rsidR="00C60172" w:rsidRPr="002F7897">
        <w:rPr>
          <w:rFonts w:ascii="Times" w:hAnsi="Times" w:cs="Times"/>
          <w:szCs w:val="20"/>
        </w:rPr>
        <w:t>- funzionali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lobo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parietale;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substrati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neuroanatomico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neurofisiologico dell’elaborazione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visiva: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vie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ottiche,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lobo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occipitale.</w:t>
      </w:r>
    </w:p>
    <w:p w:rsidR="00C60172" w:rsidRPr="002F7897" w:rsidRDefault="002F7897" w:rsidP="002F7897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Anatomia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linguaggio: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neuroanatomia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regioni</w:t>
      </w:r>
      <w:r w:rsidR="00C60172" w:rsidRPr="002F7897">
        <w:rPr>
          <w:rFonts w:ascii="Times" w:hAnsi="Times" w:cs="Times"/>
          <w:w w:val="99"/>
          <w:szCs w:val="20"/>
        </w:rPr>
        <w:t xml:space="preserve"> </w:t>
      </w:r>
      <w:proofErr w:type="spellStart"/>
      <w:r w:rsidR="00C60172" w:rsidRPr="002F7897">
        <w:rPr>
          <w:rFonts w:ascii="Times" w:hAnsi="Times" w:cs="Times"/>
          <w:szCs w:val="20"/>
        </w:rPr>
        <w:t>perisilviane</w:t>
      </w:r>
      <w:proofErr w:type="spellEnd"/>
      <w:r w:rsidR="00C60172" w:rsidRPr="002F7897">
        <w:rPr>
          <w:rFonts w:ascii="Times" w:hAnsi="Times" w:cs="Times"/>
          <w:szCs w:val="20"/>
        </w:rPr>
        <w:t>,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5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lobo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temporale</w:t>
      </w:r>
      <w:r w:rsidR="00C60172" w:rsidRPr="002F7897">
        <w:rPr>
          <w:rFonts w:ascii="Times" w:hAnsi="Times" w:cs="Times"/>
          <w:spacing w:val="-5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dei</w:t>
      </w:r>
      <w:r w:rsidR="00C60172" w:rsidRPr="002F7897">
        <w:rPr>
          <w:rFonts w:ascii="Times" w:hAnsi="Times" w:cs="Times"/>
          <w:spacing w:val="-5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relativi</w:t>
      </w:r>
      <w:r w:rsidR="00C60172" w:rsidRPr="002F7897">
        <w:rPr>
          <w:rFonts w:ascii="Times" w:hAnsi="Times" w:cs="Times"/>
          <w:spacing w:val="-5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fasci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di</w:t>
      </w:r>
      <w:r w:rsidR="00C60172" w:rsidRPr="002F7897">
        <w:rPr>
          <w:rFonts w:ascii="Times" w:hAnsi="Times" w:cs="Times"/>
          <w:spacing w:val="-5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connessione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proofErr w:type="spellStart"/>
      <w:r w:rsidR="00C60172" w:rsidRPr="002F7897">
        <w:rPr>
          <w:rFonts w:ascii="Times" w:hAnsi="Times" w:cs="Times"/>
          <w:szCs w:val="20"/>
        </w:rPr>
        <w:t>cortico</w:t>
      </w:r>
      <w:proofErr w:type="spellEnd"/>
      <w:r w:rsidR="00C60172" w:rsidRPr="002F7897">
        <w:rPr>
          <w:rFonts w:ascii="Times" w:hAnsi="Times" w:cs="Times"/>
          <w:szCs w:val="20"/>
        </w:rPr>
        <w:t>- corticale.</w:t>
      </w:r>
    </w:p>
    <w:p w:rsidR="00C60172" w:rsidRPr="002F7897" w:rsidRDefault="002F7897" w:rsidP="002F7897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Anatomia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cervelletto: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organizzazione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della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corteccia</w:t>
      </w:r>
      <w:r w:rsidR="00C60172" w:rsidRPr="002F7897">
        <w:rPr>
          <w:rFonts w:ascii="Times" w:hAnsi="Times" w:cs="Times"/>
          <w:w w:val="9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cerebellare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vie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afferenti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ed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efferenti;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suddivisioni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funzionali.</w:t>
      </w:r>
    </w:p>
    <w:p w:rsidR="00C60172" w:rsidRPr="002F7897" w:rsidRDefault="002F7897" w:rsidP="002F7897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Anatomia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emozioni: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organizzazione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sistema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limbico.</w:t>
      </w:r>
    </w:p>
    <w:p w:rsidR="002F7897" w:rsidRPr="002F7897" w:rsidRDefault="00C60172" w:rsidP="002F7897">
      <w:pPr>
        <w:spacing w:before="120" w:line="240" w:lineRule="exact"/>
        <w:rPr>
          <w:rFonts w:ascii="Times" w:hAnsi="Times" w:cs="Times"/>
          <w:i/>
          <w:szCs w:val="20"/>
        </w:rPr>
      </w:pPr>
      <w:r w:rsidRPr="002F7897">
        <w:rPr>
          <w:rFonts w:ascii="Times" w:hAnsi="Times" w:cs="Times"/>
          <w:i/>
          <w:szCs w:val="20"/>
        </w:rPr>
        <w:t>Le</w:t>
      </w:r>
      <w:r w:rsidRPr="002F7897">
        <w:rPr>
          <w:rFonts w:ascii="Times" w:hAnsi="Times" w:cs="Times"/>
          <w:i/>
          <w:spacing w:val="-6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sindromi</w:t>
      </w:r>
      <w:r w:rsidRPr="002F7897">
        <w:rPr>
          <w:rFonts w:ascii="Times" w:hAnsi="Times" w:cs="Times"/>
          <w:i/>
          <w:spacing w:val="-6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neuropsicologiche</w:t>
      </w:r>
      <w:r w:rsidRPr="002F7897">
        <w:rPr>
          <w:rFonts w:ascii="Times" w:hAnsi="Times" w:cs="Times"/>
          <w:i/>
          <w:spacing w:val="-6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e</w:t>
      </w:r>
      <w:r w:rsidRPr="002F7897">
        <w:rPr>
          <w:rFonts w:ascii="Times" w:hAnsi="Times" w:cs="Times"/>
          <w:i/>
          <w:spacing w:val="-5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comportamentali: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Organizzazione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dei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sistemi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di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memoria.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Disturbi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memoria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episodica,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semantica,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“di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lavoro”.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Organizzazione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funzionale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linguaggio: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basi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neuro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anatomiche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w w:val="9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psicologiche.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Disturbi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linguaggio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(afasia,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disgrafia,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dislessia).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Disturbi</w:t>
      </w:r>
      <w:r w:rsidR="00C60172" w:rsidRPr="002F7897">
        <w:rPr>
          <w:rFonts w:ascii="Times" w:hAnsi="Times" w:cs="Times"/>
          <w:spacing w:val="-11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prassici.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Disturbi</w:t>
      </w:r>
      <w:r w:rsidR="00C60172" w:rsidRPr="002F7897">
        <w:rPr>
          <w:rFonts w:ascii="Times" w:hAnsi="Times" w:cs="Times"/>
          <w:spacing w:val="-14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dell’attenzione</w:t>
      </w:r>
      <w:r w:rsidR="00C60172" w:rsidRPr="002F7897">
        <w:rPr>
          <w:rFonts w:ascii="Times" w:hAnsi="Times" w:cs="Times"/>
          <w:spacing w:val="-14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spaziale</w:t>
      </w:r>
      <w:r w:rsidR="00C60172" w:rsidRPr="002F7897">
        <w:rPr>
          <w:rFonts w:ascii="Times" w:hAnsi="Times" w:cs="Times"/>
          <w:spacing w:val="-14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(</w:t>
      </w:r>
      <w:proofErr w:type="spellStart"/>
      <w:r w:rsidR="00C60172" w:rsidRPr="002F7897">
        <w:rPr>
          <w:rFonts w:ascii="Times" w:hAnsi="Times" w:cs="Times"/>
          <w:szCs w:val="20"/>
        </w:rPr>
        <w:t>eminattenzione</w:t>
      </w:r>
      <w:proofErr w:type="spellEnd"/>
      <w:r w:rsidR="00C60172" w:rsidRPr="002F7897">
        <w:rPr>
          <w:rFonts w:ascii="Times" w:hAnsi="Times" w:cs="Times"/>
          <w:szCs w:val="20"/>
        </w:rPr>
        <w:t>).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Attenzione,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funzione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esecutiva,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“default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mode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network”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“</w:t>
      </w:r>
      <w:proofErr w:type="spellStart"/>
      <w:r w:rsidR="00C60172" w:rsidRPr="002F7897">
        <w:rPr>
          <w:rFonts w:ascii="Times" w:hAnsi="Times" w:cs="Times"/>
          <w:szCs w:val="20"/>
        </w:rPr>
        <w:t>salience</w:t>
      </w:r>
      <w:proofErr w:type="spellEnd"/>
      <w:r w:rsidR="00C60172" w:rsidRPr="002F7897">
        <w:rPr>
          <w:rFonts w:ascii="Times" w:hAnsi="Times" w:cs="Times"/>
          <w:szCs w:val="20"/>
        </w:rPr>
        <w:t>”.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Percezione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agnosia.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Disturbi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calcolo.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Demenze.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Sindrome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cognitivo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-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affettiva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nel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danno</w:t>
      </w:r>
      <w:r w:rsidR="00C60172" w:rsidRPr="002F7897">
        <w:rPr>
          <w:rFonts w:ascii="Times" w:hAnsi="Times" w:cs="Times"/>
          <w:spacing w:val="-6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cerebellare.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Sindrome cognitivo-comportamentale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nel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danno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dei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gangli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della</w:t>
      </w:r>
      <w:r w:rsidR="00C60172" w:rsidRPr="002F7897">
        <w:rPr>
          <w:rFonts w:ascii="Times" w:hAnsi="Times" w:cs="Times"/>
          <w:spacing w:val="-9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base.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2F7897">
        <w:rPr>
          <w:rFonts w:ascii="Times" w:hAnsi="Times" w:cs="Times"/>
          <w:szCs w:val="20"/>
        </w:rPr>
        <w:t>Neur</w:t>
      </w:r>
      <w:r w:rsidR="00C60172" w:rsidRPr="002F7897">
        <w:rPr>
          <w:rFonts w:ascii="Times" w:hAnsi="Times" w:cs="Times"/>
          <w:szCs w:val="20"/>
        </w:rPr>
        <w:t>opsicologia</w:t>
      </w:r>
      <w:r w:rsidR="00C60172" w:rsidRPr="002F7897">
        <w:rPr>
          <w:rFonts w:ascii="Times" w:hAnsi="Times" w:cs="Times"/>
          <w:spacing w:val="-12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11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emozioni.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Comportamento</w:t>
      </w:r>
      <w:r w:rsidR="00C60172" w:rsidRPr="002F7897">
        <w:rPr>
          <w:rFonts w:ascii="Times" w:hAnsi="Times" w:cs="Times"/>
          <w:spacing w:val="-11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</w:t>
      </w:r>
      <w:r w:rsidR="00C60172" w:rsidRPr="002F7897">
        <w:rPr>
          <w:rFonts w:ascii="Times" w:hAnsi="Times" w:cs="Times"/>
          <w:spacing w:val="-11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cognizione</w:t>
      </w:r>
      <w:r w:rsidR="00C60172" w:rsidRPr="002F7897">
        <w:rPr>
          <w:rFonts w:ascii="Times" w:hAnsi="Times" w:cs="Times"/>
          <w:spacing w:val="-10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sociale.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Neuropsicologia</w:t>
      </w:r>
      <w:r w:rsidR="00C60172" w:rsidRPr="002F7897">
        <w:rPr>
          <w:rFonts w:ascii="Times" w:hAnsi="Times" w:cs="Times"/>
          <w:spacing w:val="-8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in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età</w:t>
      </w:r>
      <w:r w:rsidR="00C60172" w:rsidRPr="002F7897">
        <w:rPr>
          <w:rFonts w:ascii="Times" w:hAnsi="Times" w:cs="Times"/>
          <w:spacing w:val="-7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evolutiva.</w:t>
      </w:r>
    </w:p>
    <w:p w:rsidR="00C60172" w:rsidRPr="002F7897" w:rsidRDefault="00777352" w:rsidP="00777352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C60172" w:rsidRPr="002F7897">
        <w:rPr>
          <w:rFonts w:ascii="Times" w:hAnsi="Times" w:cs="Times"/>
          <w:szCs w:val="20"/>
        </w:rPr>
        <w:t>Riabilitazione</w:t>
      </w:r>
      <w:r w:rsidR="00C60172" w:rsidRPr="002F7897">
        <w:rPr>
          <w:rFonts w:ascii="Times" w:hAnsi="Times" w:cs="Times"/>
          <w:spacing w:val="-12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delle</w:t>
      </w:r>
      <w:r w:rsidR="00C60172" w:rsidRPr="002F7897">
        <w:rPr>
          <w:rFonts w:ascii="Times" w:hAnsi="Times" w:cs="Times"/>
          <w:spacing w:val="-11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funzioni</w:t>
      </w:r>
      <w:r w:rsidR="00C60172" w:rsidRPr="002F7897">
        <w:rPr>
          <w:rFonts w:ascii="Times" w:hAnsi="Times" w:cs="Times"/>
          <w:spacing w:val="-12"/>
          <w:szCs w:val="20"/>
        </w:rPr>
        <w:t xml:space="preserve"> </w:t>
      </w:r>
      <w:r w:rsidR="00C60172" w:rsidRPr="002F7897">
        <w:rPr>
          <w:rFonts w:ascii="Times" w:hAnsi="Times" w:cs="Times"/>
          <w:szCs w:val="20"/>
        </w:rPr>
        <w:t>cognitive.</w:t>
      </w:r>
    </w:p>
    <w:p w:rsidR="00C60172" w:rsidRPr="002F7897" w:rsidRDefault="00C60172" w:rsidP="002F7897">
      <w:pPr>
        <w:spacing w:before="120" w:line="240" w:lineRule="exact"/>
        <w:rPr>
          <w:rFonts w:ascii="Times" w:hAnsi="Times" w:cs="Times"/>
          <w:i/>
          <w:szCs w:val="20"/>
        </w:rPr>
      </w:pPr>
      <w:r w:rsidRPr="002F7897">
        <w:rPr>
          <w:rFonts w:ascii="Times" w:hAnsi="Times" w:cs="Times"/>
          <w:i/>
          <w:szCs w:val="20"/>
        </w:rPr>
        <w:t>Malattie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neurologiche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associate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a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disturbi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cognitivi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(vedi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anche</w:t>
      </w:r>
      <w:r w:rsidRPr="002F7897">
        <w:rPr>
          <w:rFonts w:ascii="Times" w:hAnsi="Times" w:cs="Times"/>
          <w:i/>
          <w:spacing w:val="-7"/>
          <w:szCs w:val="20"/>
        </w:rPr>
        <w:t xml:space="preserve"> </w:t>
      </w:r>
      <w:r w:rsidRPr="002F7897">
        <w:rPr>
          <w:rFonts w:ascii="Times" w:hAnsi="Times" w:cs="Times"/>
          <w:i/>
          <w:szCs w:val="20"/>
        </w:rPr>
        <w:t>didattica integrativa).</w:t>
      </w:r>
    </w:p>
    <w:p w:rsidR="009E3553" w:rsidRPr="00232732" w:rsidRDefault="009E3553" w:rsidP="009E3553">
      <w:pPr>
        <w:spacing w:before="240" w:after="120" w:line="240" w:lineRule="exact"/>
        <w:rPr>
          <w:b/>
          <w:i/>
          <w:sz w:val="18"/>
        </w:rPr>
      </w:pPr>
      <w:r w:rsidRPr="00232732">
        <w:rPr>
          <w:b/>
          <w:i/>
          <w:sz w:val="18"/>
        </w:rPr>
        <w:t>BIBLIOGRAFIA</w:t>
      </w:r>
      <w:r w:rsidR="007C75D6">
        <w:rPr>
          <w:rStyle w:val="Rimandonotaapidipagina"/>
          <w:b/>
          <w:i/>
          <w:sz w:val="18"/>
        </w:rPr>
        <w:footnoteReference w:id="1"/>
      </w:r>
    </w:p>
    <w:p w:rsidR="009E3553" w:rsidRPr="00AD647C" w:rsidRDefault="009E3553" w:rsidP="009E3553">
      <w:pPr>
        <w:pStyle w:val="Testo1"/>
      </w:pPr>
      <w:r>
        <w:t>G. Denes-L. Pizzamiglio-C. Guariglia-S. Cappa-D. Grossi-</w:t>
      </w:r>
      <w:r w:rsidRPr="00AD647C">
        <w:t>C</w:t>
      </w:r>
      <w:r>
        <w:t>.G.</w:t>
      </w:r>
      <w:r w:rsidRPr="00AD647C">
        <w:t xml:space="preserve"> Luzzatti</w:t>
      </w:r>
      <w:r>
        <w:t>,</w:t>
      </w:r>
      <w:r w:rsidRPr="00AD647C">
        <w:t xml:space="preserve"> Manuale di neuropsicologia. Normalità e p</w:t>
      </w:r>
      <w:r>
        <w:t>atologia dei processi cognitivi,</w:t>
      </w:r>
      <w:r w:rsidRPr="00AD647C">
        <w:t xml:space="preserve"> Zanichelli, Terza edizione, 2019.</w:t>
      </w:r>
      <w:r w:rsidR="007C75D6">
        <w:t xml:space="preserve"> </w:t>
      </w:r>
      <w:hyperlink r:id="rId8" w:history="1">
        <w:r w:rsidR="007C75D6" w:rsidRPr="007C75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E3553" w:rsidRPr="00AD647C" w:rsidRDefault="009E3553" w:rsidP="009E3553">
      <w:pPr>
        <w:pStyle w:val="Testo1"/>
      </w:pPr>
      <w:r w:rsidRPr="00AD647C">
        <w:t>G. Vallar-C. Papagno, Manuale di Neuropsicologia, Il Mulino, Bologna, 2011.</w:t>
      </w:r>
      <w:r w:rsidR="007C75D6">
        <w:t xml:space="preserve"> </w:t>
      </w:r>
      <w:hyperlink r:id="rId9" w:history="1">
        <w:r w:rsidR="007C75D6" w:rsidRPr="007C75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E3553" w:rsidRPr="00AD647C" w:rsidRDefault="009E3553" w:rsidP="009E3553">
      <w:pPr>
        <w:pStyle w:val="Testo1"/>
        <w:rPr>
          <w:lang w:val="en-US"/>
        </w:rPr>
      </w:pPr>
      <w:r w:rsidRPr="00AD647C">
        <w:rPr>
          <w:lang w:val="en-US"/>
        </w:rPr>
        <w:t>T. Shallice-R.</w:t>
      </w:r>
      <w:r>
        <w:rPr>
          <w:lang w:val="en-US"/>
        </w:rPr>
        <w:t xml:space="preserve"> </w:t>
      </w:r>
      <w:r w:rsidRPr="00AD647C">
        <w:rPr>
          <w:lang w:val="en-US"/>
        </w:rPr>
        <w:t>Cooper, The Organisation of Mind, Oxford, Oxford University Press, 2011.</w:t>
      </w:r>
    </w:p>
    <w:p w:rsidR="009E3553" w:rsidRPr="00AD647C" w:rsidRDefault="009E3553" w:rsidP="009E3553">
      <w:pPr>
        <w:pStyle w:val="Testo1"/>
      </w:pPr>
      <w:r w:rsidRPr="00AD647C">
        <w:t>M. Gazzaniga-R.B. Ivry-S.G.R.</w:t>
      </w:r>
      <w:r>
        <w:t xml:space="preserve"> </w:t>
      </w:r>
      <w:r w:rsidRPr="00AD647C">
        <w:t>Mangun (a cura di A. Zani e A.M. Proverbio), Neuroscienze Cognitive, Zanichelli, 2015.</w:t>
      </w:r>
      <w:r w:rsidR="007C75D6">
        <w:t xml:space="preserve"> </w:t>
      </w:r>
      <w:hyperlink r:id="rId10" w:history="1">
        <w:r w:rsidR="007C75D6" w:rsidRPr="007C75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E3553" w:rsidRDefault="009E3553" w:rsidP="009E35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E3553" w:rsidRPr="00C52830" w:rsidRDefault="009E3553" w:rsidP="009E3553">
      <w:pPr>
        <w:pStyle w:val="Testo2"/>
      </w:pPr>
      <w:r w:rsidRPr="00C52830">
        <w:lastRenderedPageBreak/>
        <w:t>Lezioni in aula. Seminari.</w:t>
      </w:r>
    </w:p>
    <w:p w:rsidR="009E3553" w:rsidRPr="00C52830" w:rsidRDefault="009E3553" w:rsidP="009E3553">
      <w:pPr>
        <w:pStyle w:val="Testo2"/>
      </w:pPr>
      <w:r w:rsidRPr="00C52830">
        <w:t>Dimostrazioni pratiche</w:t>
      </w:r>
      <w:r>
        <w:t xml:space="preserve"> tramite video</w:t>
      </w:r>
    </w:p>
    <w:p w:rsidR="009E3553" w:rsidRPr="00C52830" w:rsidRDefault="009E3553" w:rsidP="009E3553">
      <w:pPr>
        <w:pStyle w:val="Testo2"/>
      </w:pPr>
      <w:r w:rsidRPr="00C52830">
        <w:t>Didattica Integrativa</w:t>
      </w:r>
      <w:r>
        <w:t>:</w:t>
      </w:r>
      <w:r w:rsidRPr="00C52830">
        <w:t>Sono previste 30 ore di didattica integrativa su:</w:t>
      </w:r>
    </w:p>
    <w:p w:rsidR="009E3553" w:rsidRPr="00C52830" w:rsidRDefault="009E3553" w:rsidP="009E3553">
      <w:pPr>
        <w:pStyle w:val="Testo2"/>
      </w:pPr>
      <w:r w:rsidRPr="00C52830">
        <w:t>Malattie e Sindromi Neurologiche (con particolare riferimento al Sistema Nervoso Centrale).</w:t>
      </w:r>
    </w:p>
    <w:p w:rsidR="00232732" w:rsidRDefault="00232732" w:rsidP="002327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D4EF9" w:rsidRPr="00CD4EF9" w:rsidRDefault="00CD4EF9" w:rsidP="00CD4EF9">
      <w:pPr>
        <w:pStyle w:val="Testo2"/>
      </w:pPr>
      <w:r w:rsidRPr="00CD4EF9">
        <w:t>L'esame consisterà in una prova scritta, con possibilità, su richiesta della Commissione d'esame e/o dello studente, di una prova orale di approfondimento e integrazione da effettuarsi secondo le modalità disposte dalla Commissione.</w:t>
      </w:r>
    </w:p>
    <w:p w:rsidR="00232732" w:rsidRPr="00DC736C" w:rsidRDefault="00232732" w:rsidP="00232732">
      <w:pPr>
        <w:pStyle w:val="Testo2"/>
      </w:pPr>
      <w:r>
        <w:t xml:space="preserve">L’esame verterà sui testi e sugli argomenti indicati nella Guida di Facoltà sul sito </w:t>
      </w:r>
      <w:r w:rsidRPr="003C3D65">
        <w:rPr>
          <w:rFonts w:eastAsiaTheme="minorHAnsi"/>
        </w:rPr>
        <w:t>www.unicatt.it</w:t>
      </w:r>
      <w:r>
        <w:t xml:space="preserve"> nell’apposita sezione, con possibilità di integrazione con una prova orale a seguito della prova scritta a discrezione della Commissione di esame. La p</w:t>
      </w:r>
      <w:r w:rsidRPr="00DC736C">
        <w:t>rova</w:t>
      </w:r>
      <w:r w:rsidRPr="00DC736C">
        <w:rPr>
          <w:spacing w:val="-6"/>
        </w:rPr>
        <w:t xml:space="preserve"> </w:t>
      </w:r>
      <w:r w:rsidRPr="00DC736C">
        <w:t>scritta</w:t>
      </w:r>
      <w:r w:rsidRPr="00DC736C">
        <w:rPr>
          <w:spacing w:val="-5"/>
        </w:rPr>
        <w:t xml:space="preserve"> </w:t>
      </w:r>
      <w:r w:rsidRPr="00DC736C">
        <w:t>finale</w:t>
      </w:r>
      <w:r w:rsidRPr="00DC736C">
        <w:rPr>
          <w:spacing w:val="-5"/>
        </w:rPr>
        <w:t xml:space="preserve"> </w:t>
      </w:r>
      <w:r>
        <w:t xml:space="preserve">consiste in </w:t>
      </w:r>
      <w:r w:rsidRPr="00DC736C">
        <w:t>domande</w:t>
      </w:r>
      <w:r w:rsidRPr="00DC736C">
        <w:rPr>
          <w:spacing w:val="-5"/>
        </w:rPr>
        <w:t xml:space="preserve"> </w:t>
      </w:r>
      <w:r w:rsidRPr="00DC736C">
        <w:t>aperte</w:t>
      </w:r>
      <w:r w:rsidRPr="00DC736C">
        <w:rPr>
          <w:spacing w:val="-5"/>
        </w:rPr>
        <w:t xml:space="preserve"> sugli </w:t>
      </w:r>
      <w:r w:rsidRPr="00DC736C">
        <w:t>argomenti</w:t>
      </w:r>
      <w:r w:rsidRPr="00DC736C">
        <w:rPr>
          <w:spacing w:val="-6"/>
        </w:rPr>
        <w:t xml:space="preserve"> </w:t>
      </w:r>
      <w:r w:rsidRPr="00DC736C">
        <w:t>affrontati</w:t>
      </w:r>
      <w:r w:rsidRPr="00DC736C">
        <w:rPr>
          <w:spacing w:val="-6"/>
        </w:rPr>
        <w:t xml:space="preserve"> </w:t>
      </w:r>
      <w:r w:rsidRPr="00DC736C">
        <w:t>nel</w:t>
      </w:r>
      <w:r w:rsidRPr="00DC736C">
        <w:rPr>
          <w:spacing w:val="-6"/>
        </w:rPr>
        <w:t xml:space="preserve"> </w:t>
      </w:r>
      <w:r w:rsidRPr="00DC736C">
        <w:t>corso</w:t>
      </w:r>
      <w:r w:rsidRPr="00DC736C">
        <w:rPr>
          <w:spacing w:val="-5"/>
        </w:rPr>
        <w:t xml:space="preserve"> </w:t>
      </w:r>
      <w:r w:rsidRPr="00DC736C">
        <w:t>di</w:t>
      </w:r>
      <w:r w:rsidRPr="00DC736C">
        <w:rPr>
          <w:spacing w:val="-6"/>
        </w:rPr>
        <w:t xml:space="preserve"> “</w:t>
      </w:r>
      <w:r w:rsidRPr="00DC736C">
        <w:t>Neuropsicologia</w:t>
      </w:r>
      <w:r w:rsidRPr="00DC736C">
        <w:rPr>
          <w:spacing w:val="-6"/>
        </w:rPr>
        <w:t xml:space="preserve"> con elementi anatomofunzionali dei processi cognitivi” </w:t>
      </w:r>
      <w:r w:rsidRPr="00DC736C">
        <w:t>e</w:t>
      </w:r>
      <w:r w:rsidRPr="00DC736C">
        <w:rPr>
          <w:spacing w:val="-5"/>
        </w:rPr>
        <w:t xml:space="preserve"> </w:t>
      </w:r>
      <w:r w:rsidRPr="00DC736C">
        <w:t>nella</w:t>
      </w:r>
      <w:r w:rsidRPr="00DC736C">
        <w:rPr>
          <w:spacing w:val="-6"/>
        </w:rPr>
        <w:t xml:space="preserve"> </w:t>
      </w:r>
      <w:r w:rsidRPr="00DC736C">
        <w:t>didattica</w:t>
      </w:r>
      <w:r w:rsidRPr="00DC736C">
        <w:rPr>
          <w:w w:val="99"/>
        </w:rPr>
        <w:t xml:space="preserve"> </w:t>
      </w:r>
      <w:r w:rsidRPr="00DC736C">
        <w:t>integrativa.</w:t>
      </w:r>
    </w:p>
    <w:p w:rsidR="00232732" w:rsidRPr="009E3553" w:rsidRDefault="00232732" w:rsidP="009E3553">
      <w:pPr>
        <w:pStyle w:val="Testo2"/>
      </w:pPr>
      <w:r w:rsidRPr="00DC736C">
        <w:t>In particolar</w:t>
      </w:r>
      <w:r>
        <w:t>e si proporranno allo studente quattro</w:t>
      </w:r>
      <w:r w:rsidRPr="00DC736C">
        <w:t xml:space="preserve"> domande aperte su tematiche diverse; si valuterà la congruenza della riposta in termini di: conoscenza dell’argomento; capacità di</w:t>
      </w:r>
      <w:r>
        <w:t xml:space="preserve"> </w:t>
      </w:r>
      <w:r w:rsidRPr="00DC736C">
        <w:t>sintesi;</w:t>
      </w:r>
      <w:r>
        <w:t xml:space="preserve"> proprietà della terminologia;</w:t>
      </w:r>
      <w:r w:rsidRPr="00DC736C">
        <w:t xml:space="preserve"> organizzazione sintattica e concettuale dell’elaborato. Ad ogni risposta si attribuirà una valutazione da 17 (insufficient</w:t>
      </w:r>
      <w:r>
        <w:t>e) a 30 e lode; la media delle quattro</w:t>
      </w:r>
      <w:r w:rsidRPr="00DC736C">
        <w:t xml:space="preserve"> valutazioni costituirà il voto d’esame. L’esame si considererà superato se la media raggiunge il valore di 18 e se si è raggiunta una valutazione</w:t>
      </w:r>
      <w:r>
        <w:t xml:space="preserve"> sufficiente in almeno tre delle quattro</w:t>
      </w:r>
      <w:r w:rsidRPr="00DC736C">
        <w:t xml:space="preserve"> domande.</w:t>
      </w:r>
    </w:p>
    <w:p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60172" w:rsidRDefault="00C60172" w:rsidP="003558F5">
      <w:pPr>
        <w:pStyle w:val="Testo2"/>
      </w:pPr>
      <w:r w:rsidRPr="003558F5">
        <w:t>Viene considerato prerequisito agli argomenti del corso una conoscenza di base dell’organizzazione funzionale dell’encefalo.</w:t>
      </w:r>
    </w:p>
    <w:p w:rsidR="009E3553" w:rsidRDefault="009E3553" w:rsidP="009E3553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C60172" w:rsidRPr="003558F5" w:rsidRDefault="00C60172" w:rsidP="003558F5">
      <w:pPr>
        <w:pStyle w:val="Testo2"/>
        <w:spacing w:before="120"/>
        <w:rPr>
          <w:i/>
        </w:rPr>
      </w:pPr>
      <w:r w:rsidRPr="003558F5">
        <w:rPr>
          <w:i/>
        </w:rPr>
        <w:t>Orario e luogo di ricevimento</w:t>
      </w:r>
    </w:p>
    <w:p w:rsidR="00553485" w:rsidRDefault="009E3553" w:rsidP="003558F5">
      <w:pPr>
        <w:pStyle w:val="Testo2"/>
      </w:pPr>
      <w:r>
        <w:t>Il P</w:t>
      </w:r>
      <w:r w:rsidR="00553485">
        <w:t>rof.</w:t>
      </w:r>
      <w:r>
        <w:t xml:space="preserve"> </w:t>
      </w:r>
      <w:r w:rsidR="00553485">
        <w:t>Maria Caterina Silveririceve gli studenti dopo le lesioni o in Dipartimento previo appuntamento per e.mail (mariacaterina.silveri@unicatt.it)</w:t>
      </w:r>
    </w:p>
    <w:p w:rsidR="00C60172" w:rsidRPr="003558F5" w:rsidRDefault="00AD647C" w:rsidP="003558F5">
      <w:pPr>
        <w:pStyle w:val="Testo2"/>
      </w:pPr>
      <w:r>
        <w:t>Il Prof. Davide Quaranta riceve gli studenti i</w:t>
      </w:r>
      <w:r w:rsidR="00C60172" w:rsidRPr="003558F5">
        <w:t xml:space="preserve">n aula dopo le lezioni o previo accordo stabilito per e-mail </w:t>
      </w:r>
      <w:r w:rsidR="00553485">
        <w:t>(</w:t>
      </w:r>
      <w:r w:rsidR="00C60172" w:rsidRPr="003558F5">
        <w:t>davidequaranta@hotmail.it)</w:t>
      </w:r>
      <w:r w:rsidR="003E325F">
        <w:t>.</w:t>
      </w:r>
    </w:p>
    <w:sectPr w:rsidR="00C60172" w:rsidRPr="003558F5" w:rsidSect="004D1217">
      <w:foot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45" w:rsidRDefault="003F5F45">
      <w:pPr>
        <w:spacing w:line="240" w:lineRule="auto"/>
      </w:pPr>
      <w:r>
        <w:separator/>
      </w:r>
    </w:p>
  </w:endnote>
  <w:endnote w:type="continuationSeparator" w:id="0">
    <w:p w:rsidR="003F5F45" w:rsidRDefault="003F5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6F" w:rsidRDefault="009E3553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6037580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B6F" w:rsidRDefault="003F053E">
                          <w:pPr>
                            <w:spacing w:before="1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="00C60172"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5D6">
                            <w:rPr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5.4pt;margin-top:795.1pt;width:8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" filled="f" stroked="f">
              <v:textbox inset="0,0,0,0">
                <w:txbxContent>
                  <w:p w:rsidR="00626B6F" w:rsidRDefault="003F053E">
                    <w:pPr>
                      <w:spacing w:before="1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="00C60172"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75D6">
                      <w:rPr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45" w:rsidRDefault="003F5F45">
      <w:pPr>
        <w:spacing w:line="240" w:lineRule="auto"/>
      </w:pPr>
      <w:r>
        <w:separator/>
      </w:r>
    </w:p>
  </w:footnote>
  <w:footnote w:type="continuationSeparator" w:id="0">
    <w:p w:rsidR="003F5F45" w:rsidRDefault="003F5F45">
      <w:pPr>
        <w:spacing w:line="240" w:lineRule="auto"/>
      </w:pPr>
      <w:r>
        <w:continuationSeparator/>
      </w:r>
    </w:p>
  </w:footnote>
  <w:footnote w:id="1">
    <w:p w:rsidR="007C75D6" w:rsidRDefault="007C75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6"/>
    <w:rsid w:val="00061824"/>
    <w:rsid w:val="00187B99"/>
    <w:rsid w:val="002014DD"/>
    <w:rsid w:val="00232732"/>
    <w:rsid w:val="00246432"/>
    <w:rsid w:val="002D5E17"/>
    <w:rsid w:val="002F7897"/>
    <w:rsid w:val="003558F5"/>
    <w:rsid w:val="003C3D65"/>
    <w:rsid w:val="003E325F"/>
    <w:rsid w:val="003F053E"/>
    <w:rsid w:val="003F5F45"/>
    <w:rsid w:val="00403258"/>
    <w:rsid w:val="004D1217"/>
    <w:rsid w:val="004D6008"/>
    <w:rsid w:val="005226A6"/>
    <w:rsid w:val="0055050E"/>
    <w:rsid w:val="00553485"/>
    <w:rsid w:val="005637D7"/>
    <w:rsid w:val="00640794"/>
    <w:rsid w:val="006F1772"/>
    <w:rsid w:val="00777352"/>
    <w:rsid w:val="007C75D6"/>
    <w:rsid w:val="008942E7"/>
    <w:rsid w:val="008A1204"/>
    <w:rsid w:val="008D7313"/>
    <w:rsid w:val="00900CCA"/>
    <w:rsid w:val="00924B77"/>
    <w:rsid w:val="00940DA2"/>
    <w:rsid w:val="009E055C"/>
    <w:rsid w:val="009E3553"/>
    <w:rsid w:val="00A74F6F"/>
    <w:rsid w:val="00AD647C"/>
    <w:rsid w:val="00AD7557"/>
    <w:rsid w:val="00B50C5D"/>
    <w:rsid w:val="00B51253"/>
    <w:rsid w:val="00B525CC"/>
    <w:rsid w:val="00C52830"/>
    <w:rsid w:val="00C55C7C"/>
    <w:rsid w:val="00C60172"/>
    <w:rsid w:val="00CD4EF9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75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75D6"/>
  </w:style>
  <w:style w:type="character" w:styleId="Rimandonotaapidipagina">
    <w:name w:val="footnote reference"/>
    <w:basedOn w:val="Carpredefinitoparagrafo"/>
    <w:semiHidden/>
    <w:unhideWhenUsed/>
    <w:rsid w:val="007C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75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75D6"/>
  </w:style>
  <w:style w:type="character" w:styleId="Rimandonotaapidipagina">
    <w:name w:val="footnote reference"/>
    <w:basedOn w:val="Carpredefinitoparagrafo"/>
    <w:semiHidden/>
    <w:unhideWhenUsed/>
    <w:rsid w:val="007C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neuropsicologia-normalita-e-patologia-dei-processi-cognitivi-9788808220967-67318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ichael-s-gazzaniga-richard-b-ivry-george-r-mangun/neuroscienze-cognitive-9788808151407-2337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nuale-di-neuropsicologia-clinica-clinica-ed-elementi-di-riabilitazione-9788815278708-5520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21C0-6A0A-4285-ABE0-1C4BFC86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736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2020-05-14T09:27:00Z</dcterms:created>
  <dcterms:modified xsi:type="dcterms:W3CDTF">2020-08-04T07:32:00Z</dcterms:modified>
</cp:coreProperties>
</file>