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3446680" w:displacedByCustomXml="next"/>
    <w:sdt>
      <w:sdtPr>
        <w:rPr>
          <w:rFonts w:ascii="Times New Roman" w:eastAsia="Times New Roman" w:hAnsi="Times New Roman" w:cs="Times New Roman"/>
          <w:color w:val="auto"/>
          <w:sz w:val="20"/>
          <w:szCs w:val="24"/>
        </w:rPr>
        <w:id w:val="1862941873"/>
        <w:docPartObj>
          <w:docPartGallery w:val="Table of Contents"/>
          <w:docPartUnique/>
        </w:docPartObj>
      </w:sdtPr>
      <w:sdtEndPr>
        <w:rPr>
          <w:b/>
          <w:bCs/>
        </w:rPr>
      </w:sdtEndPr>
      <w:sdtContent>
        <w:p w:rsidR="00CA0A9D" w:rsidRPr="00CA0A9D" w:rsidRDefault="00CA0A9D" w:rsidP="00CA0A9D">
          <w:pPr>
            <w:pStyle w:val="Titolosommario"/>
            <w:spacing w:before="0" w:line="240" w:lineRule="exact"/>
            <w:rPr>
              <w:sz w:val="18"/>
              <w:szCs w:val="18"/>
            </w:rPr>
          </w:pPr>
          <w:r w:rsidRPr="00CA0A9D">
            <w:rPr>
              <w:sz w:val="18"/>
              <w:szCs w:val="18"/>
            </w:rPr>
            <w:t>Sommario</w:t>
          </w:r>
        </w:p>
        <w:p w:rsidR="00CA0A9D" w:rsidRPr="00CA0A9D" w:rsidRDefault="00CA0A9D" w:rsidP="00CA0A9D">
          <w:pPr>
            <w:pStyle w:val="Sommario1"/>
            <w:tabs>
              <w:tab w:val="right" w:pos="6680"/>
            </w:tabs>
            <w:spacing w:after="0" w:line="240" w:lineRule="exact"/>
            <w:rPr>
              <w:noProof/>
              <w:sz w:val="18"/>
              <w:szCs w:val="18"/>
            </w:rPr>
          </w:pPr>
          <w:r w:rsidRPr="00CA0A9D">
            <w:rPr>
              <w:sz w:val="18"/>
              <w:szCs w:val="18"/>
            </w:rPr>
            <w:fldChar w:fldCharType="begin"/>
          </w:r>
          <w:r w:rsidRPr="00CA0A9D">
            <w:rPr>
              <w:sz w:val="18"/>
              <w:szCs w:val="18"/>
            </w:rPr>
            <w:instrText xml:space="preserve"> TOC \o "1-3" \h \z \u </w:instrText>
          </w:r>
          <w:r w:rsidRPr="00CA0A9D">
            <w:rPr>
              <w:sz w:val="18"/>
              <w:szCs w:val="18"/>
            </w:rPr>
            <w:fldChar w:fldCharType="separate"/>
          </w:r>
          <w:hyperlink w:anchor="_Toc47371538" w:history="1">
            <w:r w:rsidRPr="00CA0A9D">
              <w:rPr>
                <w:rStyle w:val="Collegamentoipertestuale"/>
                <w:noProof/>
                <w:sz w:val="18"/>
                <w:szCs w:val="18"/>
              </w:rPr>
              <w:t>Lingua e letteratura spagnola (1° triennalisti, annualisti, 1° biennalisti)</w:t>
            </w:r>
            <w:r w:rsidRPr="00CA0A9D">
              <w:rPr>
                <w:noProof/>
                <w:webHidden/>
                <w:sz w:val="18"/>
                <w:szCs w:val="18"/>
              </w:rPr>
              <w:tab/>
            </w:r>
          </w:hyperlink>
        </w:p>
        <w:p w:rsidR="00CA0A9D" w:rsidRPr="00CA0A9D" w:rsidRDefault="00C140CF" w:rsidP="00CA0A9D">
          <w:pPr>
            <w:pStyle w:val="Sommario2"/>
            <w:tabs>
              <w:tab w:val="right" w:pos="6680"/>
            </w:tabs>
            <w:spacing w:after="0" w:line="240" w:lineRule="exact"/>
            <w:ind w:left="0"/>
            <w:rPr>
              <w:noProof/>
              <w:sz w:val="18"/>
              <w:szCs w:val="18"/>
            </w:rPr>
          </w:pPr>
          <w:hyperlink w:anchor="_Toc47371539" w:history="1">
            <w:r w:rsidR="00CA0A9D" w:rsidRPr="00CA0A9D">
              <w:rPr>
                <w:rStyle w:val="Collegamentoipertestuale"/>
                <w:noProof/>
                <w:sz w:val="18"/>
                <w:szCs w:val="18"/>
              </w:rPr>
              <w:t xml:space="preserve">Prof.ssa Michela Craveri (I semestre); </w:t>
            </w:r>
            <w:r w:rsidR="00CA0A9D" w:rsidRPr="00CA0A9D">
              <w:rPr>
                <w:rStyle w:val="Collegamentoipertestuale"/>
                <w:iCs/>
                <w:noProof/>
                <w:sz w:val="18"/>
                <w:szCs w:val="18"/>
                <w:lang w:val="es-ES"/>
              </w:rPr>
              <w:t>Prof. Enrique García Fernández (II semestre)</w:t>
            </w:r>
            <w:r w:rsidR="00CA0A9D" w:rsidRPr="00CA0A9D">
              <w:rPr>
                <w:noProof/>
                <w:webHidden/>
                <w:sz w:val="18"/>
                <w:szCs w:val="18"/>
              </w:rPr>
              <w:tab/>
            </w:r>
            <w:r w:rsidR="00CA0A9D" w:rsidRPr="00CA0A9D">
              <w:rPr>
                <w:noProof/>
                <w:webHidden/>
                <w:sz w:val="18"/>
                <w:szCs w:val="18"/>
              </w:rPr>
              <w:fldChar w:fldCharType="begin"/>
            </w:r>
            <w:r w:rsidR="00CA0A9D" w:rsidRPr="00CA0A9D">
              <w:rPr>
                <w:noProof/>
                <w:webHidden/>
                <w:sz w:val="18"/>
                <w:szCs w:val="18"/>
              </w:rPr>
              <w:instrText xml:space="preserve"> PAGEREF _Toc47371539 \h </w:instrText>
            </w:r>
            <w:r w:rsidR="00CA0A9D" w:rsidRPr="00CA0A9D">
              <w:rPr>
                <w:noProof/>
                <w:webHidden/>
                <w:sz w:val="18"/>
                <w:szCs w:val="18"/>
              </w:rPr>
            </w:r>
            <w:r w:rsidR="00CA0A9D" w:rsidRPr="00CA0A9D">
              <w:rPr>
                <w:noProof/>
                <w:webHidden/>
                <w:sz w:val="18"/>
                <w:szCs w:val="18"/>
              </w:rPr>
              <w:fldChar w:fldCharType="separate"/>
            </w:r>
            <w:r w:rsidR="00CA0A9D" w:rsidRPr="00CA0A9D">
              <w:rPr>
                <w:noProof/>
                <w:webHidden/>
                <w:sz w:val="18"/>
                <w:szCs w:val="18"/>
              </w:rPr>
              <w:t>1</w:t>
            </w:r>
            <w:r w:rsidR="00CA0A9D" w:rsidRPr="00CA0A9D">
              <w:rPr>
                <w:noProof/>
                <w:webHidden/>
                <w:sz w:val="18"/>
                <w:szCs w:val="18"/>
              </w:rPr>
              <w:fldChar w:fldCharType="end"/>
            </w:r>
          </w:hyperlink>
        </w:p>
        <w:p w:rsidR="00CA0A9D" w:rsidRPr="00CA0A9D" w:rsidRDefault="00C140CF" w:rsidP="00CA0A9D">
          <w:pPr>
            <w:pStyle w:val="Sommario1"/>
            <w:tabs>
              <w:tab w:val="right" w:pos="6680"/>
            </w:tabs>
            <w:spacing w:after="0" w:line="240" w:lineRule="exact"/>
            <w:rPr>
              <w:noProof/>
              <w:sz w:val="18"/>
              <w:szCs w:val="18"/>
            </w:rPr>
          </w:pPr>
          <w:hyperlink w:anchor="_Toc47371542" w:history="1">
            <w:r w:rsidR="00CA0A9D" w:rsidRPr="00CA0A9D">
              <w:rPr>
                <w:rStyle w:val="Collegamentoipertestuale"/>
                <w:noProof/>
                <w:sz w:val="18"/>
                <w:szCs w:val="18"/>
              </w:rPr>
              <w:t>Esercitazioni di lingua spagnola (1° triennalisti)</w:t>
            </w:r>
            <w:r w:rsidR="00CA0A9D" w:rsidRPr="00CA0A9D">
              <w:rPr>
                <w:noProof/>
                <w:webHidden/>
                <w:sz w:val="18"/>
                <w:szCs w:val="18"/>
              </w:rPr>
              <w:tab/>
            </w:r>
            <w:r w:rsidR="00CA0A9D" w:rsidRPr="00CA0A9D">
              <w:rPr>
                <w:noProof/>
                <w:webHidden/>
                <w:sz w:val="18"/>
                <w:szCs w:val="18"/>
              </w:rPr>
              <w:fldChar w:fldCharType="begin"/>
            </w:r>
            <w:r w:rsidR="00CA0A9D" w:rsidRPr="00CA0A9D">
              <w:rPr>
                <w:noProof/>
                <w:webHidden/>
                <w:sz w:val="18"/>
                <w:szCs w:val="18"/>
              </w:rPr>
              <w:instrText xml:space="preserve"> PAGEREF _Toc47371542 \h </w:instrText>
            </w:r>
            <w:r w:rsidR="00CA0A9D" w:rsidRPr="00CA0A9D">
              <w:rPr>
                <w:noProof/>
                <w:webHidden/>
                <w:sz w:val="18"/>
                <w:szCs w:val="18"/>
              </w:rPr>
            </w:r>
            <w:r w:rsidR="00CA0A9D" w:rsidRPr="00CA0A9D">
              <w:rPr>
                <w:noProof/>
                <w:webHidden/>
                <w:sz w:val="18"/>
                <w:szCs w:val="18"/>
              </w:rPr>
              <w:fldChar w:fldCharType="separate"/>
            </w:r>
            <w:r w:rsidR="00CA0A9D" w:rsidRPr="00CA0A9D">
              <w:rPr>
                <w:noProof/>
                <w:webHidden/>
                <w:sz w:val="18"/>
                <w:szCs w:val="18"/>
              </w:rPr>
              <w:t>8</w:t>
            </w:r>
            <w:r w:rsidR="00CA0A9D" w:rsidRPr="00CA0A9D">
              <w:rPr>
                <w:noProof/>
                <w:webHidden/>
                <w:sz w:val="18"/>
                <w:szCs w:val="18"/>
              </w:rPr>
              <w:fldChar w:fldCharType="end"/>
            </w:r>
          </w:hyperlink>
        </w:p>
        <w:p w:rsidR="00CA0A9D" w:rsidRPr="00CA0A9D" w:rsidRDefault="00C140CF" w:rsidP="00CA0A9D">
          <w:pPr>
            <w:pStyle w:val="Sommario2"/>
            <w:tabs>
              <w:tab w:val="right" w:pos="6680"/>
            </w:tabs>
            <w:spacing w:after="0" w:line="240" w:lineRule="exact"/>
            <w:ind w:left="0"/>
            <w:rPr>
              <w:noProof/>
              <w:sz w:val="18"/>
              <w:szCs w:val="18"/>
            </w:rPr>
          </w:pPr>
          <w:hyperlink w:anchor="_Toc47371543" w:history="1">
            <w:r w:rsidR="00CA0A9D" w:rsidRPr="00CA0A9D">
              <w:rPr>
                <w:rStyle w:val="Collegamentoipertestuale"/>
                <w:noProof/>
                <w:sz w:val="18"/>
                <w:szCs w:val="18"/>
                <w:lang w:val="es-ES"/>
              </w:rPr>
              <w:t>Dott. María Campos Cànovas;</w:t>
            </w:r>
            <w:r w:rsidR="00CA0A9D" w:rsidRPr="00CA0A9D">
              <w:rPr>
                <w:rStyle w:val="Collegamentoipertestuale"/>
                <w:noProof/>
                <w:sz w:val="18"/>
                <w:szCs w:val="18"/>
                <w:lang w:val="es-ES_tradnl"/>
              </w:rPr>
              <w:t xml:space="preserve"> Dott. </w:t>
            </w:r>
            <w:r w:rsidR="00CA0A9D" w:rsidRPr="00CA0A9D">
              <w:rPr>
                <w:rStyle w:val="Collegamentoipertestuale"/>
                <w:noProof/>
                <w:sz w:val="18"/>
                <w:szCs w:val="18"/>
              </w:rPr>
              <w:t>Eva Casanova Lorenzo; Dott. Carla Sofía García Citerio; Dott. Laura Morales Sabalete; Dott. Aurora Moreno Aguilera; Dott. María José Ortiz; Dott. Cristina Vizcaíno Serrano</w:t>
            </w:r>
            <w:r w:rsidR="00CA0A9D" w:rsidRPr="00CA0A9D">
              <w:rPr>
                <w:noProof/>
                <w:webHidden/>
                <w:sz w:val="18"/>
                <w:szCs w:val="18"/>
              </w:rPr>
              <w:tab/>
            </w:r>
            <w:r w:rsidR="00CA0A9D" w:rsidRPr="00CA0A9D">
              <w:rPr>
                <w:noProof/>
                <w:webHidden/>
                <w:sz w:val="18"/>
                <w:szCs w:val="18"/>
              </w:rPr>
              <w:fldChar w:fldCharType="begin"/>
            </w:r>
            <w:r w:rsidR="00CA0A9D" w:rsidRPr="00CA0A9D">
              <w:rPr>
                <w:noProof/>
                <w:webHidden/>
                <w:sz w:val="18"/>
                <w:szCs w:val="18"/>
              </w:rPr>
              <w:instrText xml:space="preserve"> PAGEREF _Toc47371543 \h </w:instrText>
            </w:r>
            <w:r w:rsidR="00CA0A9D" w:rsidRPr="00CA0A9D">
              <w:rPr>
                <w:noProof/>
                <w:webHidden/>
                <w:sz w:val="18"/>
                <w:szCs w:val="18"/>
              </w:rPr>
            </w:r>
            <w:r w:rsidR="00CA0A9D" w:rsidRPr="00CA0A9D">
              <w:rPr>
                <w:noProof/>
                <w:webHidden/>
                <w:sz w:val="18"/>
                <w:szCs w:val="18"/>
              </w:rPr>
              <w:fldChar w:fldCharType="separate"/>
            </w:r>
            <w:r w:rsidR="00CA0A9D" w:rsidRPr="00CA0A9D">
              <w:rPr>
                <w:noProof/>
                <w:webHidden/>
                <w:sz w:val="18"/>
                <w:szCs w:val="18"/>
              </w:rPr>
              <w:t>8</w:t>
            </w:r>
            <w:r w:rsidR="00CA0A9D" w:rsidRPr="00CA0A9D">
              <w:rPr>
                <w:noProof/>
                <w:webHidden/>
                <w:sz w:val="18"/>
                <w:szCs w:val="18"/>
              </w:rPr>
              <w:fldChar w:fldCharType="end"/>
            </w:r>
          </w:hyperlink>
        </w:p>
        <w:p w:rsidR="00CA0A9D" w:rsidRPr="00CA0A9D" w:rsidRDefault="00C140CF" w:rsidP="00CA0A9D">
          <w:pPr>
            <w:pStyle w:val="Sommario1"/>
            <w:tabs>
              <w:tab w:val="right" w:pos="6680"/>
            </w:tabs>
            <w:spacing w:after="0" w:line="240" w:lineRule="exact"/>
            <w:rPr>
              <w:noProof/>
              <w:sz w:val="18"/>
              <w:szCs w:val="18"/>
            </w:rPr>
          </w:pPr>
          <w:hyperlink w:anchor="_Toc47371544" w:history="1">
            <w:r w:rsidR="00CA0A9D" w:rsidRPr="00CA0A9D">
              <w:rPr>
                <w:rStyle w:val="Collegamentoipertestuale"/>
                <w:noProof/>
                <w:sz w:val="18"/>
                <w:szCs w:val="18"/>
              </w:rPr>
              <w:t>Esercitazioni di lingua spagnola (annualisti; 1° biennalisti)</w:t>
            </w:r>
            <w:r w:rsidR="00CA0A9D" w:rsidRPr="00CA0A9D">
              <w:rPr>
                <w:noProof/>
                <w:webHidden/>
                <w:sz w:val="18"/>
                <w:szCs w:val="18"/>
              </w:rPr>
              <w:tab/>
            </w:r>
          </w:hyperlink>
        </w:p>
        <w:p w:rsidR="00CA0A9D" w:rsidRPr="00CA0A9D" w:rsidRDefault="00C140CF" w:rsidP="00CA0A9D">
          <w:pPr>
            <w:pStyle w:val="Sommario2"/>
            <w:tabs>
              <w:tab w:val="right" w:pos="6680"/>
            </w:tabs>
            <w:spacing w:after="0" w:line="240" w:lineRule="exact"/>
            <w:ind w:left="0"/>
            <w:rPr>
              <w:noProof/>
              <w:sz w:val="18"/>
              <w:szCs w:val="18"/>
            </w:rPr>
          </w:pPr>
          <w:hyperlink w:anchor="_Toc47371545" w:history="1">
            <w:r w:rsidR="00CA0A9D" w:rsidRPr="00CA0A9D">
              <w:rPr>
                <w:rStyle w:val="Collegamentoipertestuale"/>
                <w:noProof/>
                <w:sz w:val="18"/>
                <w:szCs w:val="18"/>
              </w:rPr>
              <w:t>Dott. Aurora Moreno Aguilera</w:t>
            </w:r>
            <w:r w:rsidR="00CA0A9D" w:rsidRPr="00CA0A9D">
              <w:rPr>
                <w:noProof/>
                <w:webHidden/>
                <w:sz w:val="18"/>
                <w:szCs w:val="18"/>
              </w:rPr>
              <w:tab/>
            </w:r>
            <w:r w:rsidR="00CA0A9D" w:rsidRPr="00CA0A9D">
              <w:rPr>
                <w:noProof/>
                <w:webHidden/>
                <w:sz w:val="18"/>
                <w:szCs w:val="18"/>
              </w:rPr>
              <w:fldChar w:fldCharType="begin"/>
            </w:r>
            <w:r w:rsidR="00CA0A9D" w:rsidRPr="00CA0A9D">
              <w:rPr>
                <w:noProof/>
                <w:webHidden/>
                <w:sz w:val="18"/>
                <w:szCs w:val="18"/>
              </w:rPr>
              <w:instrText xml:space="preserve"> PAGEREF _Toc47371545 \h </w:instrText>
            </w:r>
            <w:r w:rsidR="00CA0A9D" w:rsidRPr="00CA0A9D">
              <w:rPr>
                <w:noProof/>
                <w:webHidden/>
                <w:sz w:val="18"/>
                <w:szCs w:val="18"/>
              </w:rPr>
            </w:r>
            <w:r w:rsidR="00CA0A9D" w:rsidRPr="00CA0A9D">
              <w:rPr>
                <w:noProof/>
                <w:webHidden/>
                <w:sz w:val="18"/>
                <w:szCs w:val="18"/>
              </w:rPr>
              <w:fldChar w:fldCharType="separate"/>
            </w:r>
            <w:r w:rsidR="00CA0A9D" w:rsidRPr="00CA0A9D">
              <w:rPr>
                <w:noProof/>
                <w:webHidden/>
                <w:sz w:val="18"/>
                <w:szCs w:val="18"/>
              </w:rPr>
              <w:t>11</w:t>
            </w:r>
            <w:r w:rsidR="00CA0A9D" w:rsidRPr="00CA0A9D">
              <w:rPr>
                <w:noProof/>
                <w:webHidden/>
                <w:sz w:val="18"/>
                <w:szCs w:val="18"/>
              </w:rPr>
              <w:fldChar w:fldCharType="end"/>
            </w:r>
          </w:hyperlink>
        </w:p>
        <w:p w:rsidR="00CA0A9D" w:rsidRPr="00CA0A9D" w:rsidRDefault="00C140CF" w:rsidP="00CA0A9D">
          <w:pPr>
            <w:pStyle w:val="Sommario1"/>
            <w:tabs>
              <w:tab w:val="right" w:pos="6680"/>
            </w:tabs>
            <w:spacing w:after="0" w:line="240" w:lineRule="exact"/>
            <w:rPr>
              <w:noProof/>
              <w:sz w:val="18"/>
              <w:szCs w:val="18"/>
            </w:rPr>
          </w:pPr>
          <w:hyperlink w:anchor="_Toc47371546" w:history="1">
            <w:r w:rsidR="00CA0A9D" w:rsidRPr="00CA0A9D">
              <w:rPr>
                <w:noProof/>
                <w:webHidden/>
                <w:sz w:val="18"/>
                <w:szCs w:val="18"/>
              </w:rPr>
              <w:tab/>
            </w:r>
          </w:hyperlink>
        </w:p>
        <w:p w:rsidR="00CA0A9D" w:rsidRDefault="00CA0A9D" w:rsidP="00CA0A9D">
          <w:pPr>
            <w:spacing w:line="240" w:lineRule="exact"/>
          </w:pPr>
          <w:r w:rsidRPr="00CA0A9D">
            <w:rPr>
              <w:b/>
              <w:bCs/>
              <w:sz w:val="18"/>
              <w:szCs w:val="18"/>
            </w:rPr>
            <w:fldChar w:fldCharType="end"/>
          </w:r>
        </w:p>
      </w:sdtContent>
    </w:sdt>
    <w:p w:rsidR="00ED267A" w:rsidRDefault="00ED267A" w:rsidP="00ED267A">
      <w:pPr>
        <w:pStyle w:val="Titolo1"/>
      </w:pPr>
      <w:bookmarkStart w:id="1" w:name="_Toc47371538"/>
      <w:r w:rsidRPr="00E648C5">
        <w:t>Lingua e letteratura spagnola (1° triennal</w:t>
      </w:r>
      <w:r>
        <w:t xml:space="preserve">isti, annualisti, </w:t>
      </w:r>
      <w:r w:rsidRPr="00E648C5">
        <w:t>1°</w:t>
      </w:r>
      <w:r>
        <w:t xml:space="preserve"> biennalisti</w:t>
      </w:r>
      <w:r w:rsidRPr="00E648C5">
        <w:t>)</w:t>
      </w:r>
      <w:bookmarkEnd w:id="1"/>
      <w:bookmarkEnd w:id="0"/>
    </w:p>
    <w:p w:rsidR="00DD5620" w:rsidRPr="00A83557" w:rsidRDefault="00ED267A" w:rsidP="00A83557">
      <w:pPr>
        <w:pStyle w:val="Titolo2"/>
        <w:rPr>
          <w:szCs w:val="18"/>
        </w:rPr>
      </w:pPr>
      <w:bookmarkStart w:id="2" w:name="_Toc47371539"/>
      <w:r w:rsidRPr="00DD5620">
        <w:rPr>
          <w:szCs w:val="18"/>
        </w:rPr>
        <w:t xml:space="preserve">Prof.ssa </w:t>
      </w:r>
      <w:r w:rsidR="00A83557">
        <w:rPr>
          <w:szCs w:val="18"/>
        </w:rPr>
        <w:t>Michela C</w:t>
      </w:r>
      <w:r w:rsidR="00693798" w:rsidRPr="00DD5620">
        <w:rPr>
          <w:szCs w:val="18"/>
        </w:rPr>
        <w:t>raveri</w:t>
      </w:r>
      <w:r w:rsidR="00DD5620" w:rsidRPr="00DD5620">
        <w:rPr>
          <w:szCs w:val="18"/>
        </w:rPr>
        <w:t xml:space="preserve"> (I semestre)</w:t>
      </w:r>
      <w:r w:rsidR="00A83557">
        <w:rPr>
          <w:szCs w:val="18"/>
        </w:rPr>
        <w:t xml:space="preserve">; </w:t>
      </w:r>
      <w:r w:rsidR="00DD5620" w:rsidRPr="00DD5620">
        <w:rPr>
          <w:iCs/>
          <w:szCs w:val="18"/>
          <w:lang w:val="es-ES"/>
        </w:rPr>
        <w:t>Prof. Enrique García Fernández (II semestre)</w:t>
      </w:r>
      <w:bookmarkEnd w:id="2"/>
    </w:p>
    <w:p w:rsidR="00DD5620" w:rsidRPr="00A83557" w:rsidRDefault="00110A12" w:rsidP="00A83557">
      <w:pPr>
        <w:spacing w:before="240" w:after="120" w:line="240" w:lineRule="auto"/>
        <w:rPr>
          <w:iCs/>
          <w:sz w:val="18"/>
        </w:rPr>
      </w:pPr>
      <w:r w:rsidRPr="00A83557">
        <w:rPr>
          <w:iCs/>
          <w:sz w:val="18"/>
        </w:rPr>
        <w:t>I SEMESTRE</w:t>
      </w:r>
      <w:r w:rsidR="00A83557">
        <w:rPr>
          <w:iCs/>
          <w:sz w:val="18"/>
        </w:rPr>
        <w:t xml:space="preserve">: </w:t>
      </w:r>
      <w:r w:rsidR="00DD5620" w:rsidRPr="00DD5620">
        <w:rPr>
          <w:szCs w:val="18"/>
        </w:rPr>
        <w:t>Prof.ssa Michela</w:t>
      </w:r>
      <w:r w:rsidR="00A83557">
        <w:rPr>
          <w:szCs w:val="18"/>
        </w:rPr>
        <w:t xml:space="preserve"> Craveri </w:t>
      </w:r>
    </w:p>
    <w:p w:rsidR="002D5E17" w:rsidRDefault="00ED267A" w:rsidP="00ED267A">
      <w:pPr>
        <w:spacing w:before="240" w:after="120" w:line="240" w:lineRule="exact"/>
        <w:rPr>
          <w:b/>
          <w:sz w:val="18"/>
        </w:rPr>
      </w:pPr>
      <w:r>
        <w:rPr>
          <w:b/>
          <w:i/>
          <w:sz w:val="18"/>
        </w:rPr>
        <w:t>OBIETTIVO DEL CORSO E RISULTATI DI APPRENDIMENTO ATTESI</w:t>
      </w:r>
    </w:p>
    <w:p w:rsidR="004816E7" w:rsidRDefault="00ED267A" w:rsidP="00812664">
      <w:pPr>
        <w:spacing w:line="240" w:lineRule="exact"/>
      </w:pPr>
      <w:r w:rsidRPr="00E55461">
        <w:t xml:space="preserve">Il corso intende offrire un panorama </w:t>
      </w:r>
      <w:r w:rsidR="006A6EA2">
        <w:t xml:space="preserve">del contesto storico e culturale della prima modernità nel mondo ispanico e della creazione di un modello utopico di interpretazione del Nuovo Mondo. A partire dall’analisi dei principali cronisti, il corso si soffermerà sulla costruzione </w:t>
      </w:r>
      <w:r w:rsidR="00376F18">
        <w:t xml:space="preserve">di </w:t>
      </w:r>
      <w:r w:rsidR="004816E7">
        <w:t xml:space="preserve">modelli di interpretazione della realtà americana e di </w:t>
      </w:r>
      <w:r w:rsidR="00C7441F">
        <w:t>forme di narrazione</w:t>
      </w:r>
      <w:r w:rsidR="004816E7">
        <w:t xml:space="preserve"> ibride, tra storiografia e letteratura. Dopo una visione generale </w:t>
      </w:r>
      <w:r w:rsidR="00C83CE5">
        <w:t>delle</w:t>
      </w:r>
      <w:r w:rsidR="004816E7">
        <w:t xml:space="preserve"> caratteristiche stilistiche, strutturali e discorsive del genere delle cronache delle Indie, ci si soffermerà sulla rappresentazione del mondo americano nell’opera di </w:t>
      </w:r>
      <w:r w:rsidR="00C83CE5">
        <w:t>Á</w:t>
      </w:r>
      <w:r w:rsidR="004816E7">
        <w:t>lvar Nú</w:t>
      </w:r>
      <w:r w:rsidR="00C83CE5">
        <w:t>ñ</w:t>
      </w:r>
      <w:r w:rsidR="004816E7">
        <w:t xml:space="preserve">ez Cabeza de Vaca, naufrago ed esploratore singolare della realtà naturale e antropologica americana.  </w:t>
      </w:r>
    </w:p>
    <w:p w:rsidR="00ED267A" w:rsidRDefault="00ED267A" w:rsidP="00812664">
      <w:pPr>
        <w:spacing w:line="240" w:lineRule="exact"/>
      </w:pPr>
      <w:r w:rsidRPr="00A93FA5">
        <w:t xml:space="preserve">Al termine del corso lo studente sarà in grado di analizzare criticamente </w:t>
      </w:r>
      <w:r w:rsidR="004816E7">
        <w:t xml:space="preserve">l’opera di </w:t>
      </w:r>
      <w:r w:rsidR="00C83CE5">
        <w:t>Á</w:t>
      </w:r>
      <w:r w:rsidR="004816E7">
        <w:t>lvar Nú</w:t>
      </w:r>
      <w:r w:rsidR="00C83CE5">
        <w:t>ñ</w:t>
      </w:r>
      <w:r w:rsidR="004816E7">
        <w:t xml:space="preserve">ez Cabeza de Vaca, </w:t>
      </w:r>
      <w:r w:rsidRPr="00A93FA5">
        <w:t>contestualizzarl</w:t>
      </w:r>
      <w:r w:rsidR="004816E7">
        <w:t>a</w:t>
      </w:r>
      <w:r w:rsidRPr="00A93FA5">
        <w:t xml:space="preserve"> all’interno </w:t>
      </w:r>
      <w:r w:rsidR="004816E7">
        <w:t>del genere disco</w:t>
      </w:r>
      <w:r w:rsidR="00C83CE5">
        <w:t>r</w:t>
      </w:r>
      <w:r w:rsidR="004816E7">
        <w:t>sivo delle cronache delle Indie</w:t>
      </w:r>
      <w:r w:rsidRPr="00A93FA5">
        <w:t xml:space="preserve"> </w:t>
      </w:r>
      <w:r w:rsidR="004816E7">
        <w:t>e della letteratura di viaggio</w:t>
      </w:r>
      <w:r w:rsidRPr="00A93FA5">
        <w:t xml:space="preserve"> e riconoscerne le peculiarità retoriche, tematiche e strutturali. Lo studente sarà anche in grado di fare collegamenti interni alla storia </w:t>
      </w:r>
      <w:r w:rsidR="00C7441F">
        <w:t>del pensiero spagnolo</w:t>
      </w:r>
      <w:r w:rsidRPr="00A93FA5">
        <w:t xml:space="preserve"> del periodo, non </w:t>
      </w:r>
      <w:r w:rsidR="00C7441F">
        <w:t xml:space="preserve">solo in riferimento alle cronache delle Indie e all’elaborazione di nuovi modelli cognitivi, ma </w:t>
      </w:r>
      <w:r w:rsidRPr="00A93FA5">
        <w:t xml:space="preserve">anche </w:t>
      </w:r>
      <w:r w:rsidR="00C7441F">
        <w:t xml:space="preserve">ai </w:t>
      </w:r>
      <w:r w:rsidRPr="00A93FA5">
        <w:t xml:space="preserve">diversi ambiti della produzione culturale </w:t>
      </w:r>
      <w:r w:rsidR="00C7441F">
        <w:t>ispanica del primo 500</w:t>
      </w:r>
      <w:r w:rsidRPr="00A93FA5">
        <w:t xml:space="preserve">. </w:t>
      </w:r>
      <w:r w:rsidR="00C7441F">
        <w:t>Nel corso del semestre, lo studente s</w:t>
      </w:r>
      <w:r w:rsidRPr="00A93FA5">
        <w:t>vilupperà autonome capacità critiche e strumenti teorici di analisi letteraria.</w:t>
      </w:r>
    </w:p>
    <w:p w:rsidR="00ED267A" w:rsidRPr="00553D13" w:rsidRDefault="00ED267A" w:rsidP="00ED267A">
      <w:pPr>
        <w:spacing w:before="240" w:after="120"/>
        <w:rPr>
          <w:b/>
          <w:sz w:val="18"/>
          <w:lang w:val="es-ES"/>
        </w:rPr>
      </w:pPr>
      <w:r w:rsidRPr="00553D13">
        <w:rPr>
          <w:b/>
          <w:i/>
          <w:sz w:val="18"/>
          <w:lang w:val="es-ES"/>
        </w:rPr>
        <w:t>PROGRAMMA DEL CORSO</w:t>
      </w:r>
    </w:p>
    <w:p w:rsidR="00ED267A" w:rsidRPr="00C7441F" w:rsidRDefault="00C7441F" w:rsidP="00812664">
      <w:pPr>
        <w:spacing w:after="120" w:line="240" w:lineRule="exact"/>
        <w:rPr>
          <w:lang w:val="es-ES"/>
        </w:rPr>
      </w:pPr>
      <w:r w:rsidRPr="00C7441F">
        <w:rPr>
          <w:i/>
          <w:iCs/>
          <w:lang w:val="es-ES"/>
        </w:rPr>
        <w:lastRenderedPageBreak/>
        <w:t>N</w:t>
      </w:r>
      <w:r w:rsidR="004816E7" w:rsidRPr="00C7441F">
        <w:rPr>
          <w:i/>
          <w:iCs/>
          <w:lang w:val="es-ES"/>
        </w:rPr>
        <w:t>aufragios</w:t>
      </w:r>
      <w:r w:rsidR="004816E7" w:rsidRPr="00C7441F">
        <w:rPr>
          <w:lang w:val="es-ES"/>
        </w:rPr>
        <w:t xml:space="preserve"> </w:t>
      </w:r>
      <w:r w:rsidRPr="00C7441F">
        <w:rPr>
          <w:lang w:val="es-ES"/>
        </w:rPr>
        <w:t>di Álvar Núñez C</w:t>
      </w:r>
      <w:r>
        <w:rPr>
          <w:lang w:val="es-ES"/>
        </w:rPr>
        <w:t>abeza de Vaca</w:t>
      </w:r>
    </w:p>
    <w:p w:rsidR="00ED267A" w:rsidRPr="0091372F" w:rsidRDefault="00ED267A" w:rsidP="00812664">
      <w:pPr>
        <w:spacing w:after="120" w:line="240" w:lineRule="exact"/>
      </w:pPr>
      <w:r w:rsidRPr="006F2174">
        <w:t xml:space="preserve">Il programma </w:t>
      </w:r>
      <w:r>
        <w:t>si articolerà secondo i seguenti punti</w:t>
      </w:r>
      <w:r w:rsidRPr="006F2174">
        <w:t>:</w:t>
      </w:r>
    </w:p>
    <w:p w:rsidR="00ED267A" w:rsidRDefault="00ED267A" w:rsidP="00812664">
      <w:pPr>
        <w:spacing w:line="240" w:lineRule="exact"/>
        <w:ind w:left="284" w:hanging="284"/>
        <w:rPr>
          <w:lang w:val="es-ES_tradnl"/>
        </w:rPr>
      </w:pPr>
      <w:r>
        <w:rPr>
          <w:lang w:val="es-ES_tradnl"/>
        </w:rPr>
        <w:t>1.</w:t>
      </w:r>
      <w:r>
        <w:rPr>
          <w:lang w:val="es-ES_tradnl"/>
        </w:rPr>
        <w:tab/>
        <w:t>Panorama histórico</w:t>
      </w:r>
      <w:r w:rsidR="004816E7">
        <w:rPr>
          <w:lang w:val="es-ES_tradnl"/>
        </w:rPr>
        <w:t xml:space="preserve"> </w:t>
      </w:r>
      <w:r>
        <w:rPr>
          <w:lang w:val="es-ES_tradnl"/>
        </w:rPr>
        <w:t xml:space="preserve">y </w:t>
      </w:r>
      <w:r w:rsidR="004816E7">
        <w:rPr>
          <w:lang w:val="es-ES_tradnl"/>
        </w:rPr>
        <w:t>cultural</w:t>
      </w:r>
      <w:r>
        <w:rPr>
          <w:lang w:val="es-ES_tradnl"/>
        </w:rPr>
        <w:t xml:space="preserve"> </w:t>
      </w:r>
      <w:r w:rsidR="004816E7">
        <w:rPr>
          <w:lang w:val="es-ES_tradnl"/>
        </w:rPr>
        <w:t xml:space="preserve">del descubrimiento de América y de la primera modernidad en España. </w:t>
      </w:r>
    </w:p>
    <w:p w:rsidR="00ED267A" w:rsidRDefault="00ED267A" w:rsidP="00812664">
      <w:pPr>
        <w:spacing w:line="240" w:lineRule="exact"/>
        <w:ind w:left="284" w:hanging="284"/>
        <w:rPr>
          <w:lang w:val="es-ES_tradnl"/>
        </w:rPr>
      </w:pPr>
      <w:r>
        <w:rPr>
          <w:lang w:val="es-ES_tradnl"/>
        </w:rPr>
        <w:t>2.</w:t>
      </w:r>
      <w:r>
        <w:rPr>
          <w:lang w:val="es-ES_tradnl"/>
        </w:rPr>
        <w:tab/>
      </w:r>
      <w:r w:rsidR="004816E7">
        <w:rPr>
          <w:lang w:val="es-ES_tradnl"/>
        </w:rPr>
        <w:t xml:space="preserve">Visión crítica del género de las </w:t>
      </w:r>
      <w:r w:rsidR="009F4551">
        <w:rPr>
          <w:lang w:val="es-ES_tradnl"/>
        </w:rPr>
        <w:t>c</w:t>
      </w:r>
      <w:r w:rsidR="004816E7">
        <w:rPr>
          <w:lang w:val="es-ES_tradnl"/>
        </w:rPr>
        <w:t>rónicas de las Indias</w:t>
      </w:r>
      <w:r>
        <w:rPr>
          <w:lang w:val="es-ES_tradnl"/>
        </w:rPr>
        <w:t>.</w:t>
      </w:r>
    </w:p>
    <w:p w:rsidR="00ED267A" w:rsidRDefault="004816E7" w:rsidP="00812664">
      <w:pPr>
        <w:numPr>
          <w:ilvl w:val="0"/>
          <w:numId w:val="1"/>
        </w:numPr>
        <w:spacing w:line="240" w:lineRule="exact"/>
        <w:ind w:hanging="720"/>
        <w:rPr>
          <w:lang w:val="es-ES_tradnl"/>
        </w:rPr>
      </w:pPr>
      <w:r>
        <w:rPr>
          <w:lang w:val="es-ES_tradnl"/>
        </w:rPr>
        <w:t>La visión utópica del Nuevo Mundo y la ficcionalización de la realidad histórica</w:t>
      </w:r>
      <w:r w:rsidR="00ED267A">
        <w:rPr>
          <w:lang w:val="es-ES_tradnl"/>
        </w:rPr>
        <w:t xml:space="preserve">. </w:t>
      </w:r>
    </w:p>
    <w:p w:rsidR="00ED267A" w:rsidRDefault="00ED267A" w:rsidP="00812664">
      <w:pPr>
        <w:numPr>
          <w:ilvl w:val="0"/>
          <w:numId w:val="1"/>
        </w:numPr>
        <w:spacing w:line="240" w:lineRule="exact"/>
        <w:ind w:hanging="720"/>
        <w:rPr>
          <w:lang w:val="es-ES_tradnl"/>
        </w:rPr>
      </w:pPr>
      <w:r>
        <w:rPr>
          <w:lang w:val="es-ES_tradnl"/>
        </w:rPr>
        <w:t xml:space="preserve">Vida y obra de </w:t>
      </w:r>
      <w:r w:rsidR="00C83CE5">
        <w:rPr>
          <w:lang w:val="es-ES_tradnl"/>
        </w:rPr>
        <w:t>Á</w:t>
      </w:r>
      <w:r w:rsidR="004816E7">
        <w:rPr>
          <w:lang w:val="es-ES_tradnl"/>
        </w:rPr>
        <w:t>lvar Nuñez Cabeza de Vaca</w:t>
      </w:r>
    </w:p>
    <w:p w:rsidR="00ED267A" w:rsidRPr="0091372F" w:rsidRDefault="00ED267A" w:rsidP="00812664">
      <w:pPr>
        <w:numPr>
          <w:ilvl w:val="0"/>
          <w:numId w:val="1"/>
        </w:numPr>
        <w:spacing w:line="240" w:lineRule="exact"/>
        <w:ind w:left="270" w:hanging="270"/>
        <w:rPr>
          <w:lang w:val="es-ES_tradnl"/>
        </w:rPr>
      </w:pPr>
      <w:r w:rsidRPr="0091372F">
        <w:rPr>
          <w:lang w:val="es-ES_tradnl"/>
        </w:rPr>
        <w:t xml:space="preserve">Análisis de </w:t>
      </w:r>
      <w:r w:rsidR="004816E7" w:rsidRPr="00C83CE5">
        <w:rPr>
          <w:i/>
          <w:iCs/>
          <w:lang w:val="es-ES_tradnl"/>
        </w:rPr>
        <w:t>Naufragios</w:t>
      </w:r>
      <w:r w:rsidR="00C83CE5">
        <w:rPr>
          <w:lang w:val="es-ES_tradnl"/>
        </w:rPr>
        <w:t xml:space="preserve">: </w:t>
      </w:r>
      <w:r w:rsidR="004816E7">
        <w:rPr>
          <w:lang w:val="es-ES_tradnl"/>
        </w:rPr>
        <w:t xml:space="preserve">estructura, recursos narrativos </w:t>
      </w:r>
      <w:r w:rsidR="00636576">
        <w:rPr>
          <w:lang w:val="es-ES_tradnl"/>
        </w:rPr>
        <w:t xml:space="preserve">y modelos discursivos a través </w:t>
      </w:r>
      <w:r w:rsidRPr="0091372F">
        <w:rPr>
          <w:lang w:val="es-ES_tradnl"/>
        </w:rPr>
        <w:t>de la lectura</w:t>
      </w:r>
      <w:r>
        <w:rPr>
          <w:lang w:val="es-ES_tradnl"/>
        </w:rPr>
        <w:t xml:space="preserve"> </w:t>
      </w:r>
      <w:r w:rsidR="00636576">
        <w:rPr>
          <w:lang w:val="es-ES_tradnl"/>
        </w:rPr>
        <w:t xml:space="preserve">crítica </w:t>
      </w:r>
      <w:r w:rsidRPr="0091372F">
        <w:rPr>
          <w:lang w:val="es-ES_tradnl"/>
        </w:rPr>
        <w:t xml:space="preserve">de </w:t>
      </w:r>
      <w:r w:rsidR="00636576">
        <w:rPr>
          <w:lang w:val="es-ES_tradnl"/>
        </w:rPr>
        <w:t>la obra</w:t>
      </w:r>
      <w:r w:rsidRPr="0091372F">
        <w:rPr>
          <w:lang w:val="es-ES_tradnl"/>
        </w:rPr>
        <w:t xml:space="preserve">. </w:t>
      </w:r>
    </w:p>
    <w:p w:rsidR="00ED267A" w:rsidRPr="00C7441F" w:rsidRDefault="00ED267A" w:rsidP="00812664">
      <w:pPr>
        <w:spacing w:before="240" w:after="120"/>
        <w:rPr>
          <w:b/>
          <w:i/>
          <w:sz w:val="18"/>
          <w:lang w:val="es-ES"/>
        </w:rPr>
      </w:pPr>
      <w:r w:rsidRPr="00C7441F">
        <w:rPr>
          <w:b/>
          <w:i/>
          <w:sz w:val="18"/>
          <w:lang w:val="es-ES"/>
        </w:rPr>
        <w:t>BIBLIOGRAFIA</w:t>
      </w:r>
      <w:r w:rsidR="000F391F">
        <w:rPr>
          <w:rStyle w:val="Rimandonotaapidipagina"/>
          <w:b/>
          <w:i/>
          <w:sz w:val="18"/>
          <w:lang w:val="es-ES"/>
        </w:rPr>
        <w:footnoteReference w:id="1"/>
      </w:r>
    </w:p>
    <w:p w:rsidR="00C83CE5" w:rsidRPr="00C83CE5" w:rsidRDefault="00C83CE5" w:rsidP="00A83557">
      <w:pPr>
        <w:pStyle w:val="Testo1"/>
        <w:spacing w:before="0"/>
        <w:rPr>
          <w:lang w:val="es-ES"/>
        </w:rPr>
      </w:pPr>
      <w:r w:rsidRPr="00C83CE5">
        <w:rPr>
          <w:lang w:val="es-ES"/>
        </w:rPr>
        <w:t>Bibliografía adottata:</w:t>
      </w:r>
    </w:p>
    <w:p w:rsidR="00C83CE5" w:rsidRPr="00C83CE5" w:rsidRDefault="00C83CE5" w:rsidP="00A83557">
      <w:pPr>
        <w:pStyle w:val="Testo1"/>
        <w:spacing w:before="0"/>
        <w:rPr>
          <w:lang w:val="es-ES"/>
        </w:rPr>
      </w:pPr>
      <w:r w:rsidRPr="00C83CE5">
        <w:rPr>
          <w:lang w:val="es-ES"/>
        </w:rPr>
        <w:t xml:space="preserve">Álvar Núñez Cabeza de Vaca, </w:t>
      </w:r>
      <w:r w:rsidRPr="00C83CE5">
        <w:rPr>
          <w:i/>
          <w:iCs/>
          <w:lang w:val="es-ES"/>
        </w:rPr>
        <w:t>Naufragios</w:t>
      </w:r>
      <w:r w:rsidRPr="00C83CE5">
        <w:rPr>
          <w:lang w:val="es-ES"/>
        </w:rPr>
        <w:t>, Madrid, Cátedra, 2018</w:t>
      </w:r>
    </w:p>
    <w:p w:rsidR="00BD49F7" w:rsidRPr="00553D13" w:rsidRDefault="00812664" w:rsidP="00A83557">
      <w:pPr>
        <w:pStyle w:val="testo10"/>
        <w:spacing w:before="120"/>
        <w:rPr>
          <w:lang w:val="es-ES"/>
        </w:rPr>
      </w:pPr>
      <w:r w:rsidRPr="00553D13">
        <w:rPr>
          <w:lang w:val="es-ES"/>
        </w:rPr>
        <w:t xml:space="preserve">Bibliografia </w:t>
      </w:r>
      <w:r w:rsidR="009F4551" w:rsidRPr="00553D13">
        <w:rPr>
          <w:lang w:val="es-ES"/>
        </w:rPr>
        <w:t>critica</w:t>
      </w:r>
      <w:r w:rsidR="00EA62D8" w:rsidRPr="00553D13">
        <w:rPr>
          <w:lang w:val="es-ES"/>
        </w:rPr>
        <w:t xml:space="preserve"> di approfondimento</w:t>
      </w:r>
      <w:r w:rsidR="009F4551" w:rsidRPr="00553D13">
        <w:rPr>
          <w:lang w:val="es-ES"/>
        </w:rPr>
        <w:t>:</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R. Barbosa Ramírez</w:t>
      </w:r>
      <w:r w:rsidRPr="00BF2BB7">
        <w:rPr>
          <w:sz w:val="18"/>
          <w:szCs w:val="18"/>
          <w:lang w:val="es-ES"/>
        </w:rPr>
        <w:t xml:space="preserve">, </w:t>
      </w:r>
      <w:r w:rsidRPr="00BF2BB7">
        <w:rPr>
          <w:i/>
          <w:iCs/>
          <w:sz w:val="18"/>
          <w:szCs w:val="18"/>
          <w:lang w:val="es-ES"/>
        </w:rPr>
        <w:t>La estructura económica de la Nueva España (1519-1810)</w:t>
      </w:r>
      <w:r w:rsidRPr="00BF2BB7">
        <w:rPr>
          <w:sz w:val="18"/>
          <w:szCs w:val="18"/>
          <w:lang w:val="es-ES"/>
        </w:rPr>
        <w:t>, México, Siglo XXI, 2006</w:t>
      </w:r>
    </w:p>
    <w:p w:rsidR="009F4551" w:rsidRPr="00BF2BB7" w:rsidRDefault="009F4551" w:rsidP="009F4551">
      <w:pPr>
        <w:spacing w:line="240" w:lineRule="auto"/>
        <w:ind w:left="284" w:hanging="284"/>
        <w:rPr>
          <w:sz w:val="18"/>
          <w:szCs w:val="18"/>
          <w:lang w:val="es-ES"/>
        </w:rPr>
      </w:pPr>
      <w:r w:rsidRPr="00BF2BB7">
        <w:rPr>
          <w:smallCaps/>
          <w:sz w:val="18"/>
          <w:szCs w:val="18"/>
          <w:lang w:val="es-ES"/>
        </w:rPr>
        <w:t>M. Burkholder - L. Johnson</w:t>
      </w:r>
      <w:r w:rsidRPr="00BF2BB7">
        <w:rPr>
          <w:sz w:val="18"/>
          <w:szCs w:val="18"/>
          <w:lang w:val="es-ES"/>
        </w:rPr>
        <w:t xml:space="preserve">, </w:t>
      </w:r>
      <w:r w:rsidRPr="00BF2BB7">
        <w:rPr>
          <w:i/>
          <w:iCs/>
          <w:sz w:val="18"/>
          <w:szCs w:val="18"/>
          <w:lang w:val="es-ES"/>
        </w:rPr>
        <w:t>Colonial Latin America</w:t>
      </w:r>
      <w:r w:rsidRPr="00BF2BB7">
        <w:rPr>
          <w:sz w:val="18"/>
          <w:szCs w:val="18"/>
          <w:lang w:val="es-ES"/>
        </w:rPr>
        <w:t xml:space="preserve">, Oxford, Oxford University Press, 1994 </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G. Foster</w:t>
      </w:r>
      <w:r w:rsidRPr="00BF2BB7">
        <w:rPr>
          <w:sz w:val="18"/>
          <w:szCs w:val="18"/>
          <w:lang w:val="es-ES"/>
        </w:rPr>
        <w:t xml:space="preserve">, </w:t>
      </w:r>
      <w:r w:rsidRPr="00BF2BB7">
        <w:rPr>
          <w:i/>
          <w:iCs/>
          <w:sz w:val="18"/>
          <w:szCs w:val="18"/>
          <w:lang w:val="es-ES"/>
        </w:rPr>
        <w:t>Colonia y conquista. la herencia española en América</w:t>
      </w:r>
      <w:r w:rsidRPr="00BF2BB7">
        <w:rPr>
          <w:sz w:val="18"/>
          <w:szCs w:val="18"/>
          <w:lang w:val="es-ES"/>
        </w:rPr>
        <w:t>, Xalapa, Ed. UV, 1985</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C. G. Godoy R</w:t>
      </w:r>
      <w:r w:rsidRPr="00BF2BB7">
        <w:rPr>
          <w:sz w:val="18"/>
          <w:szCs w:val="18"/>
          <w:lang w:val="es-ES"/>
        </w:rPr>
        <w:t>., “</w:t>
      </w:r>
      <w:r w:rsidRPr="00BF2BB7">
        <w:rPr>
          <w:color w:val="111111"/>
          <w:sz w:val="18"/>
          <w:szCs w:val="18"/>
          <w:shd w:val="clear" w:color="auto" w:fill="FFFFFF"/>
          <w:lang w:val="es-ES"/>
        </w:rPr>
        <w:t xml:space="preserve">Alteridad y conquista en Naufragios, de Alvar Núñez Cabeza de Vaca”, </w:t>
      </w:r>
      <w:r w:rsidR="009F4551">
        <w:rPr>
          <w:i/>
          <w:iCs/>
          <w:sz w:val="18"/>
          <w:szCs w:val="18"/>
          <w:shd w:val="clear" w:color="auto" w:fill="FFFFFF"/>
          <w:lang w:val="es-ES"/>
        </w:rPr>
        <w:t>S</w:t>
      </w:r>
      <w:r w:rsidRPr="00BF2BB7">
        <w:rPr>
          <w:i/>
          <w:iCs/>
          <w:sz w:val="18"/>
          <w:szCs w:val="18"/>
          <w:shd w:val="clear" w:color="auto" w:fill="FFFFFF"/>
          <w:lang w:val="es-ES"/>
        </w:rPr>
        <w:t>ignótica</w:t>
      </w:r>
      <w:r w:rsidRPr="00BF2BB7">
        <w:rPr>
          <w:sz w:val="18"/>
          <w:szCs w:val="18"/>
          <w:shd w:val="clear" w:color="auto" w:fill="FFFFFF"/>
          <w:lang w:val="es-ES"/>
        </w:rPr>
        <w:t>, vol. 22, n. 1, enero-junio 2010, pp. 1-17</w:t>
      </w:r>
    </w:p>
    <w:p w:rsidR="009F4551" w:rsidRPr="00BF2BB7" w:rsidRDefault="009F4551" w:rsidP="009F4551">
      <w:pPr>
        <w:pStyle w:val="Titolo1"/>
        <w:spacing w:before="0" w:line="240" w:lineRule="auto"/>
        <w:textAlignment w:val="baseline"/>
        <w:rPr>
          <w:rFonts w:ascii="Times New Roman" w:hAnsi="Times New Roman"/>
          <w:b w:val="0"/>
          <w:bCs/>
          <w:color w:val="000000"/>
          <w:sz w:val="18"/>
          <w:szCs w:val="18"/>
          <w:lang w:val="es-ES"/>
        </w:rPr>
      </w:pPr>
      <w:bookmarkStart w:id="3" w:name="_Toc47371540"/>
      <w:r w:rsidRPr="00BF2BB7">
        <w:rPr>
          <w:rFonts w:ascii="Times New Roman" w:hAnsi="Times New Roman"/>
          <w:b w:val="0"/>
          <w:bCs/>
          <w:smallCaps/>
          <w:color w:val="000000"/>
          <w:sz w:val="18"/>
          <w:szCs w:val="18"/>
          <w:lang w:val="es-ES"/>
        </w:rPr>
        <w:t>M. C. Gómez-Galisteo</w:t>
      </w:r>
      <w:r w:rsidRPr="00BF2BB7">
        <w:rPr>
          <w:rFonts w:ascii="Times New Roman" w:hAnsi="Times New Roman"/>
          <w:b w:val="0"/>
          <w:bCs/>
          <w:color w:val="000000"/>
          <w:sz w:val="18"/>
          <w:szCs w:val="18"/>
          <w:lang w:val="es-ES"/>
        </w:rPr>
        <w:t xml:space="preserve">, </w:t>
      </w:r>
      <w:r w:rsidRPr="00BF2BB7">
        <w:rPr>
          <w:rFonts w:ascii="Times New Roman" w:hAnsi="Times New Roman"/>
          <w:b w:val="0"/>
          <w:bCs/>
          <w:i/>
          <w:iCs/>
          <w:color w:val="000000"/>
          <w:sz w:val="18"/>
          <w:szCs w:val="18"/>
          <w:lang w:val="es-ES"/>
        </w:rPr>
        <w:t>Early Visions and Representations of America</w:t>
      </w:r>
      <w:r w:rsidRPr="00BF2BB7">
        <w:rPr>
          <w:rFonts w:ascii="Times New Roman" w:hAnsi="Times New Roman"/>
          <w:b w:val="0"/>
          <w:bCs/>
          <w:color w:val="000000"/>
          <w:sz w:val="18"/>
          <w:szCs w:val="18"/>
          <w:lang w:val="es-ES"/>
        </w:rPr>
        <w:t xml:space="preserve">, Londra, </w:t>
      </w:r>
      <w:r w:rsidRPr="00BF2BB7">
        <w:rPr>
          <w:rFonts w:ascii="Times New Roman" w:hAnsi="Times New Roman"/>
          <w:b w:val="0"/>
          <w:bCs/>
          <w:color w:val="2A2A2A"/>
          <w:sz w:val="18"/>
          <w:szCs w:val="18"/>
          <w:lang w:val="es-ES"/>
        </w:rPr>
        <w:t>Bloomsbury Academic, 2012</w:t>
      </w:r>
      <w:bookmarkEnd w:id="3"/>
    </w:p>
    <w:p w:rsidR="00BF2BB7" w:rsidRPr="00BF2BB7" w:rsidRDefault="00BF2BB7" w:rsidP="009F4551">
      <w:pPr>
        <w:pStyle w:val="Corpotesto"/>
        <w:spacing w:line="240" w:lineRule="auto"/>
        <w:ind w:left="284" w:hanging="284"/>
        <w:jc w:val="both"/>
        <w:rPr>
          <w:sz w:val="18"/>
          <w:szCs w:val="18"/>
        </w:rPr>
      </w:pPr>
      <w:r w:rsidRPr="00BF2BB7">
        <w:rPr>
          <w:sz w:val="18"/>
          <w:szCs w:val="18"/>
        </w:rPr>
        <w:t xml:space="preserve">C. H. Haring, </w:t>
      </w:r>
      <w:r w:rsidRPr="00BF2BB7">
        <w:rPr>
          <w:i/>
          <w:iCs/>
          <w:sz w:val="18"/>
          <w:szCs w:val="18"/>
        </w:rPr>
        <w:t>El imperio español en América</w:t>
      </w:r>
      <w:r w:rsidRPr="00BF2BB7">
        <w:rPr>
          <w:sz w:val="18"/>
          <w:szCs w:val="18"/>
        </w:rPr>
        <w:t>, México, CONACULTA, 1990</w:t>
      </w:r>
    </w:p>
    <w:p w:rsidR="009F4551" w:rsidRPr="00BF2BB7" w:rsidRDefault="009F4551" w:rsidP="009F4551">
      <w:pPr>
        <w:pStyle w:val="Titolo1"/>
        <w:shd w:val="clear" w:color="auto" w:fill="FFFFFF"/>
        <w:spacing w:before="0" w:line="240" w:lineRule="auto"/>
        <w:rPr>
          <w:rFonts w:ascii="Times New Roman" w:hAnsi="Times New Roman"/>
          <w:b w:val="0"/>
          <w:bCs/>
          <w:sz w:val="18"/>
          <w:szCs w:val="18"/>
          <w:lang w:val="es-ES"/>
        </w:rPr>
      </w:pPr>
      <w:bookmarkStart w:id="4" w:name="_Toc47371541"/>
      <w:r w:rsidRPr="00BF2BB7">
        <w:rPr>
          <w:rFonts w:ascii="Times New Roman" w:hAnsi="Times New Roman"/>
          <w:b w:val="0"/>
          <w:bCs/>
          <w:smallCaps/>
          <w:sz w:val="18"/>
          <w:szCs w:val="18"/>
          <w:lang w:val="es-ES"/>
        </w:rPr>
        <w:t>P. Henríquez Ureña</w:t>
      </w:r>
      <w:r w:rsidRPr="00BF2BB7">
        <w:rPr>
          <w:rFonts w:ascii="Times New Roman" w:hAnsi="Times New Roman"/>
          <w:b w:val="0"/>
          <w:bCs/>
          <w:sz w:val="18"/>
          <w:szCs w:val="18"/>
          <w:lang w:val="es-ES"/>
        </w:rPr>
        <w:t xml:space="preserve">, </w:t>
      </w:r>
      <w:r w:rsidRPr="00BF2BB7">
        <w:rPr>
          <w:rStyle w:val="a-size-extra-large"/>
          <w:rFonts w:ascii="Times New Roman" w:hAnsi="Times New Roman"/>
          <w:b w:val="0"/>
          <w:bCs/>
          <w:i/>
          <w:iCs/>
          <w:color w:val="111111"/>
          <w:sz w:val="18"/>
          <w:szCs w:val="18"/>
          <w:lang w:val="es-ES"/>
        </w:rPr>
        <w:t xml:space="preserve">Historia de la cultura en la América </w:t>
      </w:r>
      <w:r>
        <w:rPr>
          <w:rStyle w:val="a-size-extra-large"/>
          <w:rFonts w:ascii="Times New Roman" w:hAnsi="Times New Roman"/>
          <w:b w:val="0"/>
          <w:bCs/>
          <w:i/>
          <w:iCs/>
          <w:color w:val="111111"/>
          <w:sz w:val="18"/>
          <w:szCs w:val="18"/>
          <w:lang w:val="es-ES"/>
        </w:rPr>
        <w:t>H</w:t>
      </w:r>
      <w:r w:rsidRPr="00BF2BB7">
        <w:rPr>
          <w:rStyle w:val="a-size-extra-large"/>
          <w:rFonts w:ascii="Times New Roman" w:hAnsi="Times New Roman"/>
          <w:b w:val="0"/>
          <w:bCs/>
          <w:i/>
          <w:iCs/>
          <w:color w:val="111111"/>
          <w:sz w:val="18"/>
          <w:szCs w:val="18"/>
          <w:lang w:val="es-ES"/>
        </w:rPr>
        <w:t>ispánica</w:t>
      </w:r>
      <w:r w:rsidRPr="00BF2BB7">
        <w:rPr>
          <w:rStyle w:val="a-size-extra-large"/>
          <w:rFonts w:ascii="Times New Roman" w:hAnsi="Times New Roman"/>
          <w:b w:val="0"/>
          <w:bCs/>
          <w:color w:val="111111"/>
          <w:sz w:val="18"/>
          <w:szCs w:val="18"/>
          <w:lang w:val="es-ES"/>
        </w:rPr>
        <w:t xml:space="preserve">, </w:t>
      </w:r>
      <w:r w:rsidRPr="00BF2BB7">
        <w:rPr>
          <w:rFonts w:ascii="Times New Roman" w:hAnsi="Times New Roman"/>
          <w:b w:val="0"/>
          <w:bCs/>
          <w:sz w:val="18"/>
          <w:szCs w:val="18"/>
          <w:lang w:val="es-ES"/>
        </w:rPr>
        <w:t>México, Fondo de Cultura Económica, 1997</w:t>
      </w:r>
      <w:bookmarkEnd w:id="4"/>
    </w:p>
    <w:p w:rsidR="00BD49F7" w:rsidRPr="00BF2BB7" w:rsidRDefault="00BD49F7" w:rsidP="009F4551">
      <w:pPr>
        <w:spacing w:line="240" w:lineRule="auto"/>
        <w:ind w:left="284" w:hanging="284"/>
        <w:rPr>
          <w:sz w:val="18"/>
          <w:szCs w:val="18"/>
          <w:lang w:val="es-ES"/>
        </w:rPr>
      </w:pPr>
      <w:r w:rsidRPr="00BF2BB7">
        <w:rPr>
          <w:smallCaps/>
          <w:sz w:val="18"/>
          <w:szCs w:val="18"/>
          <w:lang w:val="es-ES"/>
        </w:rPr>
        <w:t>R. Konetzke</w:t>
      </w:r>
      <w:r w:rsidRPr="00BF2BB7">
        <w:rPr>
          <w:sz w:val="18"/>
          <w:szCs w:val="18"/>
          <w:lang w:val="es-ES"/>
        </w:rPr>
        <w:t xml:space="preserve">, </w:t>
      </w:r>
      <w:r w:rsidRPr="00BF2BB7">
        <w:rPr>
          <w:i/>
          <w:iCs/>
          <w:sz w:val="18"/>
          <w:szCs w:val="18"/>
          <w:lang w:val="es-ES"/>
        </w:rPr>
        <w:t xml:space="preserve">Descubridores y conquistadores </w:t>
      </w:r>
      <w:r w:rsidRPr="00BF2BB7">
        <w:rPr>
          <w:sz w:val="18"/>
          <w:szCs w:val="18"/>
          <w:lang w:val="es-ES"/>
        </w:rPr>
        <w:t>de América, Madrid Gredos</w:t>
      </w:r>
      <w:r w:rsidR="00652A4C" w:rsidRPr="00BF2BB7">
        <w:rPr>
          <w:sz w:val="18"/>
          <w:szCs w:val="18"/>
          <w:lang w:val="es-ES"/>
        </w:rPr>
        <w:t>, 1984</w:t>
      </w:r>
    </w:p>
    <w:p w:rsidR="009F4551" w:rsidRPr="009F4551" w:rsidRDefault="009F4551" w:rsidP="009F4551">
      <w:pPr>
        <w:spacing w:line="240" w:lineRule="auto"/>
        <w:ind w:left="284" w:hanging="284"/>
        <w:rPr>
          <w:smallCaps/>
          <w:sz w:val="18"/>
          <w:szCs w:val="18"/>
          <w:lang w:val="es-ES"/>
        </w:rPr>
      </w:pPr>
      <w:r>
        <w:rPr>
          <w:smallCaps/>
          <w:sz w:val="18"/>
          <w:szCs w:val="18"/>
          <w:lang w:val="es-ES"/>
        </w:rPr>
        <w:t xml:space="preserve">W. Mignolo, </w:t>
      </w:r>
      <w:r w:rsidRPr="009F4551">
        <w:rPr>
          <w:rStyle w:val="a-size-extra-large"/>
          <w:bCs/>
          <w:color w:val="111111"/>
          <w:sz w:val="18"/>
          <w:szCs w:val="18"/>
          <w:lang w:val="es-ES"/>
        </w:rPr>
        <w:t xml:space="preserve">El lado oscuro del Renacimiento”, </w:t>
      </w:r>
      <w:r w:rsidRPr="009F4551">
        <w:rPr>
          <w:i/>
          <w:iCs/>
          <w:sz w:val="18"/>
          <w:szCs w:val="18"/>
          <w:lang w:val="es-ES"/>
        </w:rPr>
        <w:t>Universitas Humanística</w:t>
      </w:r>
      <w:r w:rsidRPr="009F4551">
        <w:rPr>
          <w:sz w:val="18"/>
          <w:szCs w:val="18"/>
          <w:lang w:val="es-ES"/>
        </w:rPr>
        <w:t>, n.67, enero-junio 2009, pp.165-203</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B. Pastor</w:t>
      </w:r>
      <w:r w:rsidRPr="00BF2BB7">
        <w:rPr>
          <w:sz w:val="18"/>
          <w:szCs w:val="18"/>
          <w:lang w:val="es-ES"/>
        </w:rPr>
        <w:t xml:space="preserve">, </w:t>
      </w:r>
      <w:r w:rsidRPr="00BF2BB7">
        <w:rPr>
          <w:i/>
          <w:iCs/>
          <w:sz w:val="18"/>
          <w:szCs w:val="18"/>
          <w:lang w:val="es-ES"/>
        </w:rPr>
        <w:t>Discurso narrativo de la conquista de América</w:t>
      </w:r>
      <w:r w:rsidRPr="00BF2BB7">
        <w:rPr>
          <w:sz w:val="18"/>
          <w:szCs w:val="18"/>
          <w:lang w:val="es-ES"/>
        </w:rPr>
        <w:t>, La Habana, Casa de las Américas, 1983</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B. Pastor</w:t>
      </w:r>
      <w:r w:rsidRPr="00BF2BB7">
        <w:rPr>
          <w:sz w:val="18"/>
          <w:szCs w:val="18"/>
          <w:lang w:val="es-ES"/>
        </w:rPr>
        <w:t xml:space="preserve">, </w:t>
      </w:r>
      <w:r w:rsidRPr="00BF2BB7">
        <w:rPr>
          <w:i/>
          <w:iCs/>
          <w:sz w:val="18"/>
          <w:szCs w:val="18"/>
          <w:lang w:val="es-ES"/>
        </w:rPr>
        <w:t>El jardín y el peregrino</w:t>
      </w:r>
      <w:r w:rsidRPr="00BF2BB7">
        <w:rPr>
          <w:sz w:val="18"/>
          <w:szCs w:val="18"/>
          <w:lang w:val="es-ES"/>
        </w:rPr>
        <w:t>, Ámsterdam, Rodopi, 1996</w:t>
      </w:r>
    </w:p>
    <w:p w:rsidR="009F4551" w:rsidRPr="00BF2BB7" w:rsidRDefault="009F4551" w:rsidP="009F4551">
      <w:pPr>
        <w:spacing w:line="240" w:lineRule="auto"/>
        <w:ind w:left="284" w:hanging="284"/>
        <w:rPr>
          <w:sz w:val="18"/>
          <w:szCs w:val="18"/>
          <w:lang w:val="es-ES"/>
        </w:rPr>
      </w:pPr>
      <w:r w:rsidRPr="00BF2BB7">
        <w:rPr>
          <w:smallCaps/>
          <w:sz w:val="18"/>
          <w:szCs w:val="18"/>
          <w:lang w:val="es-ES"/>
        </w:rPr>
        <w:t>M. Pastrana Flores</w:t>
      </w:r>
      <w:r w:rsidRPr="00BF2BB7">
        <w:rPr>
          <w:sz w:val="18"/>
          <w:szCs w:val="18"/>
          <w:lang w:val="es-ES"/>
        </w:rPr>
        <w:t xml:space="preserve">, </w:t>
      </w:r>
      <w:r w:rsidRPr="00BF2BB7">
        <w:rPr>
          <w:i/>
          <w:iCs/>
          <w:sz w:val="18"/>
          <w:szCs w:val="18"/>
          <w:lang w:val="es-ES"/>
        </w:rPr>
        <w:t>Historias de la conquista</w:t>
      </w:r>
      <w:r w:rsidRPr="00BF2BB7">
        <w:rPr>
          <w:sz w:val="18"/>
          <w:szCs w:val="18"/>
          <w:lang w:val="es-ES"/>
        </w:rPr>
        <w:t>, México, UNAM, 2004</w:t>
      </w:r>
    </w:p>
    <w:p w:rsidR="00BD49F7" w:rsidRPr="00BF2BB7" w:rsidRDefault="00D656D3" w:rsidP="009F4551">
      <w:pPr>
        <w:spacing w:line="240" w:lineRule="auto"/>
        <w:ind w:left="284" w:hanging="284"/>
        <w:rPr>
          <w:sz w:val="18"/>
          <w:szCs w:val="18"/>
          <w:lang w:val="es-ES"/>
        </w:rPr>
      </w:pPr>
      <w:r w:rsidRPr="00BF2BB7">
        <w:rPr>
          <w:smallCaps/>
          <w:sz w:val="18"/>
          <w:szCs w:val="18"/>
          <w:lang w:val="es-ES"/>
        </w:rPr>
        <w:t>M. Ríos Saloma</w:t>
      </w:r>
      <w:r w:rsidRPr="00BF2BB7">
        <w:rPr>
          <w:sz w:val="18"/>
          <w:szCs w:val="18"/>
          <w:lang w:val="es-ES"/>
        </w:rPr>
        <w:t xml:space="preserve">, </w:t>
      </w:r>
      <w:r w:rsidRPr="00BF2BB7">
        <w:rPr>
          <w:i/>
          <w:iCs/>
          <w:sz w:val="18"/>
          <w:szCs w:val="18"/>
          <w:lang w:val="es-ES"/>
        </w:rPr>
        <w:t>El mundo de los Conquistadores</w:t>
      </w:r>
      <w:r w:rsidRPr="00BF2BB7">
        <w:rPr>
          <w:sz w:val="18"/>
          <w:szCs w:val="18"/>
          <w:lang w:val="es-ES"/>
        </w:rPr>
        <w:t>, Madrid, Sílex Ediciones, 2014</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R. Sánchez</w:t>
      </w:r>
      <w:r w:rsidRPr="00BF2BB7">
        <w:rPr>
          <w:sz w:val="18"/>
          <w:szCs w:val="18"/>
          <w:lang w:val="es-ES"/>
        </w:rPr>
        <w:t xml:space="preserve">, “Slavery and captivity in Álvar Núñez Cabeza de Vaca's 1542 La Relación”, </w:t>
      </w:r>
      <w:r w:rsidRPr="00BF2BB7">
        <w:rPr>
          <w:i/>
          <w:iCs/>
          <w:sz w:val="18"/>
          <w:szCs w:val="18"/>
          <w:lang w:val="es-ES"/>
        </w:rPr>
        <w:t>Corpus</w:t>
      </w:r>
      <w:r w:rsidR="009F4551">
        <w:rPr>
          <w:i/>
          <w:iCs/>
          <w:sz w:val="18"/>
          <w:szCs w:val="18"/>
          <w:lang w:val="es-ES"/>
        </w:rPr>
        <w:t>.</w:t>
      </w:r>
      <w:r w:rsidRPr="00BF2BB7">
        <w:rPr>
          <w:i/>
          <w:iCs/>
          <w:sz w:val="18"/>
          <w:szCs w:val="18"/>
          <w:lang w:val="es-ES"/>
        </w:rPr>
        <w:t xml:space="preserve"> Archivos virtuales de la alteridad americana,</w:t>
      </w:r>
      <w:r w:rsidRPr="00BF2BB7">
        <w:rPr>
          <w:sz w:val="18"/>
          <w:szCs w:val="18"/>
          <w:lang w:val="es-ES"/>
        </w:rPr>
        <w:t xml:space="preserve"> vol 6, n. 2, julio/ diciembre 2016, pp. 1-18</w:t>
      </w:r>
    </w:p>
    <w:p w:rsidR="00BF2BB7" w:rsidRPr="00BF2BB7" w:rsidRDefault="00BF2BB7" w:rsidP="009F4551">
      <w:pPr>
        <w:pStyle w:val="Corpotesto"/>
        <w:spacing w:line="240" w:lineRule="auto"/>
        <w:ind w:left="284" w:hanging="284"/>
        <w:jc w:val="both"/>
        <w:rPr>
          <w:sz w:val="18"/>
          <w:szCs w:val="18"/>
          <w:lang w:val="it-IT"/>
        </w:rPr>
      </w:pPr>
      <w:r w:rsidRPr="00BF2BB7">
        <w:rPr>
          <w:smallCaps/>
          <w:sz w:val="18"/>
          <w:szCs w:val="18"/>
          <w:lang w:val="it-IT"/>
        </w:rPr>
        <w:t>T. Todorov</w:t>
      </w:r>
      <w:r w:rsidRPr="00BF2BB7">
        <w:rPr>
          <w:sz w:val="18"/>
          <w:szCs w:val="18"/>
          <w:lang w:val="it-IT"/>
        </w:rPr>
        <w:t xml:space="preserve">, </w:t>
      </w:r>
      <w:r w:rsidRPr="00BF2BB7">
        <w:rPr>
          <w:i/>
          <w:iCs/>
          <w:sz w:val="18"/>
          <w:szCs w:val="18"/>
          <w:lang w:val="it-IT"/>
        </w:rPr>
        <w:t>La scoperta dell’America</w:t>
      </w:r>
      <w:r w:rsidRPr="00BF2BB7">
        <w:rPr>
          <w:sz w:val="18"/>
          <w:szCs w:val="18"/>
          <w:lang w:val="it-IT"/>
        </w:rPr>
        <w:t>, Torin</w:t>
      </w:r>
      <w:r w:rsidR="009F4551">
        <w:rPr>
          <w:sz w:val="18"/>
          <w:szCs w:val="18"/>
          <w:lang w:val="it-IT"/>
        </w:rPr>
        <w:t>o</w:t>
      </w:r>
      <w:r w:rsidRPr="00BF2BB7">
        <w:rPr>
          <w:sz w:val="18"/>
          <w:szCs w:val="18"/>
          <w:lang w:val="it-IT"/>
        </w:rPr>
        <w:t>, Einaudi, 2014</w:t>
      </w:r>
      <w:r w:rsidRPr="00BF2BB7">
        <w:rPr>
          <w:i/>
          <w:iCs/>
          <w:sz w:val="18"/>
          <w:szCs w:val="18"/>
          <w:lang w:val="it-IT"/>
        </w:rPr>
        <w:t xml:space="preserve"> </w:t>
      </w:r>
    </w:p>
    <w:p w:rsidR="00BF2BB7" w:rsidRDefault="00BF2BB7" w:rsidP="009F4551">
      <w:pPr>
        <w:spacing w:line="240" w:lineRule="auto"/>
        <w:ind w:left="284" w:hanging="284"/>
        <w:rPr>
          <w:sz w:val="18"/>
          <w:szCs w:val="18"/>
          <w:lang w:val="es-ES"/>
        </w:rPr>
      </w:pPr>
      <w:r>
        <w:rPr>
          <w:sz w:val="18"/>
          <w:szCs w:val="18"/>
          <w:lang w:val="es-ES"/>
        </w:rPr>
        <w:t>S</w:t>
      </w:r>
      <w:r w:rsidRPr="00BF2BB7">
        <w:rPr>
          <w:sz w:val="18"/>
          <w:szCs w:val="18"/>
          <w:lang w:val="es-ES"/>
        </w:rPr>
        <w:t xml:space="preserve">. </w:t>
      </w:r>
      <w:r w:rsidRPr="00BF2BB7">
        <w:rPr>
          <w:smallCaps/>
          <w:sz w:val="18"/>
          <w:szCs w:val="18"/>
          <w:lang w:val="es-ES"/>
        </w:rPr>
        <w:t>Zavala,</w:t>
      </w:r>
      <w:r w:rsidRPr="00BF2BB7">
        <w:rPr>
          <w:sz w:val="18"/>
          <w:szCs w:val="18"/>
          <w:lang w:val="es-ES"/>
        </w:rPr>
        <w:t xml:space="preserve"> </w:t>
      </w:r>
      <w:r w:rsidRPr="00BF2BB7">
        <w:rPr>
          <w:i/>
          <w:iCs/>
          <w:sz w:val="18"/>
          <w:szCs w:val="18"/>
          <w:lang w:val="es-ES"/>
        </w:rPr>
        <w:t>Filosofía de la Conquista</w:t>
      </w:r>
      <w:r w:rsidRPr="00BF2BB7">
        <w:rPr>
          <w:sz w:val="18"/>
          <w:szCs w:val="18"/>
          <w:lang w:val="es-ES"/>
        </w:rPr>
        <w:t>, México, Fondo de Cultura Económica, 1970</w:t>
      </w:r>
    </w:p>
    <w:p w:rsidR="00BF2BB7" w:rsidRPr="00BF2BB7" w:rsidRDefault="00BF2BB7" w:rsidP="009F4551">
      <w:pPr>
        <w:spacing w:line="240" w:lineRule="auto"/>
        <w:ind w:left="284" w:hanging="284"/>
        <w:rPr>
          <w:sz w:val="18"/>
          <w:szCs w:val="18"/>
          <w:lang w:val="es-ES"/>
        </w:rPr>
      </w:pPr>
      <w:r w:rsidRPr="00BF2BB7">
        <w:rPr>
          <w:smallCaps/>
          <w:sz w:val="18"/>
          <w:szCs w:val="18"/>
          <w:lang w:val="es-ES"/>
        </w:rPr>
        <w:t>L. Zea</w:t>
      </w:r>
      <w:r w:rsidRPr="00BF2BB7">
        <w:rPr>
          <w:sz w:val="18"/>
          <w:szCs w:val="18"/>
          <w:lang w:val="es-ES"/>
        </w:rPr>
        <w:t xml:space="preserve">, </w:t>
      </w:r>
      <w:r w:rsidRPr="00BF2BB7">
        <w:rPr>
          <w:i/>
          <w:iCs/>
          <w:sz w:val="18"/>
          <w:szCs w:val="18"/>
          <w:lang w:val="es-ES"/>
        </w:rPr>
        <w:t>Ideas y presagios del descubrimiento de América</w:t>
      </w:r>
      <w:r w:rsidRPr="00BF2BB7">
        <w:rPr>
          <w:sz w:val="18"/>
          <w:szCs w:val="18"/>
          <w:lang w:val="es-ES"/>
        </w:rPr>
        <w:t>, México, Fondo de Cultura Económica, 1991</w:t>
      </w:r>
    </w:p>
    <w:p w:rsidR="009F4551" w:rsidRDefault="009F4551" w:rsidP="009F4551">
      <w:pPr>
        <w:pStyle w:val="Testo1"/>
      </w:pPr>
      <w:r w:rsidRPr="00FF58CA">
        <w:t>Ult</w:t>
      </w:r>
      <w:r>
        <w:t xml:space="preserve">eriore bibliografia sarà indicata dal docente durante il corso e segnalata all'albo. Eventuale materiale di approfondimento sarà caricato sulla pagina blackboard del corso, soprattutto in caso di erogazione di didattica a distanza. </w:t>
      </w:r>
    </w:p>
    <w:p w:rsidR="00DD5620" w:rsidRPr="00A83557" w:rsidRDefault="00DD5620" w:rsidP="00A83557">
      <w:pPr>
        <w:spacing w:before="240" w:after="120" w:line="240" w:lineRule="auto"/>
        <w:rPr>
          <w:b/>
          <w:iCs/>
          <w:sz w:val="18"/>
          <w:lang w:val="es-ES"/>
        </w:rPr>
      </w:pPr>
      <w:r w:rsidRPr="00A83557">
        <w:rPr>
          <w:iCs/>
          <w:sz w:val="18"/>
          <w:lang w:val="es-ES"/>
        </w:rPr>
        <w:t>II SEMESTRE</w:t>
      </w:r>
      <w:r w:rsidR="00A83557">
        <w:rPr>
          <w:b/>
          <w:iCs/>
          <w:sz w:val="18"/>
          <w:lang w:val="es-ES"/>
        </w:rPr>
        <w:t xml:space="preserve">: </w:t>
      </w:r>
      <w:r w:rsidRPr="00DD5620">
        <w:rPr>
          <w:szCs w:val="18"/>
          <w:lang w:val="es-ES"/>
        </w:rPr>
        <w:t>Prof. Enrique G</w:t>
      </w:r>
      <w:r>
        <w:rPr>
          <w:szCs w:val="18"/>
          <w:lang w:val="es-ES"/>
        </w:rPr>
        <w:t>arcía Fernández</w:t>
      </w:r>
    </w:p>
    <w:p w:rsidR="00E766FE" w:rsidRDefault="00E766FE" w:rsidP="00E766FE">
      <w:pPr>
        <w:spacing w:line="240" w:lineRule="exact"/>
      </w:pPr>
      <w:r w:rsidRPr="00E47CEF">
        <w:t>Il corso si propone di fornire le conoscenze storico-culturali necessarie per familiarizzarsi con una letteratura nata in un contesto storico particolare quale la conquista del Messico attraverso le cronache scritte durante i primi anni del periodo coloniale.</w:t>
      </w:r>
      <w:r>
        <w:t xml:space="preserve"> </w:t>
      </w:r>
      <w:r w:rsidRPr="00E47CEF">
        <w:t xml:space="preserve">Dopo </w:t>
      </w:r>
      <w:proofErr w:type="gramStart"/>
      <w:r w:rsidRPr="00E47CEF">
        <w:t>un prima</w:t>
      </w:r>
      <w:proofErr w:type="gramEnd"/>
      <w:r w:rsidRPr="00E47CEF">
        <w:t xml:space="preserve"> parte nella quale si analizza la società precoloniale, si studieranno i primi racconti storici relativi alla conquista, scritti dagli stessi conquistatori. Inoltre, si analizzeranno altre interpretazioni critiche dell'incontro tra due culture, la spagnola e l'indigena.</w:t>
      </w:r>
    </w:p>
    <w:p w:rsidR="00E766FE" w:rsidRPr="00E47CEF" w:rsidRDefault="00E766FE" w:rsidP="00E766FE">
      <w:pPr>
        <w:spacing w:line="240" w:lineRule="exact"/>
      </w:pPr>
      <w:r w:rsidRPr="00E47CEF">
        <w:t>Al termine del corso lo studente sarà in grado di analizzare le caratteristiche dell'opera di Bernal D</w:t>
      </w:r>
      <w:r>
        <w:t>í</w:t>
      </w:r>
      <w:r w:rsidRPr="00E47CEF">
        <w:t>az ed altri cronisti.</w:t>
      </w:r>
      <w:r>
        <w:t xml:space="preserve"> </w:t>
      </w:r>
      <w:r w:rsidRPr="00E47CEF">
        <w:t>Lo studente sarà in grado di situare le opere in un contesto storico particolare e di riconoscere le peculiarità proprie delle prime opere letterarie della Nuova Spagna.</w:t>
      </w:r>
    </w:p>
    <w:p w:rsidR="00E766FE" w:rsidRPr="00E47CEF" w:rsidRDefault="00E766FE" w:rsidP="00E766FE">
      <w:pPr>
        <w:spacing w:line="240" w:lineRule="exact"/>
      </w:pPr>
      <w:r w:rsidRPr="00E47CEF">
        <w:t>Nel corso del semestre, lo studente svilupperà la sua capacità di analizzare in maniera critica i primi racconti della conquista e interpretarli da un punto di vista sia storico che letterario.</w:t>
      </w:r>
    </w:p>
    <w:p w:rsidR="00E766FE" w:rsidRPr="00F813C4" w:rsidRDefault="00E766FE" w:rsidP="00E766FE">
      <w:pPr>
        <w:spacing w:before="240" w:after="120"/>
        <w:rPr>
          <w:b/>
          <w:sz w:val="18"/>
          <w:lang w:val="es-ES"/>
        </w:rPr>
      </w:pPr>
      <w:r w:rsidRPr="00F813C4">
        <w:rPr>
          <w:b/>
          <w:i/>
          <w:sz w:val="18"/>
          <w:lang w:val="es-ES"/>
        </w:rPr>
        <w:t>PROGRAMMA DEL CORSO</w:t>
      </w:r>
    </w:p>
    <w:p w:rsidR="00E766FE" w:rsidRPr="00E47CEF" w:rsidRDefault="00E766FE" w:rsidP="00E766FE">
      <w:pPr>
        <w:spacing w:line="240" w:lineRule="exact"/>
        <w:ind w:left="284" w:hanging="284"/>
        <w:rPr>
          <w:i/>
          <w:iCs/>
          <w:lang w:val="es-ES_tradnl"/>
        </w:rPr>
      </w:pPr>
      <w:r w:rsidRPr="00E47CEF">
        <w:rPr>
          <w:lang w:val="es-ES_tradnl"/>
        </w:rPr>
        <w:t xml:space="preserve">1. El encuentro entre dos mundos. La conquista y evangelización de México. </w:t>
      </w:r>
    </w:p>
    <w:p w:rsidR="00E766FE" w:rsidRPr="00E47CEF" w:rsidRDefault="00E766FE" w:rsidP="00E766FE">
      <w:pPr>
        <w:spacing w:line="240" w:lineRule="exact"/>
        <w:ind w:left="284" w:hanging="284"/>
        <w:rPr>
          <w:lang w:val="es-ES_tradnl"/>
        </w:rPr>
      </w:pPr>
      <w:r w:rsidRPr="00E47CEF">
        <w:rPr>
          <w:lang w:val="es-ES_tradnl"/>
        </w:rPr>
        <w:t xml:space="preserve">2. Las primeras crónicas de la conquista de México. De las </w:t>
      </w:r>
      <w:r w:rsidRPr="00E47CEF">
        <w:rPr>
          <w:i/>
          <w:iCs/>
          <w:lang w:val="es-ES_tradnl"/>
        </w:rPr>
        <w:t>Cartas de Relación</w:t>
      </w:r>
      <w:r w:rsidRPr="00E47CEF">
        <w:rPr>
          <w:lang w:val="es-ES_tradnl"/>
        </w:rPr>
        <w:t xml:space="preserve"> a la </w:t>
      </w:r>
      <w:r w:rsidRPr="00E47CEF">
        <w:rPr>
          <w:i/>
          <w:iCs/>
          <w:lang w:val="es-ES_tradnl"/>
        </w:rPr>
        <w:t>Historia</w:t>
      </w:r>
      <w:r w:rsidRPr="00E47CEF">
        <w:rPr>
          <w:lang w:val="es-ES_tradnl"/>
        </w:rPr>
        <w:t xml:space="preserve"> de Gómara. </w:t>
      </w:r>
    </w:p>
    <w:p w:rsidR="00E766FE" w:rsidRPr="00E47CEF" w:rsidRDefault="00E766FE" w:rsidP="00E766FE">
      <w:pPr>
        <w:spacing w:line="240" w:lineRule="exact"/>
        <w:ind w:left="284" w:hanging="284"/>
        <w:rPr>
          <w:lang w:val="es-ES_tradnl"/>
        </w:rPr>
      </w:pPr>
      <w:r w:rsidRPr="00E47CEF">
        <w:rPr>
          <w:lang w:val="es-ES_tradnl"/>
        </w:rPr>
        <w:t xml:space="preserve">3. La otra literatura de la Conquista. La </w:t>
      </w:r>
      <w:r w:rsidRPr="00E47CEF">
        <w:rPr>
          <w:i/>
          <w:iCs/>
          <w:lang w:val="es-ES_tradnl"/>
        </w:rPr>
        <w:t>Visión de los vencidos</w:t>
      </w:r>
      <w:r w:rsidRPr="00E47CEF">
        <w:rPr>
          <w:lang w:val="es-ES_tradnl"/>
        </w:rPr>
        <w:t>, Motolin</w:t>
      </w:r>
      <w:r>
        <w:rPr>
          <w:lang w:val="es-ES_tradnl"/>
        </w:rPr>
        <w:t>í</w:t>
      </w:r>
      <w:r w:rsidRPr="00E47CEF">
        <w:rPr>
          <w:lang w:val="es-ES_tradnl"/>
        </w:rPr>
        <w:t xml:space="preserve">a y Bartolomé de las Casas.  </w:t>
      </w:r>
    </w:p>
    <w:p w:rsidR="00E766FE" w:rsidRPr="00E47CEF" w:rsidRDefault="00E766FE" w:rsidP="00E766FE">
      <w:pPr>
        <w:pStyle w:val="Paragrafoelenco"/>
        <w:numPr>
          <w:ilvl w:val="0"/>
          <w:numId w:val="3"/>
        </w:numPr>
        <w:spacing w:line="240" w:lineRule="exact"/>
        <w:ind w:left="851" w:hanging="851"/>
        <w:rPr>
          <w:lang w:val="es-ES_tradnl"/>
        </w:rPr>
      </w:pPr>
      <w:r w:rsidRPr="00E47CEF">
        <w:rPr>
          <w:lang w:val="es-ES_tradnl"/>
        </w:rPr>
        <w:t xml:space="preserve">Vida de Bernal Díaz del Castillo. De soldado de Cortés a cronista de México. </w:t>
      </w:r>
    </w:p>
    <w:p w:rsidR="00E766FE" w:rsidRPr="00E47CEF" w:rsidRDefault="00E766FE" w:rsidP="00E766FE">
      <w:pPr>
        <w:pStyle w:val="Paragrafoelenco"/>
        <w:numPr>
          <w:ilvl w:val="0"/>
          <w:numId w:val="3"/>
        </w:numPr>
        <w:spacing w:line="240" w:lineRule="exact"/>
        <w:ind w:hanging="720"/>
        <w:rPr>
          <w:lang w:val="es-ES_tradnl"/>
        </w:rPr>
      </w:pPr>
      <w:r w:rsidRPr="00E47CEF">
        <w:rPr>
          <w:lang w:val="es-ES_tradnl"/>
        </w:rPr>
        <w:t xml:space="preserve">La </w:t>
      </w:r>
      <w:r w:rsidRPr="00E47CEF">
        <w:rPr>
          <w:i/>
          <w:iCs/>
          <w:lang w:val="es-ES_tradnl"/>
        </w:rPr>
        <w:t>Historia Verdadera</w:t>
      </w:r>
      <w:r w:rsidRPr="00E47CEF">
        <w:rPr>
          <w:lang w:val="es-ES_tradnl"/>
        </w:rPr>
        <w:t xml:space="preserve">: Motivación, proceso de redacción y análisis crítico.  </w:t>
      </w:r>
    </w:p>
    <w:p w:rsidR="00E766FE" w:rsidRPr="00F813C4" w:rsidRDefault="00E766FE" w:rsidP="00E766FE">
      <w:pPr>
        <w:spacing w:before="240" w:after="120"/>
        <w:rPr>
          <w:b/>
          <w:i/>
          <w:sz w:val="18"/>
          <w:lang w:val="es-ES"/>
        </w:rPr>
      </w:pPr>
      <w:r w:rsidRPr="00F813C4">
        <w:rPr>
          <w:b/>
          <w:i/>
          <w:sz w:val="18"/>
          <w:lang w:val="es-ES"/>
        </w:rPr>
        <w:t>BIBLIOGRAFIA</w:t>
      </w:r>
      <w:r w:rsidR="000F391F">
        <w:rPr>
          <w:rStyle w:val="Rimandonotaapidipagina"/>
          <w:b/>
          <w:i/>
          <w:sz w:val="18"/>
          <w:lang w:val="es-ES"/>
        </w:rPr>
        <w:footnoteReference w:id="2"/>
      </w:r>
    </w:p>
    <w:p w:rsidR="00E766FE" w:rsidRPr="00F813C4" w:rsidRDefault="00E766FE" w:rsidP="00E766FE">
      <w:pPr>
        <w:pStyle w:val="Testo1"/>
        <w:rPr>
          <w:lang w:val="es-ES"/>
        </w:rPr>
      </w:pPr>
      <w:r w:rsidRPr="00F813C4">
        <w:rPr>
          <w:lang w:val="es-ES"/>
        </w:rPr>
        <w:t>Bibliografía adottata:</w:t>
      </w:r>
    </w:p>
    <w:p w:rsidR="00E766FE" w:rsidRDefault="00E766FE" w:rsidP="00A83557">
      <w:pPr>
        <w:pStyle w:val="Testo1"/>
        <w:spacing w:before="0"/>
        <w:rPr>
          <w:lang w:val="es-ES"/>
        </w:rPr>
      </w:pPr>
      <w:r>
        <w:rPr>
          <w:lang w:val="es-ES"/>
        </w:rPr>
        <w:t>Bernal Díaz del Castillo</w:t>
      </w:r>
      <w:r w:rsidRPr="00C83CE5">
        <w:rPr>
          <w:lang w:val="es-ES"/>
        </w:rPr>
        <w:t xml:space="preserve">, </w:t>
      </w:r>
      <w:r>
        <w:rPr>
          <w:i/>
          <w:iCs/>
          <w:lang w:val="es-ES"/>
        </w:rPr>
        <w:t>Historia verdadera de la conquista de la Nueva España</w:t>
      </w:r>
      <w:r w:rsidRPr="00C83CE5">
        <w:rPr>
          <w:lang w:val="es-ES"/>
        </w:rPr>
        <w:t xml:space="preserve">, Madrid, </w:t>
      </w:r>
      <w:r w:rsidRPr="007521C6">
        <w:rPr>
          <w:lang w:val="es-ES"/>
        </w:rPr>
        <w:t>Galaxia Gutenberg-Círculo de Lectores</w:t>
      </w:r>
      <w:r w:rsidRPr="00C83CE5">
        <w:rPr>
          <w:lang w:val="es-ES"/>
        </w:rPr>
        <w:t>, 201</w:t>
      </w:r>
      <w:r>
        <w:rPr>
          <w:lang w:val="es-ES"/>
        </w:rPr>
        <w:t>1</w:t>
      </w:r>
    </w:p>
    <w:p w:rsidR="00E766FE" w:rsidRPr="00F813C4" w:rsidRDefault="00E766FE" w:rsidP="00A83557">
      <w:pPr>
        <w:pStyle w:val="testo10"/>
        <w:spacing w:before="120"/>
      </w:pPr>
      <w:r w:rsidRPr="00F813C4">
        <w:t>Bibliografia critica di approfondimento:</w:t>
      </w:r>
    </w:p>
    <w:p w:rsidR="00E766FE" w:rsidRPr="00E47CEF" w:rsidRDefault="00E766FE" w:rsidP="00E766FE">
      <w:pPr>
        <w:spacing w:line="240" w:lineRule="auto"/>
        <w:ind w:left="284" w:hanging="284"/>
        <w:rPr>
          <w:sz w:val="18"/>
          <w:szCs w:val="18"/>
          <w:lang w:val="es-ES"/>
        </w:rPr>
      </w:pPr>
      <w:r w:rsidRPr="00F813C4">
        <w:rPr>
          <w:smallCaps/>
          <w:sz w:val="18"/>
          <w:szCs w:val="18"/>
        </w:rPr>
        <w:t xml:space="preserve">M. </w:t>
      </w:r>
      <w:r w:rsidRPr="00C6102F">
        <w:rPr>
          <w:smallCaps/>
          <w:sz w:val="18"/>
          <w:szCs w:val="18"/>
        </w:rPr>
        <w:t xml:space="preserve">Alvar. </w:t>
      </w:r>
      <w:r w:rsidRPr="00E47CEF">
        <w:rPr>
          <w:i/>
          <w:iCs/>
          <w:sz w:val="18"/>
          <w:szCs w:val="18"/>
          <w:lang w:val="es-ES"/>
        </w:rPr>
        <w:t>Americanismos en la “Historia” de Bernal Díaz del Castillo.</w:t>
      </w:r>
      <w:r w:rsidRPr="00E47CEF">
        <w:rPr>
          <w:smallCaps/>
          <w:sz w:val="18"/>
          <w:szCs w:val="18"/>
          <w:lang w:val="es-ES"/>
        </w:rPr>
        <w:t xml:space="preserve"> </w:t>
      </w:r>
      <w:r w:rsidRPr="00E47CEF">
        <w:rPr>
          <w:sz w:val="18"/>
          <w:szCs w:val="18"/>
          <w:lang w:val="es-ES"/>
        </w:rPr>
        <w:t xml:space="preserve">Madrid, Ediciones de Cultura Hispánica, 1990. </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 xml:space="preserve">J. A. Barbón Rodríguez, </w:t>
      </w:r>
      <w:r w:rsidRPr="00E47CEF">
        <w:rPr>
          <w:i/>
          <w:iCs/>
          <w:sz w:val="18"/>
          <w:szCs w:val="18"/>
          <w:lang w:val="es-ES"/>
        </w:rPr>
        <w:t xml:space="preserve">Historia verdadera de la conquista de la Nueva España (Manuscrito Guatemala), </w:t>
      </w:r>
      <w:r w:rsidRPr="00E47CEF">
        <w:rPr>
          <w:sz w:val="18"/>
          <w:szCs w:val="18"/>
          <w:lang w:val="es-ES"/>
        </w:rPr>
        <w:t xml:space="preserve">México, Colegio de </w:t>
      </w:r>
      <w:r w:rsidR="00211099">
        <w:rPr>
          <w:sz w:val="18"/>
          <w:szCs w:val="18"/>
          <w:lang w:val="es-ES"/>
        </w:rPr>
        <w:t>M</w:t>
      </w:r>
      <w:r w:rsidRPr="00E47CEF">
        <w:rPr>
          <w:sz w:val="18"/>
          <w:szCs w:val="18"/>
          <w:lang w:val="es-ES"/>
        </w:rPr>
        <w:t xml:space="preserve">éxico-UNAM, 2005. </w:t>
      </w:r>
    </w:p>
    <w:p w:rsidR="00E766FE" w:rsidRPr="00E47CEF" w:rsidRDefault="00E766FE" w:rsidP="00E766FE">
      <w:pPr>
        <w:spacing w:line="240" w:lineRule="auto"/>
        <w:ind w:left="284" w:hanging="284"/>
        <w:rPr>
          <w:sz w:val="18"/>
          <w:szCs w:val="18"/>
          <w:shd w:val="clear" w:color="auto" w:fill="FFFFFF"/>
          <w:lang w:val="es-ES"/>
        </w:rPr>
      </w:pPr>
      <w:r w:rsidRPr="00E47CEF">
        <w:rPr>
          <w:sz w:val="18"/>
          <w:szCs w:val="18"/>
          <w:lang w:val="es-ES"/>
        </w:rPr>
        <w:t xml:space="preserve">F. </w:t>
      </w:r>
      <w:r w:rsidRPr="00E47CEF">
        <w:rPr>
          <w:smallCaps/>
          <w:sz w:val="18"/>
          <w:szCs w:val="18"/>
          <w:lang w:val="es-ES"/>
        </w:rPr>
        <w:t>Benítez</w:t>
      </w:r>
      <w:r w:rsidRPr="00E47CEF">
        <w:rPr>
          <w:rFonts w:ascii="ArialMT" w:hAnsi="ArialMT" w:cs="ArialMT"/>
          <w:sz w:val="24"/>
          <w:lang w:val="es-ES"/>
        </w:rPr>
        <w:t xml:space="preserve">, </w:t>
      </w:r>
      <w:r w:rsidRPr="00E47CEF">
        <w:rPr>
          <w:i/>
          <w:iCs/>
          <w:sz w:val="18"/>
          <w:szCs w:val="18"/>
          <w:lang w:val="es-ES"/>
        </w:rPr>
        <w:t>La ruta de Hernán Cortés,</w:t>
      </w:r>
      <w:r w:rsidRPr="00E47CEF">
        <w:rPr>
          <w:rFonts w:ascii="ArialMT" w:hAnsi="ArialMT" w:cs="ArialMT"/>
          <w:sz w:val="24"/>
          <w:lang w:val="es-ES"/>
        </w:rPr>
        <w:t xml:space="preserve"> </w:t>
      </w:r>
      <w:r w:rsidRPr="00E47CEF">
        <w:rPr>
          <w:sz w:val="18"/>
          <w:szCs w:val="18"/>
          <w:shd w:val="clear" w:color="auto" w:fill="FFFFFF"/>
          <w:lang w:val="es-ES"/>
        </w:rPr>
        <w:t>México, Fondo de Cultura Económica, 1986.</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A. Caso,</w:t>
      </w:r>
      <w:r w:rsidRPr="00E47CEF">
        <w:rPr>
          <w:rFonts w:ascii="ArialMT" w:hAnsi="ArialMT" w:cs="ArialMT"/>
          <w:sz w:val="24"/>
          <w:lang w:val="es-ES"/>
        </w:rPr>
        <w:t xml:space="preserve"> </w:t>
      </w:r>
      <w:r w:rsidRPr="00E47CEF">
        <w:rPr>
          <w:i/>
          <w:iCs/>
          <w:sz w:val="18"/>
          <w:szCs w:val="18"/>
          <w:lang w:val="es-ES"/>
        </w:rPr>
        <w:t>El pueblo del sol,</w:t>
      </w:r>
      <w:r w:rsidRPr="00E47CEF">
        <w:rPr>
          <w:rFonts w:ascii="ArialMT" w:hAnsi="ArialMT" w:cs="ArialMT"/>
          <w:sz w:val="24"/>
          <w:lang w:val="es-ES"/>
        </w:rPr>
        <w:t xml:space="preserve"> </w:t>
      </w:r>
      <w:r w:rsidRPr="00E47CEF">
        <w:rPr>
          <w:sz w:val="18"/>
          <w:szCs w:val="18"/>
          <w:shd w:val="clear" w:color="auto" w:fill="FFFFFF"/>
          <w:lang w:val="es-ES"/>
        </w:rPr>
        <w:t>México, Fondo de Cultura Económica, 2000.</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B. De las Casas</w:t>
      </w:r>
      <w:r w:rsidRPr="00E47CEF">
        <w:rPr>
          <w:sz w:val="18"/>
          <w:szCs w:val="18"/>
          <w:lang w:val="es-ES"/>
        </w:rPr>
        <w:t xml:space="preserve">, </w:t>
      </w:r>
      <w:r w:rsidRPr="00E47CEF">
        <w:rPr>
          <w:i/>
          <w:iCs/>
          <w:sz w:val="18"/>
          <w:szCs w:val="18"/>
          <w:lang w:val="es-ES"/>
        </w:rPr>
        <w:t>Brevísima relación de la destrucción de las Indias</w:t>
      </w:r>
      <w:r w:rsidRPr="00E47CEF">
        <w:rPr>
          <w:rFonts w:ascii="ArialMT" w:hAnsi="ArialMT" w:cs="ArialMT"/>
          <w:sz w:val="24"/>
          <w:lang w:val="es-ES"/>
        </w:rPr>
        <w:t xml:space="preserve">, </w:t>
      </w:r>
      <w:r w:rsidRPr="00E47CEF">
        <w:rPr>
          <w:sz w:val="18"/>
          <w:szCs w:val="18"/>
          <w:lang w:val="es-ES"/>
        </w:rPr>
        <w:t>Madrid, Cátedra, 2001.</w:t>
      </w:r>
    </w:p>
    <w:p w:rsidR="00E766FE" w:rsidRPr="00E47CEF" w:rsidRDefault="00E766FE" w:rsidP="00E766FE">
      <w:pPr>
        <w:spacing w:line="240" w:lineRule="auto"/>
        <w:ind w:left="284" w:hanging="284"/>
        <w:rPr>
          <w:sz w:val="18"/>
          <w:szCs w:val="18"/>
          <w:lang w:val="es-ES"/>
        </w:rPr>
      </w:pPr>
      <w:r w:rsidRPr="00E47CEF">
        <w:rPr>
          <w:sz w:val="18"/>
          <w:szCs w:val="18"/>
          <w:lang w:val="es-ES"/>
        </w:rPr>
        <w:t xml:space="preserve">H. </w:t>
      </w:r>
      <w:r w:rsidRPr="00E47CEF">
        <w:rPr>
          <w:smallCaps/>
          <w:sz w:val="18"/>
          <w:szCs w:val="18"/>
          <w:lang w:val="es-ES"/>
        </w:rPr>
        <w:t>Cortes</w:t>
      </w:r>
      <w:r w:rsidRPr="00E47CEF">
        <w:rPr>
          <w:sz w:val="18"/>
          <w:szCs w:val="18"/>
          <w:lang w:val="es-ES"/>
        </w:rPr>
        <w:t xml:space="preserve">, </w:t>
      </w:r>
      <w:r w:rsidRPr="00E47CEF">
        <w:rPr>
          <w:i/>
          <w:iCs/>
          <w:sz w:val="18"/>
          <w:szCs w:val="18"/>
          <w:lang w:val="es-ES"/>
        </w:rPr>
        <w:t>Cartas de relación,</w:t>
      </w:r>
      <w:r w:rsidRPr="00E47CEF">
        <w:rPr>
          <w:sz w:val="18"/>
          <w:szCs w:val="18"/>
          <w:lang w:val="es-ES"/>
        </w:rPr>
        <w:t xml:space="preserve"> Barcelona, Castalia, 2016.  </w:t>
      </w:r>
    </w:p>
    <w:p w:rsidR="00E766FE" w:rsidRPr="00E47CEF" w:rsidRDefault="00E766FE" w:rsidP="00E766FE">
      <w:pPr>
        <w:spacing w:line="240" w:lineRule="auto"/>
        <w:ind w:left="284" w:hanging="284"/>
        <w:rPr>
          <w:sz w:val="18"/>
          <w:szCs w:val="18"/>
          <w:lang w:val="es-ES"/>
        </w:rPr>
      </w:pPr>
      <w:r w:rsidRPr="00E47CEF">
        <w:rPr>
          <w:sz w:val="18"/>
          <w:szCs w:val="18"/>
          <w:lang w:val="es-ES"/>
        </w:rPr>
        <w:t xml:space="preserve">O. </w:t>
      </w:r>
      <w:r w:rsidRPr="00E47CEF">
        <w:rPr>
          <w:smallCaps/>
          <w:sz w:val="18"/>
          <w:szCs w:val="18"/>
          <w:lang w:val="es-ES"/>
        </w:rPr>
        <w:t>Estrada</w:t>
      </w:r>
      <w:r w:rsidRPr="00E47CEF">
        <w:rPr>
          <w:sz w:val="18"/>
          <w:szCs w:val="18"/>
          <w:lang w:val="es-ES"/>
        </w:rPr>
        <w:t xml:space="preserve">. </w:t>
      </w:r>
      <w:r w:rsidRPr="00E47CEF">
        <w:rPr>
          <w:i/>
          <w:iCs/>
          <w:sz w:val="18"/>
          <w:szCs w:val="18"/>
          <w:lang w:val="es-ES"/>
        </w:rPr>
        <w:t>La imaginación novelesca, Bernal Díaz entre géneros y épocas,</w:t>
      </w:r>
      <w:r w:rsidRPr="00F813C4">
        <w:rPr>
          <w:lang w:val="es-ES"/>
        </w:rPr>
        <w:t xml:space="preserve"> </w:t>
      </w:r>
      <w:r w:rsidRPr="00E47CEF">
        <w:rPr>
          <w:sz w:val="18"/>
          <w:szCs w:val="18"/>
          <w:lang w:val="es-ES"/>
        </w:rPr>
        <w:t>Madrid/Frankfurt, Iberoamericana /Vervuert, 2009.</w:t>
      </w:r>
    </w:p>
    <w:p w:rsidR="00E766FE" w:rsidRPr="00E47CEF" w:rsidRDefault="00E766FE" w:rsidP="00E766FE">
      <w:pPr>
        <w:spacing w:line="240" w:lineRule="auto"/>
        <w:ind w:left="284" w:hanging="284"/>
        <w:rPr>
          <w:sz w:val="18"/>
          <w:szCs w:val="18"/>
          <w:lang w:val="es-ES"/>
        </w:rPr>
      </w:pPr>
      <w:r w:rsidRPr="00E47CEF">
        <w:rPr>
          <w:sz w:val="18"/>
          <w:szCs w:val="18"/>
          <w:lang w:val="es-ES"/>
        </w:rPr>
        <w:t xml:space="preserve">C. </w:t>
      </w:r>
      <w:r w:rsidRPr="00E47CEF">
        <w:rPr>
          <w:smallCaps/>
          <w:sz w:val="18"/>
          <w:szCs w:val="18"/>
          <w:lang w:val="es-ES"/>
        </w:rPr>
        <w:t>Fuentes</w:t>
      </w:r>
      <w:r w:rsidRPr="00E47CEF">
        <w:rPr>
          <w:sz w:val="18"/>
          <w:szCs w:val="18"/>
          <w:lang w:val="es-ES"/>
        </w:rPr>
        <w:t xml:space="preserve">, </w:t>
      </w:r>
      <w:r w:rsidRPr="00E47CEF">
        <w:rPr>
          <w:rFonts w:ascii="TimesNewRomanPSMT" w:hAnsi="TimesNewRomanPSMT" w:cs="TimesNewRomanPSMT"/>
          <w:sz w:val="18"/>
          <w:szCs w:val="18"/>
          <w:lang w:val="es-ES"/>
        </w:rPr>
        <w:t xml:space="preserve">«La épica vacilante de Bernal Díaz del Castillo», </w:t>
      </w:r>
      <w:r w:rsidRPr="00E47CEF">
        <w:rPr>
          <w:rFonts w:ascii="TimesNewRomanPS-ItalicMT" w:hAnsi="TimesNewRomanPS-ItalicMT" w:cs="TimesNewRomanPS-ItalicMT"/>
          <w:i/>
          <w:iCs/>
          <w:sz w:val="18"/>
          <w:szCs w:val="18"/>
          <w:lang w:val="es-ES"/>
        </w:rPr>
        <w:t>Valiente mundo nuevo. Épica, utopía y mito en la novela hispanoamericana</w:t>
      </w:r>
      <w:r>
        <w:rPr>
          <w:rFonts w:ascii="TimesNewRomanPS-ItalicMT" w:hAnsi="TimesNewRomanPS-ItalicMT" w:cs="TimesNewRomanPS-ItalicMT"/>
          <w:i/>
          <w:iCs/>
          <w:sz w:val="18"/>
          <w:szCs w:val="18"/>
          <w:lang w:val="es-ES"/>
        </w:rPr>
        <w:t>,</w:t>
      </w:r>
      <w:r w:rsidRPr="00E47CEF">
        <w:rPr>
          <w:rFonts w:ascii="TimesNewRomanPS-ItalicMT" w:hAnsi="TimesNewRomanPS-ItalicMT" w:cs="TimesNewRomanPS-ItalicMT"/>
          <w:i/>
          <w:iCs/>
          <w:sz w:val="18"/>
          <w:szCs w:val="18"/>
          <w:lang w:val="es-ES"/>
        </w:rPr>
        <w:t xml:space="preserve"> </w:t>
      </w:r>
      <w:r w:rsidRPr="00E47CEF">
        <w:rPr>
          <w:rFonts w:ascii="TimesNewRomanPSMT" w:hAnsi="TimesNewRomanPSMT" w:cs="TimesNewRomanPSMT"/>
          <w:sz w:val="18"/>
          <w:szCs w:val="18"/>
          <w:lang w:val="es-ES"/>
        </w:rPr>
        <w:t>México, Fondo de Cultura Económica, 1991, pp. 71-94.</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J. Garc</w:t>
      </w:r>
      <w:r>
        <w:rPr>
          <w:smallCaps/>
          <w:sz w:val="18"/>
          <w:szCs w:val="18"/>
          <w:lang w:val="es-ES"/>
        </w:rPr>
        <w:t>í</w:t>
      </w:r>
      <w:r w:rsidRPr="00E47CEF">
        <w:rPr>
          <w:smallCaps/>
          <w:sz w:val="18"/>
          <w:szCs w:val="18"/>
          <w:lang w:val="es-ES"/>
        </w:rPr>
        <w:t>a Icazbalceta.</w:t>
      </w:r>
      <w:r w:rsidRPr="00E47CEF">
        <w:rPr>
          <w:sz w:val="18"/>
          <w:szCs w:val="18"/>
          <w:lang w:val="es-ES"/>
        </w:rPr>
        <w:t xml:space="preserve"> </w:t>
      </w:r>
      <w:r w:rsidRPr="00E47CEF">
        <w:rPr>
          <w:i/>
          <w:iCs/>
          <w:sz w:val="18"/>
          <w:szCs w:val="18"/>
          <w:lang w:val="es-ES"/>
        </w:rPr>
        <w:t>Colección de documentos para la Historia de México, I/II</w:t>
      </w:r>
      <w:r w:rsidRPr="00E47CEF">
        <w:rPr>
          <w:sz w:val="18"/>
          <w:szCs w:val="18"/>
          <w:lang w:val="es-ES"/>
        </w:rPr>
        <w:t xml:space="preserve">, México, Porrúa, 2004. </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L. Í</w:t>
      </w:r>
      <w:r>
        <w:rPr>
          <w:smallCaps/>
          <w:sz w:val="18"/>
          <w:szCs w:val="18"/>
          <w:lang w:val="es-ES"/>
        </w:rPr>
        <w:t>ñ</w:t>
      </w:r>
      <w:r w:rsidRPr="00E47CEF">
        <w:rPr>
          <w:smallCaps/>
          <w:sz w:val="18"/>
          <w:szCs w:val="18"/>
          <w:lang w:val="es-ES"/>
        </w:rPr>
        <w:t xml:space="preserve">igo Madrigal, </w:t>
      </w:r>
      <w:r w:rsidRPr="00E47CEF">
        <w:rPr>
          <w:bCs/>
          <w:i/>
          <w:iCs/>
          <w:noProof/>
          <w:color w:val="000000"/>
          <w:sz w:val="18"/>
          <w:szCs w:val="18"/>
          <w:lang w:val="es-ES"/>
        </w:rPr>
        <w:t xml:space="preserve">Historia de la Literatura Hispanoamericana. Tomo I. Epoca colonial, </w:t>
      </w:r>
      <w:r w:rsidRPr="00E47CEF">
        <w:rPr>
          <w:sz w:val="18"/>
          <w:szCs w:val="18"/>
          <w:lang w:val="es-ES"/>
        </w:rPr>
        <w:t>Madrid, Cátedra, 1993.</w:t>
      </w:r>
      <w:r w:rsidRPr="00E47CEF">
        <w:rPr>
          <w:smallCaps/>
          <w:sz w:val="18"/>
          <w:szCs w:val="18"/>
          <w:lang w:val="es-ES"/>
        </w:rPr>
        <w:t xml:space="preserve"> </w:t>
      </w:r>
    </w:p>
    <w:p w:rsidR="00E766FE" w:rsidRPr="00E47CEF" w:rsidRDefault="00E766FE" w:rsidP="00E766FE">
      <w:pPr>
        <w:tabs>
          <w:tab w:val="clear" w:pos="284"/>
        </w:tabs>
        <w:autoSpaceDE w:val="0"/>
        <w:autoSpaceDN w:val="0"/>
        <w:adjustRightInd w:val="0"/>
        <w:spacing w:line="240" w:lineRule="auto"/>
        <w:jc w:val="left"/>
        <w:rPr>
          <w:sz w:val="18"/>
          <w:szCs w:val="18"/>
          <w:lang w:val="es-ES"/>
        </w:rPr>
      </w:pPr>
      <w:r w:rsidRPr="00E47CEF">
        <w:rPr>
          <w:smallCaps/>
          <w:sz w:val="18"/>
          <w:szCs w:val="18"/>
          <w:lang w:val="es-ES"/>
        </w:rPr>
        <w:t>F. A. Kirkpatrick,</w:t>
      </w:r>
      <w:r w:rsidRPr="00E47CEF">
        <w:rPr>
          <w:rFonts w:ascii="ArialMT" w:hAnsi="ArialMT" w:cs="ArialMT"/>
          <w:sz w:val="24"/>
          <w:lang w:val="es-ES"/>
        </w:rPr>
        <w:t xml:space="preserve"> </w:t>
      </w:r>
      <w:r w:rsidRPr="00E47CEF">
        <w:rPr>
          <w:i/>
          <w:iCs/>
          <w:sz w:val="18"/>
          <w:szCs w:val="18"/>
          <w:lang w:val="es-ES"/>
        </w:rPr>
        <w:t>Los conquistadores españoles.</w:t>
      </w:r>
      <w:r w:rsidRPr="00E47CEF">
        <w:rPr>
          <w:rFonts w:ascii="ArialMT" w:hAnsi="ArialMT" w:cs="ArialMT"/>
          <w:sz w:val="24"/>
          <w:lang w:val="es-ES"/>
        </w:rPr>
        <w:t xml:space="preserve"> </w:t>
      </w:r>
      <w:r w:rsidRPr="00E47CEF">
        <w:rPr>
          <w:sz w:val="18"/>
          <w:szCs w:val="18"/>
          <w:lang w:val="es-ES"/>
        </w:rPr>
        <w:t>Madrid, Rialp, 1999.</w:t>
      </w:r>
    </w:p>
    <w:p w:rsidR="00E766FE" w:rsidRPr="00E766FE" w:rsidRDefault="00E766FE" w:rsidP="00E766FE">
      <w:pPr>
        <w:spacing w:line="240" w:lineRule="auto"/>
        <w:ind w:left="284" w:hanging="284"/>
        <w:rPr>
          <w:rStyle w:val="a-size-extra-large"/>
          <w:bCs/>
          <w:color w:val="111111"/>
          <w:sz w:val="18"/>
          <w:szCs w:val="18"/>
          <w:lang w:val="es-ES"/>
        </w:rPr>
      </w:pPr>
      <w:r w:rsidRPr="00E47CEF">
        <w:rPr>
          <w:smallCaps/>
          <w:sz w:val="18"/>
          <w:szCs w:val="18"/>
          <w:lang w:val="es-ES"/>
        </w:rPr>
        <w:t>M. León-Portilla,</w:t>
      </w:r>
      <w:r w:rsidRPr="00E766FE">
        <w:rPr>
          <w:rStyle w:val="a-size-extra-large"/>
          <w:bCs/>
          <w:color w:val="111111"/>
          <w:sz w:val="18"/>
          <w:szCs w:val="18"/>
          <w:lang w:val="es-ES"/>
        </w:rPr>
        <w:t xml:space="preserve"> </w:t>
      </w:r>
      <w:r w:rsidRPr="00E766FE">
        <w:rPr>
          <w:rStyle w:val="a-size-extra-large"/>
          <w:bCs/>
          <w:i/>
          <w:iCs/>
          <w:color w:val="111111"/>
          <w:sz w:val="18"/>
          <w:szCs w:val="18"/>
          <w:lang w:val="es-ES"/>
        </w:rPr>
        <w:t>Visión de los vencidos</w:t>
      </w:r>
      <w:r w:rsidRPr="00E766FE">
        <w:rPr>
          <w:rStyle w:val="a-size-extra-large"/>
          <w:bCs/>
          <w:color w:val="111111"/>
          <w:sz w:val="18"/>
          <w:szCs w:val="18"/>
          <w:lang w:val="es-ES"/>
        </w:rPr>
        <w:t xml:space="preserve">, Madrid, Dastin, 2000. </w:t>
      </w:r>
    </w:p>
    <w:p w:rsidR="00E766FE" w:rsidRPr="00F813C4" w:rsidRDefault="00E766FE" w:rsidP="00E766FE">
      <w:pPr>
        <w:spacing w:line="240" w:lineRule="auto"/>
        <w:ind w:left="284" w:hanging="284"/>
        <w:rPr>
          <w:rStyle w:val="a-size-extra-large"/>
          <w:bCs/>
          <w:color w:val="111111"/>
          <w:lang w:val="es-ES"/>
        </w:rPr>
      </w:pPr>
      <w:r w:rsidRPr="00F813C4">
        <w:rPr>
          <w:rStyle w:val="a-size-extra-large"/>
          <w:bCs/>
          <w:color w:val="111111"/>
          <w:sz w:val="18"/>
          <w:szCs w:val="18"/>
          <w:lang w:val="es-ES"/>
        </w:rPr>
        <w:t xml:space="preserve">M. </w:t>
      </w:r>
      <w:r w:rsidRPr="00E47CEF">
        <w:rPr>
          <w:smallCaps/>
          <w:sz w:val="18"/>
          <w:szCs w:val="18"/>
          <w:lang w:val="es-ES"/>
        </w:rPr>
        <w:t>León-Portilla</w:t>
      </w:r>
      <w:r w:rsidRPr="00F813C4">
        <w:rPr>
          <w:rStyle w:val="a-size-extra-large"/>
          <w:bCs/>
          <w:color w:val="111111"/>
          <w:sz w:val="18"/>
          <w:szCs w:val="18"/>
          <w:lang w:val="es-ES"/>
        </w:rPr>
        <w:t xml:space="preserve">, </w:t>
      </w:r>
      <w:r w:rsidRPr="00F813C4">
        <w:rPr>
          <w:rStyle w:val="a-size-extra-large"/>
          <w:bCs/>
          <w:i/>
          <w:iCs/>
          <w:color w:val="111111"/>
          <w:sz w:val="18"/>
          <w:szCs w:val="18"/>
          <w:lang w:val="es-ES"/>
        </w:rPr>
        <w:t>Aztecas-Mexicas. Desarrollo de una civilización originaria</w:t>
      </w:r>
      <w:r w:rsidRPr="00F813C4">
        <w:rPr>
          <w:rStyle w:val="a-size-extra-large"/>
          <w:bCs/>
          <w:color w:val="111111"/>
          <w:sz w:val="18"/>
          <w:szCs w:val="18"/>
          <w:lang w:val="es-ES"/>
        </w:rPr>
        <w:t>, Madrid, Algaba ediciones, 2005.</w:t>
      </w:r>
    </w:p>
    <w:p w:rsidR="00E766FE" w:rsidRPr="00E47CEF" w:rsidRDefault="00E766FE" w:rsidP="00E766FE">
      <w:pPr>
        <w:spacing w:line="240" w:lineRule="auto"/>
        <w:ind w:left="284" w:hanging="284"/>
        <w:contextualSpacing/>
        <w:rPr>
          <w:smallCaps/>
          <w:sz w:val="18"/>
          <w:szCs w:val="18"/>
          <w:lang w:val="es-ES"/>
        </w:rPr>
      </w:pPr>
      <w:r w:rsidRPr="00E47CEF">
        <w:rPr>
          <w:smallCaps/>
          <w:sz w:val="18"/>
          <w:szCs w:val="18"/>
          <w:lang w:val="es-ES"/>
        </w:rPr>
        <w:t xml:space="preserve">S. Madariaga, </w:t>
      </w:r>
      <w:r w:rsidRPr="00F813C4">
        <w:rPr>
          <w:rStyle w:val="a-size-extra-large"/>
          <w:bCs/>
          <w:i/>
          <w:iCs/>
          <w:color w:val="111111"/>
          <w:sz w:val="18"/>
          <w:szCs w:val="18"/>
          <w:lang w:val="es-ES"/>
        </w:rPr>
        <w:t>Hernán Cortes</w:t>
      </w:r>
      <w:r w:rsidRPr="00F813C4">
        <w:rPr>
          <w:rStyle w:val="a-size-extra-large"/>
          <w:bCs/>
          <w:color w:val="111111"/>
          <w:sz w:val="18"/>
          <w:szCs w:val="18"/>
          <w:lang w:val="es-ES"/>
        </w:rPr>
        <w:t>, Madrid</w:t>
      </w:r>
      <w:r w:rsidRPr="00F813C4">
        <w:rPr>
          <w:rStyle w:val="a-size-extra-large"/>
          <w:bCs/>
          <w:color w:val="111111"/>
          <w:lang w:val="es-ES"/>
        </w:rPr>
        <w:t xml:space="preserve">, </w:t>
      </w:r>
      <w:r w:rsidRPr="00F813C4">
        <w:rPr>
          <w:rStyle w:val="a-size-extra-large"/>
          <w:bCs/>
          <w:color w:val="111111"/>
          <w:sz w:val="18"/>
          <w:szCs w:val="18"/>
          <w:lang w:val="es-ES"/>
        </w:rPr>
        <w:t>Espasa</w:t>
      </w:r>
      <w:r w:rsidRPr="00F813C4">
        <w:rPr>
          <w:rStyle w:val="a-size-extra-large"/>
          <w:bCs/>
          <w:color w:val="111111"/>
          <w:lang w:val="es-ES"/>
        </w:rPr>
        <w:t>,</w:t>
      </w:r>
      <w:r w:rsidRPr="00E47CEF">
        <w:rPr>
          <w:smallCaps/>
          <w:sz w:val="18"/>
          <w:szCs w:val="18"/>
          <w:lang w:val="es-ES"/>
        </w:rPr>
        <w:t xml:space="preserve"> 2008.</w:t>
      </w:r>
    </w:p>
    <w:p w:rsidR="00E766FE" w:rsidRPr="00E47CEF" w:rsidRDefault="00E766FE" w:rsidP="00E766FE">
      <w:pPr>
        <w:spacing w:line="240" w:lineRule="auto"/>
        <w:ind w:left="284" w:hanging="284"/>
        <w:contextualSpacing/>
        <w:rPr>
          <w:smallCaps/>
          <w:sz w:val="18"/>
          <w:szCs w:val="18"/>
          <w:lang w:val="es-ES"/>
        </w:rPr>
      </w:pPr>
      <w:r w:rsidRPr="00E47CEF">
        <w:rPr>
          <w:smallCaps/>
          <w:sz w:val="18"/>
          <w:szCs w:val="18"/>
          <w:lang w:val="es-ES"/>
        </w:rPr>
        <w:t>J</w:t>
      </w:r>
      <w:r w:rsidRPr="00F813C4">
        <w:rPr>
          <w:rStyle w:val="a-size-extra-large"/>
          <w:bCs/>
          <w:color w:val="111111"/>
          <w:sz w:val="18"/>
          <w:szCs w:val="18"/>
          <w:lang w:val="es-ES"/>
        </w:rPr>
        <w:t>. M</w:t>
      </w:r>
      <w:r w:rsidRPr="00F813C4">
        <w:rPr>
          <w:rStyle w:val="a-size-extra-large"/>
          <w:bCs/>
          <w:smallCaps/>
          <w:color w:val="111111"/>
          <w:sz w:val="18"/>
          <w:szCs w:val="18"/>
          <w:lang w:val="es-ES"/>
        </w:rPr>
        <w:t>iralles</w:t>
      </w:r>
      <w:r w:rsidRPr="00F813C4">
        <w:rPr>
          <w:rStyle w:val="a-size-extra-large"/>
          <w:bCs/>
          <w:color w:val="111111"/>
          <w:sz w:val="18"/>
          <w:szCs w:val="18"/>
          <w:lang w:val="es-ES"/>
        </w:rPr>
        <w:t>,</w:t>
      </w:r>
      <w:r w:rsidRPr="00F813C4">
        <w:rPr>
          <w:rFonts w:ascii="Arial" w:hAnsi="Arial" w:cs="Arial"/>
          <w:i/>
          <w:iCs/>
          <w:color w:val="403F49"/>
          <w:sz w:val="30"/>
          <w:szCs w:val="30"/>
          <w:shd w:val="clear" w:color="auto" w:fill="FFFFFF"/>
          <w:lang w:val="es-ES"/>
        </w:rPr>
        <w:t> </w:t>
      </w:r>
      <w:r w:rsidRPr="00F813C4">
        <w:rPr>
          <w:rStyle w:val="a-size-extra-large"/>
          <w:bCs/>
          <w:i/>
          <w:iCs/>
          <w:color w:val="111111"/>
          <w:sz w:val="18"/>
          <w:szCs w:val="18"/>
          <w:lang w:val="es-ES"/>
        </w:rPr>
        <w:t xml:space="preserve">Hernán Cortés. Inventor de México, </w:t>
      </w:r>
      <w:r w:rsidR="00211099" w:rsidRPr="00F813C4">
        <w:rPr>
          <w:rStyle w:val="a-size-extra-large"/>
          <w:bCs/>
          <w:color w:val="111111"/>
          <w:sz w:val="18"/>
          <w:szCs w:val="18"/>
          <w:lang w:val="es-ES"/>
        </w:rPr>
        <w:t>México</w:t>
      </w:r>
      <w:r w:rsidRPr="00F813C4">
        <w:rPr>
          <w:rStyle w:val="a-size-extra-large"/>
          <w:bCs/>
          <w:color w:val="111111"/>
          <w:sz w:val="18"/>
          <w:szCs w:val="18"/>
          <w:lang w:val="es-ES"/>
        </w:rPr>
        <w:t>/Barcelona, Tusquets, 2001.</w:t>
      </w:r>
    </w:p>
    <w:p w:rsidR="00E766FE" w:rsidRPr="00E47CEF" w:rsidRDefault="00E766FE" w:rsidP="00E766FE">
      <w:pPr>
        <w:spacing w:line="240" w:lineRule="auto"/>
        <w:ind w:left="284" w:hanging="284"/>
        <w:contextualSpacing/>
        <w:rPr>
          <w:smallCaps/>
          <w:sz w:val="18"/>
          <w:szCs w:val="18"/>
          <w:lang w:val="es-ES"/>
        </w:rPr>
      </w:pPr>
      <w:r w:rsidRPr="00E47CEF">
        <w:rPr>
          <w:smallCaps/>
          <w:sz w:val="18"/>
          <w:szCs w:val="18"/>
          <w:lang w:val="es-ES"/>
        </w:rPr>
        <w:t xml:space="preserve">J. M. Oviedo, </w:t>
      </w:r>
      <w:r w:rsidRPr="00F813C4">
        <w:rPr>
          <w:rStyle w:val="a-size-extra-large"/>
          <w:bCs/>
          <w:i/>
          <w:iCs/>
          <w:color w:val="111111"/>
          <w:sz w:val="18"/>
          <w:szCs w:val="18"/>
          <w:lang w:val="es-ES"/>
        </w:rPr>
        <w:t xml:space="preserve">Historia de la Literatura Hispanoamericana. 1. De los </w:t>
      </w:r>
      <w:r w:rsidR="00211099" w:rsidRPr="00F813C4">
        <w:rPr>
          <w:rStyle w:val="a-size-extra-large"/>
          <w:bCs/>
          <w:i/>
          <w:iCs/>
          <w:color w:val="111111"/>
          <w:sz w:val="18"/>
          <w:szCs w:val="18"/>
          <w:lang w:val="es-ES"/>
        </w:rPr>
        <w:t>orígenes</w:t>
      </w:r>
      <w:r w:rsidRPr="00F813C4">
        <w:rPr>
          <w:rStyle w:val="a-size-extra-large"/>
          <w:bCs/>
          <w:i/>
          <w:iCs/>
          <w:color w:val="111111"/>
          <w:sz w:val="18"/>
          <w:szCs w:val="18"/>
          <w:lang w:val="es-ES"/>
        </w:rPr>
        <w:t xml:space="preserve"> a la Emancipación.</w:t>
      </w:r>
      <w:r w:rsidRPr="00E47CEF">
        <w:rPr>
          <w:smallCaps/>
          <w:sz w:val="18"/>
          <w:szCs w:val="18"/>
          <w:lang w:val="es-ES"/>
        </w:rPr>
        <w:t xml:space="preserve"> </w:t>
      </w:r>
      <w:r w:rsidRPr="00F813C4">
        <w:rPr>
          <w:rStyle w:val="a-size-extra-large"/>
          <w:bCs/>
          <w:color w:val="111111"/>
          <w:sz w:val="18"/>
          <w:szCs w:val="18"/>
          <w:lang w:val="es-ES"/>
        </w:rPr>
        <w:t>Madrid, Alianza Editorial, 2001.</w:t>
      </w:r>
    </w:p>
    <w:p w:rsidR="00E766FE" w:rsidRPr="00E47CEF" w:rsidRDefault="00E766FE" w:rsidP="00E766FE">
      <w:pPr>
        <w:spacing w:line="240" w:lineRule="auto"/>
        <w:ind w:left="284" w:hanging="284"/>
        <w:rPr>
          <w:sz w:val="18"/>
          <w:szCs w:val="18"/>
          <w:lang w:val="es-ES"/>
        </w:rPr>
      </w:pPr>
      <w:r w:rsidRPr="00E47CEF">
        <w:rPr>
          <w:smallCaps/>
          <w:sz w:val="18"/>
          <w:szCs w:val="18"/>
          <w:lang w:val="es-ES"/>
        </w:rPr>
        <w:t>M. Serna</w:t>
      </w:r>
      <w:r w:rsidRPr="00E47CEF">
        <w:rPr>
          <w:i/>
          <w:iCs/>
          <w:sz w:val="18"/>
          <w:szCs w:val="18"/>
          <w:lang w:val="es-ES"/>
        </w:rPr>
        <w:t xml:space="preserve">, Crónicas de </w:t>
      </w:r>
      <w:r w:rsidR="00211099" w:rsidRPr="00E47CEF">
        <w:rPr>
          <w:i/>
          <w:iCs/>
          <w:sz w:val="18"/>
          <w:szCs w:val="18"/>
          <w:lang w:val="es-ES"/>
        </w:rPr>
        <w:t>Indias</w:t>
      </w:r>
      <w:r w:rsidRPr="00E47CEF">
        <w:rPr>
          <w:i/>
          <w:iCs/>
          <w:sz w:val="18"/>
          <w:szCs w:val="18"/>
          <w:lang w:val="es-ES"/>
        </w:rPr>
        <w:t>,</w:t>
      </w:r>
      <w:r w:rsidRPr="00E47CEF">
        <w:rPr>
          <w:smallCaps/>
          <w:sz w:val="18"/>
          <w:szCs w:val="18"/>
          <w:lang w:val="es-ES"/>
        </w:rPr>
        <w:t xml:space="preserve"> </w:t>
      </w:r>
      <w:r w:rsidRPr="00F813C4">
        <w:rPr>
          <w:sz w:val="18"/>
          <w:szCs w:val="18"/>
          <w:lang w:val="es-ES"/>
        </w:rPr>
        <w:t>Madrid, Cátedra, 2005.</w:t>
      </w:r>
      <w:r w:rsidRPr="00E47CEF">
        <w:rPr>
          <w:smallCaps/>
          <w:sz w:val="18"/>
          <w:szCs w:val="18"/>
          <w:lang w:val="es-ES"/>
        </w:rPr>
        <w:t xml:space="preserve">  </w:t>
      </w:r>
    </w:p>
    <w:p w:rsidR="00E766FE" w:rsidRPr="00F813C4" w:rsidRDefault="00E766FE" w:rsidP="00E766FE">
      <w:pPr>
        <w:pStyle w:val="Corpotesto"/>
        <w:spacing w:line="240" w:lineRule="auto"/>
        <w:ind w:left="284" w:hanging="284"/>
        <w:jc w:val="both"/>
        <w:rPr>
          <w:i/>
          <w:iCs/>
          <w:sz w:val="18"/>
          <w:szCs w:val="18"/>
        </w:rPr>
      </w:pPr>
      <w:r w:rsidRPr="00F813C4">
        <w:rPr>
          <w:smallCaps/>
          <w:sz w:val="18"/>
          <w:szCs w:val="18"/>
        </w:rPr>
        <w:t>H. Thomas</w:t>
      </w:r>
      <w:r w:rsidRPr="00F813C4">
        <w:rPr>
          <w:sz w:val="18"/>
          <w:szCs w:val="18"/>
        </w:rPr>
        <w:t xml:space="preserve">, </w:t>
      </w:r>
      <w:r w:rsidRPr="00F813C4">
        <w:rPr>
          <w:i/>
          <w:iCs/>
          <w:sz w:val="18"/>
          <w:szCs w:val="18"/>
        </w:rPr>
        <w:t xml:space="preserve">La conquista de México, </w:t>
      </w:r>
      <w:r w:rsidRPr="00F813C4">
        <w:rPr>
          <w:sz w:val="18"/>
          <w:szCs w:val="18"/>
        </w:rPr>
        <w:t>Barcelona, Planeta, 2004.</w:t>
      </w:r>
      <w:r w:rsidRPr="00F813C4">
        <w:rPr>
          <w:i/>
          <w:iCs/>
          <w:sz w:val="18"/>
          <w:szCs w:val="18"/>
        </w:rPr>
        <w:t xml:space="preserve"> </w:t>
      </w:r>
    </w:p>
    <w:p w:rsidR="00E766FE" w:rsidRPr="00F813C4" w:rsidRDefault="00E766FE" w:rsidP="00E766FE">
      <w:pPr>
        <w:pStyle w:val="Corpotesto"/>
        <w:spacing w:line="240" w:lineRule="auto"/>
        <w:ind w:left="284" w:hanging="284"/>
        <w:jc w:val="both"/>
        <w:rPr>
          <w:sz w:val="18"/>
          <w:szCs w:val="18"/>
        </w:rPr>
      </w:pPr>
      <w:r w:rsidRPr="00F813C4">
        <w:rPr>
          <w:smallCaps/>
          <w:sz w:val="18"/>
          <w:szCs w:val="18"/>
        </w:rPr>
        <w:t>H. Thomas,</w:t>
      </w:r>
      <w:r w:rsidRPr="00E47CEF">
        <w:rPr>
          <w:rFonts w:ascii="ArialMT" w:hAnsi="ArialMT" w:cs="ArialMT"/>
        </w:rPr>
        <w:t xml:space="preserve"> </w:t>
      </w:r>
      <w:r w:rsidRPr="00E47CEF">
        <w:rPr>
          <w:i/>
          <w:iCs/>
          <w:sz w:val="18"/>
          <w:szCs w:val="18"/>
        </w:rPr>
        <w:t>Quién es quién de los conquistadores,</w:t>
      </w:r>
      <w:r w:rsidRPr="00E47CEF">
        <w:rPr>
          <w:rFonts w:ascii="ArialMT" w:hAnsi="ArialMT" w:cs="ArialMT"/>
        </w:rPr>
        <w:t xml:space="preserve"> </w:t>
      </w:r>
      <w:r w:rsidRPr="00E47CEF">
        <w:rPr>
          <w:sz w:val="18"/>
          <w:szCs w:val="18"/>
        </w:rPr>
        <w:t>Barcelona, Salvat editores, 2001.</w:t>
      </w:r>
    </w:p>
    <w:p w:rsidR="00E766FE" w:rsidRDefault="00E766FE" w:rsidP="00E766FE">
      <w:pPr>
        <w:pStyle w:val="Testo1"/>
      </w:pPr>
      <w:r w:rsidRPr="00FF58CA">
        <w:t>Ult</w:t>
      </w:r>
      <w:r>
        <w:t xml:space="preserve">eriore bibliografia sarà indicata dal docente durante il corso e segnalata all'albo. Eventuale materiale di approfondimento sarà caricato sulla pagina blackboard del corso, soprattutto in caso di erogazione di didattica a distanza. </w:t>
      </w:r>
    </w:p>
    <w:p w:rsidR="00DD5620" w:rsidRPr="009F4551" w:rsidRDefault="00DD5620" w:rsidP="00DD5620">
      <w:pPr>
        <w:spacing w:before="240" w:after="120"/>
        <w:rPr>
          <w:b/>
          <w:i/>
          <w:sz w:val="18"/>
        </w:rPr>
      </w:pPr>
      <w:r w:rsidRPr="009F4551">
        <w:rPr>
          <w:b/>
          <w:i/>
          <w:sz w:val="18"/>
        </w:rPr>
        <w:t>DIDATTICA DEL CORSO</w:t>
      </w:r>
      <w:r w:rsidR="00B35A44">
        <w:rPr>
          <w:b/>
          <w:i/>
          <w:sz w:val="18"/>
        </w:rPr>
        <w:t xml:space="preserve"> </w:t>
      </w:r>
    </w:p>
    <w:p w:rsidR="00450DDB" w:rsidRPr="00B15D46" w:rsidRDefault="00A83557" w:rsidP="00450DDB">
      <w:pPr>
        <w:pStyle w:val="Testo2"/>
      </w:pPr>
      <w:r>
        <w:t xml:space="preserve">Per entrambi i semestri. </w:t>
      </w:r>
      <w:r w:rsidR="00DD5620">
        <w:t>L</w:t>
      </w:r>
      <w:r w:rsidR="00DD5620" w:rsidRPr="00ED267A">
        <w:t>ezioni frontali</w:t>
      </w:r>
      <w:r w:rsidR="00DD5620">
        <w:t xml:space="preserve">; analisi e </w:t>
      </w:r>
      <w:r w:rsidR="00DD5620" w:rsidRPr="00ED267A">
        <w:t>commento d</w:t>
      </w:r>
      <w:r w:rsidR="00DD5620">
        <w:t>e</w:t>
      </w:r>
      <w:r w:rsidR="00553D13">
        <w:t>i</w:t>
      </w:r>
      <w:r w:rsidR="00DD5620">
        <w:t xml:space="preserve"> test</w:t>
      </w:r>
      <w:r w:rsidR="00553D13">
        <w:t>i</w:t>
      </w:r>
      <w:r w:rsidR="00DD5620">
        <w:t xml:space="preserve"> letterari. Sono previsti anche esercizi pratici, lavori individuali e di gruppo</w:t>
      </w:r>
      <w:r w:rsidR="00DD5620" w:rsidRPr="00B15D46">
        <w:t>, conferenze tenute da docenti invitati</w:t>
      </w:r>
      <w:r w:rsidR="00DD5620">
        <w:t>.</w:t>
      </w:r>
      <w:r w:rsidR="00DD5620" w:rsidRPr="00B15D46">
        <w:t xml:space="preserve"> </w:t>
      </w:r>
    </w:p>
    <w:p w:rsidR="00DD5620" w:rsidRPr="00ED267A" w:rsidRDefault="00450DDB" w:rsidP="00DD5620">
      <w:pPr>
        <w:pStyle w:val="Testo2"/>
      </w:pPr>
      <w:r>
        <w:t>Per gli studenti del 1 anno triennalisti (12 CFU), è</w:t>
      </w:r>
      <w:r w:rsidR="00DD5620" w:rsidRPr="00ED267A">
        <w:t xml:space="preserve"> previsto un ciclo di esercitazioni (3 ore settimanali) della durata di un semestre, </w:t>
      </w:r>
      <w:r w:rsidR="00553D13">
        <w:t xml:space="preserve">tenuto dalla Dott.ssa Clara Foppa Pedretti, </w:t>
      </w:r>
      <w:r w:rsidR="00DD5620" w:rsidRPr="00ED267A">
        <w:t xml:space="preserve">incentrato sull’analisi delle opere di alcuni fra i principali autori spagnoli dalle origini al secolo XV, il cui programma dettagliato </w:t>
      </w:r>
      <w:r w:rsidR="00DD5620">
        <w:t xml:space="preserve">è indicato </w:t>
      </w:r>
      <w:r w:rsidR="00196274">
        <w:t>di seguito</w:t>
      </w:r>
      <w:r w:rsidR="00DD5620" w:rsidRPr="00ED267A">
        <w:t xml:space="preserve">. </w:t>
      </w:r>
    </w:p>
    <w:p w:rsidR="00DD5620" w:rsidRDefault="00DD5620" w:rsidP="00DD5620">
      <w:pPr>
        <w:spacing w:before="240" w:after="120"/>
        <w:rPr>
          <w:b/>
          <w:i/>
          <w:sz w:val="18"/>
        </w:rPr>
      </w:pPr>
      <w:r>
        <w:rPr>
          <w:b/>
          <w:i/>
          <w:sz w:val="18"/>
        </w:rPr>
        <w:t>METODO E CRITERI DI VALUTAZIONE</w:t>
      </w:r>
      <w:r w:rsidR="00A83557">
        <w:rPr>
          <w:b/>
          <w:i/>
          <w:sz w:val="18"/>
        </w:rPr>
        <w:t xml:space="preserve"> </w:t>
      </w:r>
    </w:p>
    <w:p w:rsidR="00DD5620" w:rsidRDefault="00A83557" w:rsidP="00450DDB">
      <w:pPr>
        <w:pStyle w:val="Testo2"/>
      </w:pPr>
      <w:r>
        <w:t xml:space="preserve">Per entrambi i semestri. </w:t>
      </w:r>
      <w:r w:rsidR="00DD5620" w:rsidRPr="00ED267A">
        <w:t xml:space="preserve">Esame a fine corso negli appelli previsti, composto </w:t>
      </w:r>
      <w:r w:rsidR="00450DDB">
        <w:t xml:space="preserve">per gli studenti triennalisti (12 CFU) </w:t>
      </w:r>
      <w:r w:rsidR="00DD5620" w:rsidRPr="00ED267A">
        <w:t xml:space="preserve">da una parte scritta relativa al programma del corso </w:t>
      </w:r>
      <w:r w:rsidR="00DD5620">
        <w:t>di esercitazioni</w:t>
      </w:r>
      <w:r w:rsidR="00DD5620" w:rsidRPr="00ED267A">
        <w:t xml:space="preserve"> (test da svolgersi a</w:t>
      </w:r>
      <w:r w:rsidR="00B35A44">
        <w:t>l c</w:t>
      </w:r>
      <w:r w:rsidR="00553D13">
        <w:t>o</w:t>
      </w:r>
      <w:r w:rsidR="00B35A44">
        <w:t>mputer</w:t>
      </w:r>
      <w:r w:rsidR="00DD5620" w:rsidRPr="00ED267A">
        <w:t xml:space="preserve"> attraverso la piattoforma Blackboard) e da una prova orale</w:t>
      </w:r>
      <w:r w:rsidR="00DD5620">
        <w:t xml:space="preserve"> sui contenuti del corso monografico</w:t>
      </w:r>
      <w:r w:rsidR="00450DDB">
        <w:t xml:space="preserve">. </w:t>
      </w:r>
      <w:r w:rsidR="00DD5620" w:rsidRPr="00ED267A">
        <w:t>Ai fini della valutazione dell’esame orale</w:t>
      </w:r>
      <w:r w:rsidR="00DD5620">
        <w:t>,</w:t>
      </w:r>
      <w:r w:rsidR="00DD5620" w:rsidRPr="00ED267A">
        <w:t xml:space="preserve"> concorreranno la pertinenza delle risposte, l’uso appropriato della terminologia specifica, la strutturazione argomentata</w:t>
      </w:r>
      <w:r w:rsidR="00DD5620" w:rsidRPr="00A93FA5">
        <w:t xml:space="preserve"> e il possesso di strumenti analitici evidenziati nell’analisi testuale. Verrà valutata anche la capacità critica e la profondità della riflessione sulle forme e le funzioni </w:t>
      </w:r>
      <w:r w:rsidR="00DD5620">
        <w:t>dei testi letterari oggetto del corso.</w:t>
      </w:r>
    </w:p>
    <w:p w:rsidR="00B35A44" w:rsidRDefault="00DD5620" w:rsidP="00B35A44">
      <w:pPr>
        <w:pStyle w:val="Testo2"/>
        <w:rPr>
          <w:rFonts w:ascii="Times New Roman" w:hAnsi="Times New Roman"/>
          <w:szCs w:val="18"/>
        </w:rPr>
      </w:pPr>
      <w:r w:rsidRPr="00BC0DEC">
        <w:rPr>
          <w:rFonts w:ascii="Times New Roman" w:hAnsi="Times New Roman"/>
          <w:szCs w:val="18"/>
        </w:rPr>
        <w:t xml:space="preserve">Il superamento della prova scritta </w:t>
      </w:r>
      <w:r>
        <w:rPr>
          <w:rFonts w:ascii="Times New Roman" w:hAnsi="Times New Roman"/>
          <w:szCs w:val="18"/>
        </w:rPr>
        <w:t xml:space="preserve">relativa alle esercitazioni </w:t>
      </w:r>
      <w:r w:rsidR="00450DDB">
        <w:rPr>
          <w:rFonts w:ascii="Times New Roman" w:hAnsi="Times New Roman"/>
          <w:szCs w:val="18"/>
        </w:rPr>
        <w:t xml:space="preserve">per gli studenti triennalisti </w:t>
      </w:r>
      <w:r w:rsidRPr="00BC0DEC">
        <w:rPr>
          <w:rFonts w:ascii="Times New Roman" w:hAnsi="Times New Roman"/>
          <w:szCs w:val="18"/>
        </w:rPr>
        <w:t>è propedeutico alla parte orale del</w:t>
      </w:r>
      <w:r>
        <w:rPr>
          <w:rFonts w:ascii="Times New Roman" w:hAnsi="Times New Roman"/>
          <w:szCs w:val="18"/>
        </w:rPr>
        <w:t xml:space="preserve"> corso monografico</w:t>
      </w:r>
      <w:r w:rsidRPr="00BC0DEC">
        <w:rPr>
          <w:rFonts w:ascii="Times New Roman" w:hAnsi="Times New Roman"/>
          <w:szCs w:val="18"/>
        </w:rPr>
        <w:t>. Entrambe le prove prevedono la conoscenza degli aspetti fondamentali delle epoche letterarie considerate e la lettura integrale de</w:t>
      </w:r>
      <w:r>
        <w:rPr>
          <w:rFonts w:ascii="Times New Roman" w:hAnsi="Times New Roman"/>
          <w:szCs w:val="18"/>
        </w:rPr>
        <w:t>i</w:t>
      </w:r>
      <w:r w:rsidRPr="00BC0DEC">
        <w:rPr>
          <w:rFonts w:ascii="Times New Roman" w:hAnsi="Times New Roman"/>
          <w:szCs w:val="18"/>
        </w:rPr>
        <w:t xml:space="preserve"> testi indicati in programma</w:t>
      </w:r>
      <w:r>
        <w:rPr>
          <w:rFonts w:ascii="Times New Roman" w:hAnsi="Times New Roman"/>
          <w:szCs w:val="18"/>
        </w:rPr>
        <w:t xml:space="preserve"> (punto 1</w:t>
      </w:r>
      <w:r w:rsidR="00742B0F">
        <w:rPr>
          <w:rFonts w:ascii="Times New Roman" w:hAnsi="Times New Roman"/>
          <w:szCs w:val="18"/>
        </w:rPr>
        <w:t>:</w:t>
      </w:r>
      <w:r>
        <w:rPr>
          <w:rFonts w:ascii="Times New Roman" w:hAnsi="Times New Roman"/>
          <w:szCs w:val="18"/>
        </w:rPr>
        <w:t xml:space="preserve"> bibliografía adottata)</w:t>
      </w:r>
      <w:r w:rsidRPr="00BC0DEC">
        <w:rPr>
          <w:rFonts w:ascii="Times New Roman" w:hAnsi="Times New Roman"/>
          <w:szCs w:val="18"/>
        </w:rPr>
        <w:t xml:space="preserve">, oltre alla traduzione e all’analisi stilistica degli stessi. </w:t>
      </w:r>
    </w:p>
    <w:p w:rsidR="00DD5620" w:rsidRDefault="00C6102F" w:rsidP="00C6102F">
      <w:pPr>
        <w:spacing w:line="240" w:lineRule="auto"/>
        <w:rPr>
          <w:szCs w:val="18"/>
        </w:rPr>
      </w:pPr>
      <w:r>
        <w:rPr>
          <w:szCs w:val="18"/>
        </w:rPr>
        <w:tab/>
      </w:r>
      <w:r w:rsidR="00DD5620" w:rsidRPr="00BC0DEC">
        <w:rPr>
          <w:szCs w:val="18"/>
        </w:rPr>
        <w:t xml:space="preserve">Si ricorda che è possibile sostenere l’esame di Lingua e Letteratura Spagnola I solo dopo aver superato le prove intermedie di lingua spagnola scritta e orale previste dal piano di studi di Facoltà. </w:t>
      </w:r>
    </w:p>
    <w:p w:rsidR="00C6102F" w:rsidRPr="00C6102F" w:rsidRDefault="00C6102F" w:rsidP="00C6102F">
      <w:pPr>
        <w:spacing w:line="240" w:lineRule="auto"/>
        <w:rPr>
          <w:szCs w:val="20"/>
        </w:rPr>
      </w:pPr>
      <w:r>
        <w:rPr>
          <w:szCs w:val="20"/>
        </w:rPr>
        <w:tab/>
      </w:r>
      <w:r w:rsidRPr="00C06B24">
        <w:rPr>
          <w:szCs w:val="20"/>
        </w:rPr>
        <w:t>Al voto finale concorre il voto che risulta dalla media ponderata degli esiti delle prove intermedie di lingua scritta e orale</w:t>
      </w:r>
      <w:r>
        <w:t xml:space="preserve"> </w:t>
      </w:r>
      <w:r w:rsidRPr="00C06B24">
        <w:rPr>
          <w:szCs w:val="20"/>
        </w:rPr>
        <w:t>(rispettivamente</w:t>
      </w:r>
      <w:r>
        <w:t xml:space="preserve"> </w:t>
      </w:r>
      <w:r w:rsidRPr="00C06B24">
        <w:rPr>
          <w:szCs w:val="20"/>
        </w:rPr>
        <w:t>fino a un massimo di</w:t>
      </w:r>
      <w:r>
        <w:t xml:space="preserve"> </w:t>
      </w:r>
      <w:r w:rsidRPr="00C06B24">
        <w:rPr>
          <w:szCs w:val="20"/>
        </w:rPr>
        <w:t>1/6 e 2/6 del voto finale).</w:t>
      </w:r>
    </w:p>
    <w:p w:rsidR="00DD5620" w:rsidRDefault="00DD5620" w:rsidP="00DD5620">
      <w:pPr>
        <w:pStyle w:val="Testo2"/>
      </w:pPr>
      <w:r>
        <w:t xml:space="preserve">Gli studenti potranno scegliere di sostenere l’esame in lingua spagnola oppure in italiano. È possibile sostenere l’esame </w:t>
      </w:r>
      <w:r w:rsidR="00792BF3">
        <w:t xml:space="preserve">relativo alle esercitazioni prima </w:t>
      </w:r>
      <w:r>
        <w:t xml:space="preserve">e l’esame </w:t>
      </w:r>
      <w:r w:rsidR="00792BF3">
        <w:t xml:space="preserve">del corso </w:t>
      </w:r>
      <w:r>
        <w:t xml:space="preserve">monografico </w:t>
      </w:r>
      <w:r w:rsidR="00792BF3">
        <w:t xml:space="preserve">successivamente, </w:t>
      </w:r>
      <w:r>
        <w:t>in due appelli differenti</w:t>
      </w:r>
      <w:r w:rsidR="00792BF3">
        <w:t>,</w:t>
      </w:r>
      <w:r>
        <w:t xml:space="preserve"> ma sempre all’interno della medesima sessione.</w:t>
      </w:r>
    </w:p>
    <w:p w:rsidR="00DD5620" w:rsidRDefault="00DD5620" w:rsidP="00DD5620">
      <w:pPr>
        <w:pStyle w:val="Testo2"/>
      </w:pPr>
      <w:r>
        <w:t xml:space="preserve">Gli studenti annualisti o biennalisti </w:t>
      </w:r>
      <w:r w:rsidR="00450DDB">
        <w:t xml:space="preserve">(8 CFU) </w:t>
      </w:r>
      <w:r>
        <w:t xml:space="preserve">al primo anno non dovranno sostenere l’esame </w:t>
      </w:r>
      <w:r w:rsidR="00792BF3">
        <w:t>relativo alle esercitazioni</w:t>
      </w:r>
      <w:r w:rsidR="00B35A44">
        <w:t>,</w:t>
      </w:r>
      <w:r>
        <w:t xml:space="preserve"> ma dovranno comunque </w:t>
      </w:r>
      <w:r w:rsidR="00792BF3">
        <w:t>aver superato</w:t>
      </w:r>
      <w:r>
        <w:t xml:space="preserve"> la prova scritta e orale di lingua </w:t>
      </w:r>
      <w:r w:rsidR="00B35A44">
        <w:t xml:space="preserve">del loro corso (annualisti e 1 biennalisti) </w:t>
      </w:r>
      <w:r>
        <w:t xml:space="preserve">prima di accedere all’esame monografico. </w:t>
      </w:r>
      <w:r w:rsidR="00450DDB">
        <w:t>Gli studenti semestralisti (6 CFU) non hanno le esercitazioni e devono sostenere solo la parte relativa al corso monografico di un semestre.</w:t>
      </w:r>
    </w:p>
    <w:p w:rsidR="00DD5620" w:rsidRPr="00CD2289" w:rsidRDefault="00DD5620" w:rsidP="00DD5620">
      <w:pPr>
        <w:pStyle w:val="Testo2"/>
      </w:pPr>
      <w:r>
        <w:t xml:space="preserve">All’esame gli studenti sono invitati a portare i propri testi. </w:t>
      </w:r>
    </w:p>
    <w:p w:rsidR="00DD5620" w:rsidRPr="007160E5" w:rsidRDefault="00DD5620" w:rsidP="00DD5620">
      <w:pPr>
        <w:spacing w:before="240" w:after="120"/>
        <w:rPr>
          <w:b/>
          <w:i/>
        </w:rPr>
      </w:pPr>
      <w:r w:rsidRPr="007160E5">
        <w:rPr>
          <w:b/>
          <w:i/>
        </w:rPr>
        <w:t>AVVERTENZE E PREREQUISITI</w:t>
      </w:r>
    </w:p>
    <w:p w:rsidR="00DD5620" w:rsidRDefault="00DD5620" w:rsidP="00DD5620">
      <w:pPr>
        <w:pStyle w:val="Testo2"/>
      </w:pPr>
      <w:r>
        <w:t>L</w:t>
      </w:r>
      <w:r w:rsidRPr="00A93FA5">
        <w:t xml:space="preserve">’insegnamento non necessita di prerequisiti relativi ai contenuti. Le lezioni saranno tenute in lingua </w:t>
      </w:r>
      <w:r>
        <w:t>italiana mentre i testi saranno analizzati in lingua spagnola</w:t>
      </w:r>
      <w:r w:rsidRPr="00A93FA5">
        <w:t>. Si auspica che lo studente abbia interesse e curiosità intellettuale verso la lingua e la cultura spagnola, oltre a maturità nella riflessione critica.</w:t>
      </w:r>
    </w:p>
    <w:p w:rsidR="00DD5620" w:rsidRPr="00A83557" w:rsidRDefault="00DD5620" w:rsidP="00A83557">
      <w:pPr>
        <w:pStyle w:val="Testo2"/>
      </w:pPr>
      <w:r w:rsidRPr="00A83557">
        <w:t>Nel caso in cui la situazione sanitaria relativa alla pandemia di Covid-19 non dovesse consentire la didattica in presenza, sarà garantita l’erogazione a distanza dell’insegnamento con modalità che verranno comunicate in tempo utile agli studenti.</w:t>
      </w:r>
    </w:p>
    <w:p w:rsidR="00DD5620" w:rsidRPr="0073440C" w:rsidRDefault="00DD5620" w:rsidP="00DD5620">
      <w:pPr>
        <w:pStyle w:val="Testo2"/>
        <w:spacing w:before="120"/>
        <w:rPr>
          <w:rFonts w:ascii="Times New Roman" w:hAnsi="Times New Roman"/>
          <w:i/>
          <w:sz w:val="20"/>
        </w:rPr>
      </w:pPr>
      <w:r w:rsidRPr="0073440C">
        <w:rPr>
          <w:rFonts w:ascii="Times New Roman" w:hAnsi="Times New Roman"/>
          <w:i/>
          <w:sz w:val="20"/>
        </w:rPr>
        <w:t>Orario e luogo di ricevimento</w:t>
      </w:r>
    </w:p>
    <w:p w:rsidR="00DD5620" w:rsidRPr="00450DDB" w:rsidRDefault="00DD5620" w:rsidP="00DD5620">
      <w:pPr>
        <w:pStyle w:val="Testo2"/>
        <w:rPr>
          <w:rFonts w:ascii="Times New Roman" w:hAnsi="Times New Roman"/>
          <w:szCs w:val="18"/>
        </w:rPr>
      </w:pPr>
      <w:r w:rsidRPr="00450DDB">
        <w:rPr>
          <w:rFonts w:ascii="Times New Roman" w:hAnsi="Times New Roman"/>
          <w:szCs w:val="18"/>
        </w:rPr>
        <w:t>La Prof.ssa Michela Craveri riceve gli studenti nel</w:t>
      </w:r>
      <w:r w:rsidR="007308B8" w:rsidRPr="00450DDB">
        <w:rPr>
          <w:rFonts w:ascii="Times New Roman" w:hAnsi="Times New Roman"/>
          <w:szCs w:val="18"/>
        </w:rPr>
        <w:t xml:space="preserve">lo </w:t>
      </w:r>
      <w:r w:rsidRPr="00450DDB">
        <w:rPr>
          <w:rFonts w:ascii="Times New Roman" w:hAnsi="Times New Roman"/>
          <w:szCs w:val="18"/>
        </w:rPr>
        <w:t xml:space="preserve">studio di Via Necchi, 9, </w:t>
      </w:r>
      <w:r w:rsidR="007308B8" w:rsidRPr="00450DDB">
        <w:rPr>
          <w:rFonts w:ascii="Times New Roman" w:hAnsi="Times New Roman"/>
          <w:szCs w:val="18"/>
        </w:rPr>
        <w:t xml:space="preserve">3 piano, </w:t>
      </w:r>
      <w:r w:rsidRPr="00450DDB">
        <w:rPr>
          <w:rFonts w:ascii="Times New Roman" w:hAnsi="Times New Roman"/>
          <w:szCs w:val="18"/>
        </w:rPr>
        <w:t>seondo l’orario affisso in bacheca e pubblicato sulla pagina docente del sito dell’università.</w:t>
      </w:r>
    </w:p>
    <w:p w:rsidR="00792BF3" w:rsidRPr="00450DDB" w:rsidRDefault="00450DDB" w:rsidP="00450DDB">
      <w:pPr>
        <w:pStyle w:val="Testo2"/>
        <w:rPr>
          <w:rFonts w:ascii="Times New Roman" w:hAnsi="Times New Roman"/>
          <w:szCs w:val="18"/>
        </w:rPr>
      </w:pPr>
      <w:r w:rsidRPr="00450DDB">
        <w:rPr>
          <w:rFonts w:ascii="Times New Roman" w:hAnsi="Times New Roman"/>
          <w:szCs w:val="18"/>
        </w:rPr>
        <w:t xml:space="preserve">Il Prof. Enrique García Fernández </w:t>
      </w:r>
      <w:r w:rsidRPr="00450DDB">
        <w:rPr>
          <w:rFonts w:ascii="Times New Roman" w:hAnsi="Times New Roman"/>
          <w:color w:val="000000"/>
          <w:szCs w:val="18"/>
        </w:rPr>
        <w:t>riceve gli studenti presso il Dipartimento di Scienze Linguistiche e Letterarie di via Necchi 9 su appuntamento da concordare via mail</w:t>
      </w:r>
      <w:r>
        <w:rPr>
          <w:rFonts w:ascii="Times New Roman" w:hAnsi="Times New Roman"/>
          <w:color w:val="000000"/>
          <w:szCs w:val="18"/>
        </w:rPr>
        <w:t xml:space="preserve"> (</w:t>
      </w:r>
      <w:r w:rsidRPr="00450DDB">
        <w:rPr>
          <w:rFonts w:ascii="Times New Roman" w:hAnsi="Times New Roman"/>
          <w:color w:val="000000"/>
          <w:szCs w:val="18"/>
        </w:rPr>
        <w:t>scrivendo a kotlubaj2@gmail.com</w:t>
      </w:r>
      <w:r>
        <w:rPr>
          <w:rFonts w:ascii="Times New Roman" w:hAnsi="Times New Roman"/>
          <w:color w:val="000000"/>
          <w:szCs w:val="18"/>
        </w:rPr>
        <w:t>)</w:t>
      </w:r>
      <w:r w:rsidRPr="00450DDB">
        <w:rPr>
          <w:rFonts w:ascii="Times New Roman" w:hAnsi="Times New Roman"/>
          <w:color w:val="000000"/>
          <w:szCs w:val="18"/>
        </w:rPr>
        <w:t xml:space="preserve"> o al termine delle lezioni.</w:t>
      </w:r>
    </w:p>
    <w:p w:rsidR="00ED267A" w:rsidRPr="00792BF3" w:rsidRDefault="00ED267A" w:rsidP="00792BF3">
      <w:pPr>
        <w:spacing w:before="240"/>
        <w:rPr>
          <w:i/>
          <w:sz w:val="18"/>
          <w:szCs w:val="18"/>
        </w:rPr>
      </w:pPr>
      <w:r w:rsidRPr="00792BF3">
        <w:rPr>
          <w:i/>
          <w:sz w:val="18"/>
          <w:szCs w:val="18"/>
        </w:rPr>
        <w:t>Esercitazioni di letteratura spagnola (1° triennalisti)</w:t>
      </w:r>
    </w:p>
    <w:p w:rsidR="00ED267A" w:rsidRPr="00792BF3" w:rsidRDefault="00ED267A" w:rsidP="00792BF3">
      <w:pPr>
        <w:rPr>
          <w:smallCaps/>
          <w:sz w:val="18"/>
          <w:szCs w:val="18"/>
        </w:rPr>
      </w:pPr>
      <w:r w:rsidRPr="00792BF3">
        <w:rPr>
          <w:smallCaps/>
          <w:sz w:val="18"/>
          <w:szCs w:val="18"/>
        </w:rPr>
        <w:t xml:space="preserve">Dott. </w:t>
      </w:r>
      <w:r w:rsidR="00792BF3" w:rsidRPr="00792BF3">
        <w:rPr>
          <w:smallCaps/>
          <w:sz w:val="18"/>
          <w:szCs w:val="18"/>
        </w:rPr>
        <w:t>Clara Foppa Pedretti</w:t>
      </w:r>
    </w:p>
    <w:p w:rsidR="00065995" w:rsidRPr="00792BF3" w:rsidRDefault="00065995" w:rsidP="004B0320">
      <w:pPr>
        <w:pStyle w:val="NormaleWeb"/>
        <w:spacing w:before="240" w:beforeAutospacing="0" w:after="120" w:afterAutospacing="0"/>
        <w:jc w:val="both"/>
        <w:rPr>
          <w:b/>
          <w:bCs/>
          <w:i/>
          <w:iCs/>
          <w:color w:val="000000"/>
          <w:sz w:val="18"/>
          <w:szCs w:val="18"/>
          <w:lang w:val="it-IT"/>
        </w:rPr>
      </w:pPr>
      <w:r w:rsidRPr="00792BF3">
        <w:rPr>
          <w:b/>
          <w:bCs/>
          <w:i/>
          <w:iCs/>
          <w:color w:val="000000"/>
          <w:sz w:val="18"/>
          <w:szCs w:val="18"/>
          <w:lang w:val="it-IT"/>
        </w:rPr>
        <w:t>OBIETTIVO DEL CORSO E RISULTATI DI APPRENDIMENTO ATTESI</w:t>
      </w:r>
    </w:p>
    <w:p w:rsidR="00792BF3" w:rsidRDefault="00065995" w:rsidP="004B0320">
      <w:r w:rsidRPr="00792BF3">
        <w:t>Affiancamento del corso di Lingua e Letteratura spagnola I. Il corso mira ad offrire un’articolata panoramica della storia e della letteratura spagnola dalle origini al XV secolo. Attraverso l’analisi di testi appartenenti ad autori rappresentativi, si proporrà un percorso storico-letterario per dotare lo studente degli strumenti necessari per capire meglio le trasformazioni della letteratura spagnola in questo periodo.</w:t>
      </w:r>
    </w:p>
    <w:p w:rsidR="00065995" w:rsidRPr="00792BF3" w:rsidRDefault="00065995" w:rsidP="004B0320">
      <w:r w:rsidRPr="00792BF3">
        <w:t xml:space="preserve">Alla fine del corso lo studente </w:t>
      </w:r>
      <w:r w:rsidR="00792BF3">
        <w:t>sarà</w:t>
      </w:r>
      <w:r w:rsidRPr="00792BF3">
        <w:t xml:space="preserve"> in grado di saper inquadrare autori, testi ed epoche letterarie all’interno dell’evoluzione storico-letteraria spagnola, classificare testi e autori in base alle caratteristiche stilistiche e tematiche più rappresentative di ciascuno, dimostrare di aver compreso il contenuto dei testi facendone anche, dove richiesto, un commento critico.</w:t>
      </w:r>
    </w:p>
    <w:p w:rsidR="00065995" w:rsidRPr="00792BF3" w:rsidRDefault="00065995" w:rsidP="004B0320">
      <w:pPr>
        <w:pStyle w:val="NormaleWeb"/>
        <w:spacing w:before="240" w:beforeAutospacing="0" w:after="120" w:afterAutospacing="0"/>
        <w:jc w:val="both"/>
        <w:rPr>
          <w:b/>
          <w:bCs/>
          <w:i/>
          <w:iCs/>
          <w:color w:val="000000"/>
          <w:sz w:val="18"/>
          <w:szCs w:val="18"/>
          <w:lang w:val="it-IT"/>
        </w:rPr>
      </w:pPr>
      <w:r w:rsidRPr="00792BF3">
        <w:rPr>
          <w:b/>
          <w:bCs/>
          <w:i/>
          <w:iCs/>
          <w:color w:val="000000"/>
          <w:sz w:val="18"/>
          <w:szCs w:val="18"/>
          <w:lang w:val="it-IT"/>
        </w:rPr>
        <w:t>PROGRAMMA DEL CORSO</w:t>
      </w:r>
    </w:p>
    <w:p w:rsidR="00065995" w:rsidRPr="00792BF3" w:rsidRDefault="00065995" w:rsidP="00792BF3">
      <w:pPr>
        <w:pStyle w:val="NormaleWeb"/>
        <w:spacing w:before="0" w:beforeAutospacing="0" w:after="0" w:afterAutospacing="0"/>
        <w:jc w:val="both"/>
        <w:rPr>
          <w:color w:val="000000"/>
          <w:sz w:val="18"/>
          <w:szCs w:val="18"/>
          <w:lang w:val="it-IT"/>
        </w:rPr>
      </w:pPr>
      <w:r w:rsidRPr="00792BF3">
        <w:rPr>
          <w:color w:val="000000"/>
          <w:sz w:val="18"/>
          <w:szCs w:val="18"/>
          <w:lang w:val="it-IT"/>
        </w:rPr>
        <w:t>Letteratura spagnola dalle origini alla fine del XV secolo.</w:t>
      </w:r>
    </w:p>
    <w:p w:rsidR="00065995" w:rsidRPr="00792BF3" w:rsidRDefault="00065995" w:rsidP="00792BF3">
      <w:pPr>
        <w:pStyle w:val="NormaleWeb"/>
        <w:spacing w:before="0" w:beforeAutospacing="0" w:after="0" w:afterAutospacing="0"/>
        <w:jc w:val="both"/>
        <w:rPr>
          <w:color w:val="000000"/>
          <w:sz w:val="18"/>
          <w:szCs w:val="18"/>
          <w:lang w:val="it-IT"/>
        </w:rPr>
      </w:pPr>
      <w:r w:rsidRPr="00792BF3">
        <w:rPr>
          <w:color w:val="000000"/>
          <w:sz w:val="18"/>
          <w:szCs w:val="18"/>
          <w:lang w:val="it-IT"/>
        </w:rPr>
        <w:t>Lettura, traduzione, analisi letteraria e commento di alcuni passi tratti delle seguenti opere:</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w:t>
      </w:r>
      <w:r w:rsidRPr="00792BF3">
        <w:rPr>
          <w:i/>
          <w:iCs/>
          <w:color w:val="000000"/>
          <w:sz w:val="18"/>
          <w:szCs w:val="18"/>
        </w:rPr>
        <w:t>Jarchas</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w:t>
      </w:r>
      <w:r w:rsidRPr="00792BF3">
        <w:rPr>
          <w:i/>
          <w:iCs/>
          <w:color w:val="000000"/>
          <w:sz w:val="18"/>
          <w:szCs w:val="18"/>
        </w:rPr>
        <w:t>Poema de mío Cid</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Gonzalo de Berceo, </w:t>
      </w:r>
      <w:r w:rsidRPr="00792BF3">
        <w:rPr>
          <w:i/>
          <w:iCs/>
          <w:color w:val="000000"/>
          <w:sz w:val="18"/>
          <w:szCs w:val="18"/>
        </w:rPr>
        <w:t>Milagros de Nuestra Señora</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w:t>
      </w:r>
      <w:r w:rsidRPr="00792BF3">
        <w:rPr>
          <w:i/>
          <w:iCs/>
          <w:color w:val="000000"/>
          <w:sz w:val="18"/>
          <w:szCs w:val="18"/>
        </w:rPr>
        <w:t>Romancero viejo</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Jorge Manrique, </w:t>
      </w:r>
      <w:r w:rsidRPr="00792BF3">
        <w:rPr>
          <w:i/>
          <w:iCs/>
          <w:color w:val="000000"/>
          <w:sz w:val="18"/>
          <w:szCs w:val="18"/>
        </w:rPr>
        <w:t>Coplas por la muerte de su padre</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Juan Manuel, </w:t>
      </w:r>
      <w:r w:rsidRPr="007308B8">
        <w:rPr>
          <w:i/>
          <w:iCs/>
          <w:color w:val="000000"/>
          <w:sz w:val="18"/>
          <w:szCs w:val="18"/>
        </w:rPr>
        <w:t>El conde Lucanor</w:t>
      </w:r>
      <w:r w:rsidRPr="00792BF3">
        <w:rPr>
          <w:color w:val="000000"/>
          <w:sz w:val="18"/>
          <w:szCs w:val="18"/>
        </w:rPr>
        <w:t>.</w:t>
      </w:r>
    </w:p>
    <w:p w:rsidR="00065995" w:rsidRPr="00792BF3" w:rsidRDefault="00065995" w:rsidP="00792BF3">
      <w:pPr>
        <w:pStyle w:val="NormaleWeb"/>
        <w:spacing w:before="0" w:beforeAutospacing="0" w:after="0" w:afterAutospacing="0"/>
        <w:jc w:val="both"/>
        <w:rPr>
          <w:color w:val="000000"/>
          <w:sz w:val="18"/>
          <w:szCs w:val="18"/>
        </w:rPr>
      </w:pPr>
      <w:r w:rsidRPr="00792BF3">
        <w:rPr>
          <w:color w:val="000000"/>
          <w:sz w:val="18"/>
          <w:szCs w:val="18"/>
        </w:rPr>
        <w:t xml:space="preserve">– Fernando de Rojas, </w:t>
      </w:r>
      <w:r w:rsidRPr="007308B8">
        <w:rPr>
          <w:i/>
          <w:iCs/>
          <w:color w:val="000000"/>
          <w:sz w:val="18"/>
          <w:szCs w:val="18"/>
        </w:rPr>
        <w:t>La Celestina</w:t>
      </w:r>
      <w:r w:rsidRPr="00792BF3">
        <w:rPr>
          <w:color w:val="000000"/>
          <w:sz w:val="18"/>
          <w:szCs w:val="18"/>
        </w:rPr>
        <w:t>.</w:t>
      </w:r>
    </w:p>
    <w:p w:rsidR="00065995" w:rsidRPr="004879BD" w:rsidRDefault="00065995" w:rsidP="004879BD">
      <w:pPr>
        <w:pStyle w:val="NormaleWeb"/>
        <w:spacing w:before="240" w:beforeAutospacing="0" w:after="120" w:afterAutospacing="0"/>
        <w:jc w:val="both"/>
        <w:rPr>
          <w:b/>
          <w:bCs/>
          <w:i/>
          <w:color w:val="000000"/>
          <w:sz w:val="18"/>
          <w:szCs w:val="18"/>
          <w:lang w:val="it-IT"/>
        </w:rPr>
      </w:pPr>
      <w:r w:rsidRPr="004879BD">
        <w:rPr>
          <w:b/>
          <w:bCs/>
          <w:i/>
          <w:color w:val="000000"/>
          <w:sz w:val="18"/>
          <w:szCs w:val="18"/>
          <w:lang w:val="it-IT"/>
        </w:rPr>
        <w:t>BIBLIOGRAFIA</w:t>
      </w:r>
      <w:r w:rsidR="000F391F">
        <w:rPr>
          <w:rStyle w:val="Rimandonotaapidipagina"/>
          <w:b/>
          <w:bCs/>
          <w:i/>
          <w:color w:val="000000"/>
          <w:sz w:val="18"/>
          <w:szCs w:val="18"/>
          <w:lang w:val="it-IT"/>
        </w:rPr>
        <w:footnoteReference w:id="3"/>
      </w:r>
    </w:p>
    <w:p w:rsidR="00065995" w:rsidRPr="00792BF3" w:rsidRDefault="00065995" w:rsidP="004879BD">
      <w:pPr>
        <w:pStyle w:val="Testo1"/>
      </w:pPr>
      <w:r w:rsidRPr="00792BF3">
        <w:t xml:space="preserve">Dipensa di materiali disponibile su Blackboard </w:t>
      </w:r>
      <w:r w:rsidR="00196274">
        <w:t xml:space="preserve">nella pagina del corso </w:t>
      </w:r>
      <w:r w:rsidRPr="00792BF3">
        <w:t>e presso il laboratorio fotoriproduzioni.</w:t>
      </w:r>
    </w:p>
    <w:p w:rsidR="00065995" w:rsidRPr="00792BF3" w:rsidRDefault="00065995" w:rsidP="004879BD">
      <w:pPr>
        <w:pStyle w:val="Testo1"/>
      </w:pPr>
      <w:r w:rsidRPr="00792BF3">
        <w:t>Per lo studio della storia letteraria si consiglia uno dei seguenti manuali:</w:t>
      </w:r>
    </w:p>
    <w:p w:rsidR="00065995" w:rsidRPr="00792BF3" w:rsidRDefault="00065995" w:rsidP="004879BD">
      <w:pPr>
        <w:pStyle w:val="Testo1"/>
        <w:spacing w:before="0"/>
      </w:pPr>
      <w:r w:rsidRPr="000F391F">
        <w:rPr>
          <w:lang w:val="en-US"/>
        </w:rPr>
        <w:t xml:space="preserve">C. ALVAR-J.C. MAINER-R. </w:t>
      </w:r>
      <w:r w:rsidRPr="00792BF3">
        <w:t xml:space="preserve">NAVARRO, </w:t>
      </w:r>
      <w:r w:rsidRPr="007308B8">
        <w:rPr>
          <w:i/>
          <w:iCs/>
        </w:rPr>
        <w:t>Storia della letteratura spagnola</w:t>
      </w:r>
      <w:r w:rsidRPr="00792BF3">
        <w:t xml:space="preserve">, a cura di P.L. Crovetto, Einaudi, Torino, 2000, vol. I. </w:t>
      </w:r>
      <w:hyperlink r:id="rId8" w:history="1">
        <w:r w:rsidR="000F391F" w:rsidRPr="000F391F">
          <w:rPr>
            <w:rStyle w:val="Collegamentoipertestuale"/>
            <w:rFonts w:ascii="Times New Roman" w:hAnsi="Times New Roman"/>
            <w:i/>
            <w:sz w:val="16"/>
            <w:szCs w:val="16"/>
          </w:rPr>
          <w:t>Acquista da VP</w:t>
        </w:r>
      </w:hyperlink>
    </w:p>
    <w:p w:rsidR="00065995" w:rsidRPr="00792BF3" w:rsidRDefault="00065995" w:rsidP="004879BD">
      <w:pPr>
        <w:pStyle w:val="Testo1"/>
        <w:spacing w:before="0"/>
      </w:pPr>
      <w:r w:rsidRPr="00792BF3">
        <w:t xml:space="preserve">F. RICO, </w:t>
      </w:r>
      <w:r w:rsidRPr="007308B8">
        <w:rPr>
          <w:i/>
          <w:iCs/>
        </w:rPr>
        <w:t>Historia y crítica de la literatura española</w:t>
      </w:r>
      <w:r w:rsidRPr="00792BF3">
        <w:t>, Crítica, Barcelona, 1979</w:t>
      </w:r>
      <w:r w:rsidR="007308B8">
        <w:t>, vol. 1</w:t>
      </w:r>
    </w:p>
    <w:p w:rsidR="00196274" w:rsidRDefault="00065995" w:rsidP="004879BD">
      <w:pPr>
        <w:pStyle w:val="Testo1"/>
        <w:spacing w:before="0"/>
      </w:pPr>
      <w:r w:rsidRPr="00196274">
        <w:t xml:space="preserve">A. VALBUENA PRAT, </w:t>
      </w:r>
      <w:r w:rsidRPr="00196274">
        <w:rPr>
          <w:i/>
          <w:iCs/>
        </w:rPr>
        <w:t>Historia de la literatura española</w:t>
      </w:r>
      <w:r w:rsidRPr="00196274">
        <w:t xml:space="preserve">, Gustavo Gili, Barcelona, 1960 </w:t>
      </w:r>
    </w:p>
    <w:p w:rsidR="00065995" w:rsidRPr="00792BF3" w:rsidRDefault="007308B8" w:rsidP="004879BD">
      <w:pPr>
        <w:pStyle w:val="Testo1"/>
        <w:spacing w:before="0"/>
      </w:pPr>
      <w:r w:rsidRPr="00196274">
        <w:t xml:space="preserve">C. </w:t>
      </w:r>
      <w:r w:rsidR="00065995" w:rsidRPr="00792BF3">
        <w:t xml:space="preserve">VIAN, </w:t>
      </w:r>
      <w:r w:rsidR="00065995" w:rsidRPr="007308B8">
        <w:rPr>
          <w:i/>
          <w:iCs/>
        </w:rPr>
        <w:t>Storia della letteratura spagnola,</w:t>
      </w:r>
      <w:r w:rsidR="00065995" w:rsidRPr="00792BF3">
        <w:t xml:space="preserve"> Cisalpino, Milano, 1979, vol. I. </w:t>
      </w:r>
    </w:p>
    <w:p w:rsidR="00065995" w:rsidRPr="007308B8" w:rsidRDefault="00065995" w:rsidP="004879BD">
      <w:pPr>
        <w:pStyle w:val="NormaleWeb"/>
        <w:spacing w:before="240" w:beforeAutospacing="0" w:after="120" w:afterAutospacing="0"/>
        <w:jc w:val="both"/>
        <w:rPr>
          <w:b/>
          <w:bCs/>
          <w:i/>
          <w:iCs/>
          <w:color w:val="000000"/>
          <w:sz w:val="18"/>
          <w:szCs w:val="18"/>
          <w:lang w:val="it-IT"/>
        </w:rPr>
      </w:pPr>
      <w:r w:rsidRPr="007308B8">
        <w:rPr>
          <w:b/>
          <w:bCs/>
          <w:i/>
          <w:iCs/>
          <w:color w:val="000000"/>
          <w:sz w:val="18"/>
          <w:szCs w:val="18"/>
          <w:lang w:val="it-IT"/>
        </w:rPr>
        <w:t>DIDATTICA DEL CORSO</w:t>
      </w:r>
    </w:p>
    <w:p w:rsidR="00065995" w:rsidRPr="00792BF3" w:rsidRDefault="00065995" w:rsidP="004879BD">
      <w:pPr>
        <w:pStyle w:val="Testo2"/>
        <w:rPr>
          <w:color w:val="000000"/>
          <w:szCs w:val="18"/>
        </w:rPr>
      </w:pPr>
      <w:r w:rsidRPr="004879BD">
        <w:t>Lezioni frontali</w:t>
      </w:r>
      <w:r w:rsidR="007308B8" w:rsidRPr="004879BD">
        <w:t>; esercizi pratici; analisi testuali.</w:t>
      </w:r>
      <w:r w:rsidRPr="004879BD">
        <w:t xml:space="preserve"> </w:t>
      </w:r>
      <w:r w:rsidR="007308B8" w:rsidRPr="004879BD">
        <w:t xml:space="preserve">Le lezioni potrebbero essere integrate da materiale elettronico </w:t>
      </w:r>
      <w:r w:rsidRPr="004879BD">
        <w:t>e/o</w:t>
      </w:r>
      <w:r w:rsidRPr="00792BF3">
        <w:rPr>
          <w:color w:val="000000"/>
          <w:szCs w:val="18"/>
        </w:rPr>
        <w:t xml:space="preserve"> video-lezioni in modalità asincrona tramite la piattaforma Blackboard.</w:t>
      </w:r>
    </w:p>
    <w:p w:rsidR="00065995" w:rsidRPr="007308B8" w:rsidRDefault="00065995" w:rsidP="004879BD">
      <w:pPr>
        <w:pStyle w:val="NormaleWeb"/>
        <w:spacing w:before="240" w:beforeAutospacing="0" w:after="120" w:afterAutospacing="0"/>
        <w:jc w:val="both"/>
        <w:rPr>
          <w:b/>
          <w:bCs/>
          <w:i/>
          <w:iCs/>
          <w:color w:val="000000"/>
          <w:sz w:val="18"/>
          <w:szCs w:val="18"/>
          <w:lang w:val="it-IT"/>
        </w:rPr>
      </w:pPr>
      <w:r w:rsidRPr="007308B8">
        <w:rPr>
          <w:b/>
          <w:bCs/>
          <w:i/>
          <w:iCs/>
          <w:color w:val="000000"/>
          <w:sz w:val="18"/>
          <w:szCs w:val="18"/>
          <w:lang w:val="it-IT"/>
        </w:rPr>
        <w:t>METODO E CRITERI DI VALUTAZIONE</w:t>
      </w:r>
    </w:p>
    <w:p w:rsidR="009537FA" w:rsidRPr="009537FA" w:rsidRDefault="009537FA" w:rsidP="009537FA">
      <w:pPr>
        <w:pStyle w:val="Testo2"/>
      </w:pPr>
      <w:r w:rsidRPr="009537FA">
        <w:t xml:space="preserve">Ai fini della valutazione, concorreranno la precisione nelle risposte, la conoscenza della terminologia specifica dell’ambito letterario e la capacità di fare collegamenti nel contesto della storia culturale e letteraria spagnola. Verrà valutata anche la capacità di contestualizzare le opere letterarie spagnole del periodo studiato, identificarne i tratti salienti e riconoscere le specificità delle forme e delle funzioni del testo letterario. </w:t>
      </w:r>
    </w:p>
    <w:p w:rsidR="00065995" w:rsidRPr="009537FA" w:rsidRDefault="009537FA" w:rsidP="009537FA">
      <w:pPr>
        <w:pStyle w:val="Testo2"/>
      </w:pPr>
      <w:r w:rsidRPr="009537FA">
        <w:rPr>
          <w:rFonts w:ascii="Times New Roman" w:hAnsi="Times New Roman"/>
          <w:szCs w:val="18"/>
        </w:rPr>
        <w:t xml:space="preserve">Il superamento della prova informatizzata relativa alle esercitazioni per gli studenti triennalisti è propedeutico alla parte orale del corso monografico. </w:t>
      </w:r>
    </w:p>
    <w:p w:rsidR="00065995" w:rsidRPr="007308B8" w:rsidRDefault="00065995" w:rsidP="004879BD">
      <w:pPr>
        <w:pStyle w:val="NormaleWeb"/>
        <w:spacing w:before="240" w:beforeAutospacing="0" w:after="120" w:afterAutospacing="0"/>
        <w:jc w:val="both"/>
        <w:rPr>
          <w:b/>
          <w:bCs/>
          <w:i/>
          <w:iCs/>
          <w:color w:val="000000"/>
          <w:sz w:val="18"/>
          <w:szCs w:val="18"/>
          <w:lang w:val="it-IT"/>
        </w:rPr>
      </w:pPr>
      <w:r w:rsidRPr="007308B8">
        <w:rPr>
          <w:b/>
          <w:bCs/>
          <w:i/>
          <w:iCs/>
          <w:color w:val="000000"/>
          <w:sz w:val="18"/>
          <w:szCs w:val="18"/>
          <w:lang w:val="it-IT"/>
        </w:rPr>
        <w:t>AVVERTENZE E PREREQUISITI</w:t>
      </w:r>
    </w:p>
    <w:p w:rsidR="007308B8" w:rsidRDefault="00065995" w:rsidP="004879BD">
      <w:pPr>
        <w:pStyle w:val="Testo2"/>
      </w:pPr>
      <w:r w:rsidRPr="00792BF3">
        <w:t xml:space="preserve">Il corso </w:t>
      </w:r>
      <w:r w:rsidR="00196274">
        <w:t xml:space="preserve">delle esercitazioni </w:t>
      </w:r>
      <w:r w:rsidRPr="00792BF3">
        <w:t>è semestrale. Avendo carattere introduttivo, l’insegnamento non necessita di prerequisiti relativi ai contenuti. Le lezioni saranno tenute in lingua italiana.</w:t>
      </w:r>
    </w:p>
    <w:p w:rsidR="007308B8" w:rsidRPr="00F27040" w:rsidRDefault="007308B8" w:rsidP="004879BD">
      <w:pPr>
        <w:pStyle w:val="Testo2"/>
        <w:rPr>
          <w:rFonts w:ascii="Times New Roman" w:hAnsi="Times New Roman"/>
          <w:iCs/>
          <w:bdr w:val="none" w:sz="0" w:space="0" w:color="auto" w:frame="1"/>
          <w:shd w:val="clear" w:color="auto" w:fill="FFFFFF"/>
        </w:rPr>
      </w:pPr>
      <w:r w:rsidRPr="00F27040">
        <w:rPr>
          <w:rFonts w:ascii="Times New Roman" w:hAnsi="Times New Roman"/>
          <w:bCs/>
          <w:iCs/>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F27040">
        <w:rPr>
          <w:rFonts w:ascii="Times New Roman" w:hAnsi="Times New Roman"/>
          <w:iCs/>
          <w:bdr w:val="none" w:sz="0" w:space="0" w:color="auto" w:frame="1"/>
          <w:shd w:val="clear" w:color="auto" w:fill="FFFFFF"/>
        </w:rPr>
        <w:t>.</w:t>
      </w:r>
    </w:p>
    <w:p w:rsidR="007308B8" w:rsidRPr="004879BD" w:rsidRDefault="004879BD" w:rsidP="004879BD">
      <w:pPr>
        <w:pStyle w:val="Testo2"/>
        <w:spacing w:before="120"/>
        <w:rPr>
          <w:i/>
        </w:rPr>
      </w:pPr>
      <w:r w:rsidRPr="004879BD">
        <w:rPr>
          <w:i/>
        </w:rPr>
        <w:t>Orario e luogo di ricevimento</w:t>
      </w:r>
    </w:p>
    <w:p w:rsidR="00065995" w:rsidRPr="00792BF3" w:rsidRDefault="00065995" w:rsidP="004879BD">
      <w:pPr>
        <w:pStyle w:val="Testo2"/>
        <w:rPr>
          <w:color w:val="000000"/>
          <w:szCs w:val="18"/>
        </w:rPr>
      </w:pPr>
      <w:r w:rsidRPr="004879BD">
        <w:t xml:space="preserve">La Dott.ssa Foppa Pedretti riceve presso il Dipartimento di Scienze Linguistiche e Letterarie di via Necchi 9 su appuntamento da concordare via mail scrivendo a clara.foppapedretti@unicatt.it, o al termine delle lezioni. </w:t>
      </w:r>
      <w:r w:rsidR="007308B8" w:rsidRPr="004879BD">
        <w:t>Eventualmente anche i</w:t>
      </w:r>
      <w:r w:rsidRPr="004879BD">
        <w:t>n modalità</w:t>
      </w:r>
      <w:r w:rsidRPr="00792BF3">
        <w:rPr>
          <w:color w:val="000000"/>
          <w:szCs w:val="18"/>
        </w:rPr>
        <w:t xml:space="preserve"> virtuale tramite la piattaforma digitale Microsoft Teams, previo appuntamento da concordare via mail.</w:t>
      </w:r>
    </w:p>
    <w:p w:rsidR="00CA0A9D" w:rsidRDefault="00CA0A9D">
      <w:pPr>
        <w:tabs>
          <w:tab w:val="clear" w:pos="284"/>
        </w:tabs>
        <w:spacing w:line="240" w:lineRule="auto"/>
        <w:jc w:val="left"/>
        <w:rPr>
          <w:noProof/>
          <w:sz w:val="18"/>
          <w:szCs w:val="18"/>
        </w:rPr>
      </w:pPr>
      <w:r>
        <w:rPr>
          <w:szCs w:val="18"/>
        </w:rPr>
        <w:br w:type="page"/>
      </w:r>
    </w:p>
    <w:p w:rsidR="00CA0A9D" w:rsidRPr="00190114" w:rsidRDefault="00CA0A9D" w:rsidP="00CA0A9D">
      <w:pPr>
        <w:pStyle w:val="Titolo1"/>
      </w:pPr>
      <w:bookmarkStart w:id="5" w:name="_Toc425853065"/>
      <w:bookmarkStart w:id="6" w:name="_Toc47371542"/>
      <w:r w:rsidRPr="00190114">
        <w:t>Esercitazioni di lingua spagnola (1° triennalisti)</w:t>
      </w:r>
      <w:bookmarkEnd w:id="5"/>
      <w:bookmarkEnd w:id="6"/>
    </w:p>
    <w:p w:rsidR="00CA0A9D" w:rsidRDefault="00CA0A9D" w:rsidP="00CA0A9D">
      <w:pPr>
        <w:pStyle w:val="Titolo2"/>
      </w:pPr>
      <w:bookmarkStart w:id="7" w:name="_Toc47371543"/>
      <w:bookmarkStart w:id="8" w:name="_Toc425853066"/>
      <w:r w:rsidRPr="00190114">
        <w:rPr>
          <w:lang w:val="es-ES"/>
        </w:rPr>
        <w:t>Dott. María Campos Cànovas;</w:t>
      </w:r>
      <w:r w:rsidRPr="00190114">
        <w:rPr>
          <w:lang w:val="es-ES_tradnl"/>
        </w:rPr>
        <w:t xml:space="preserve"> Dott. </w:t>
      </w:r>
      <w:r w:rsidRPr="00190114">
        <w:t>Eva Casanova Lorenzo; Dott.</w:t>
      </w:r>
      <w:r>
        <w:t xml:space="preserve"> Carla Sofía García Citerio</w:t>
      </w:r>
      <w:r w:rsidRPr="00190114">
        <w:t xml:space="preserve">; </w:t>
      </w:r>
      <w:r>
        <w:t>Dott. Laura Morales Sabalete; Dott. Aurora Moreno Aguilera; Dott. María José Ortiz; Dott. Cristina Vizcaíno Serrano</w:t>
      </w:r>
      <w:bookmarkEnd w:id="7"/>
    </w:p>
    <w:bookmarkEnd w:id="8"/>
    <w:p w:rsidR="00CA0A9D" w:rsidRPr="00190114" w:rsidRDefault="00CA0A9D" w:rsidP="00CA0A9D">
      <w:pPr>
        <w:spacing w:before="240" w:after="120" w:line="240" w:lineRule="exact"/>
        <w:rPr>
          <w:rFonts w:ascii="Times" w:hAnsi="Times" w:cs="Times"/>
          <w:b/>
          <w:sz w:val="18"/>
        </w:rPr>
      </w:pPr>
      <w:r w:rsidRPr="00190114">
        <w:rPr>
          <w:rFonts w:ascii="Times" w:hAnsi="Times" w:cs="Times"/>
          <w:b/>
          <w:i/>
          <w:sz w:val="18"/>
        </w:rPr>
        <w:t>OBIETTIVO DEL CORSO E RISULTATI DI APPRENDIMENTO ATTESI</w:t>
      </w:r>
    </w:p>
    <w:p w:rsidR="009537FA" w:rsidRPr="009537FA" w:rsidRDefault="009537FA" w:rsidP="009537FA">
      <w:pPr>
        <w:rPr>
          <w:rFonts w:eastAsia="MS Mincho"/>
        </w:rPr>
      </w:pPr>
      <w:r w:rsidRPr="009537FA">
        <w:rPr>
          <w:rFonts w:eastAsia="MS Mincho"/>
        </w:rPr>
        <w:t>L’obiettivo del corso è l’acquisizione delle strutture morfosintattiche, lessicali e discorsive di base della lingua spagnola, con particolare attenzione all’analisi contrastiva con la lingua italiana. Alla fine del corso lo studente avrà acquisito una competenza comunicativa che permetta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rsidR="00CA0A9D" w:rsidRPr="00190114" w:rsidRDefault="00CA0A9D" w:rsidP="00CA0A9D">
      <w:pPr>
        <w:spacing w:before="240" w:after="120" w:line="240" w:lineRule="exact"/>
        <w:rPr>
          <w:rFonts w:ascii="Times" w:hAnsi="Times" w:cs="Times"/>
          <w:b/>
          <w:i/>
          <w:sz w:val="18"/>
        </w:rPr>
      </w:pPr>
      <w:r w:rsidRPr="00190114">
        <w:rPr>
          <w:rFonts w:ascii="Times" w:hAnsi="Times" w:cs="Times"/>
          <w:b/>
          <w:i/>
          <w:sz w:val="18"/>
        </w:rPr>
        <w:t>PROGRAMMA DEL CORSO</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Fonetica e ortografia.</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Articoli determinativi e indeterminativi.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Nomi ed aggettivi: formazione del femminile e del plurale.</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Aggettivi e pronomi possessivi, dimostrativi, indefiniti.</w:t>
      </w:r>
    </w:p>
    <w:p w:rsidR="00CA0A9D" w:rsidRPr="00190114" w:rsidRDefault="00CA0A9D" w:rsidP="00CA0A9D">
      <w:pPr>
        <w:ind w:left="284" w:hanging="284"/>
        <w:rPr>
          <w:rFonts w:eastAsia="MS Mincho"/>
          <w:b/>
        </w:rPr>
      </w:pPr>
      <w:r w:rsidRPr="00190114">
        <w:rPr>
          <w:rFonts w:eastAsia="MS Mincho"/>
        </w:rPr>
        <w:t>–</w:t>
      </w:r>
      <w:r w:rsidRPr="00190114">
        <w:rPr>
          <w:rFonts w:eastAsia="MS Mincho"/>
        </w:rPr>
        <w:tab/>
        <w:t>Pronomi personali soggetto, complemento diretto e complemento indiretto.</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Combinazione dei pronomi.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Pronomi relativi soggetto e complemento oggetto.</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Pronomi interrogativi.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 xml:space="preserve">I verbi ausiliari: </w:t>
      </w:r>
      <w:proofErr w:type="spellStart"/>
      <w:r w:rsidRPr="00190114">
        <w:rPr>
          <w:rFonts w:eastAsia="MS Mincho"/>
          <w:i/>
        </w:rPr>
        <w:t>haber</w:t>
      </w:r>
      <w:proofErr w:type="spellEnd"/>
      <w:r w:rsidRPr="00190114">
        <w:rPr>
          <w:rFonts w:eastAsia="MS Mincho"/>
        </w:rPr>
        <w:t xml:space="preserve"> e </w:t>
      </w:r>
      <w:r w:rsidRPr="00190114">
        <w:rPr>
          <w:rFonts w:eastAsia="MS Mincho"/>
          <w:i/>
        </w:rPr>
        <w:t>ser</w:t>
      </w:r>
      <w:r w:rsidRPr="00190114">
        <w:rPr>
          <w:rFonts w:eastAsia="MS Mincho"/>
        </w:rPr>
        <w:t>.</w:t>
      </w:r>
    </w:p>
    <w:p w:rsidR="00CA0A9D" w:rsidRPr="00190114" w:rsidRDefault="00CA0A9D" w:rsidP="00CA0A9D">
      <w:pPr>
        <w:ind w:left="284" w:hanging="284"/>
        <w:rPr>
          <w:rFonts w:eastAsia="MS Mincho"/>
          <w:lang w:val="es-ES"/>
        </w:rPr>
      </w:pPr>
      <w:r w:rsidRPr="00190114">
        <w:rPr>
          <w:rFonts w:eastAsia="MS Mincho"/>
          <w:lang w:val="es-ES"/>
        </w:rPr>
        <w:t>–</w:t>
      </w:r>
      <w:r w:rsidRPr="00190114">
        <w:rPr>
          <w:rFonts w:eastAsia="MS Mincho"/>
          <w:lang w:val="es-ES"/>
        </w:rPr>
        <w:tab/>
        <w:t xml:space="preserve">I verbi </w:t>
      </w:r>
      <w:r w:rsidRPr="00190114">
        <w:rPr>
          <w:rFonts w:eastAsia="MS Mincho"/>
          <w:i/>
          <w:lang w:val="es-ES"/>
        </w:rPr>
        <w:t>ser</w:t>
      </w:r>
      <w:r w:rsidRPr="00190114">
        <w:rPr>
          <w:rFonts w:eastAsia="MS Mincho"/>
          <w:lang w:val="es-ES"/>
        </w:rPr>
        <w:t xml:space="preserve">, </w:t>
      </w:r>
      <w:r w:rsidRPr="00190114">
        <w:rPr>
          <w:rFonts w:eastAsia="MS Mincho"/>
          <w:i/>
          <w:lang w:val="es-ES"/>
        </w:rPr>
        <w:t>estar</w:t>
      </w:r>
      <w:r w:rsidRPr="00190114">
        <w:rPr>
          <w:rFonts w:eastAsia="MS Mincho"/>
          <w:lang w:val="es-ES"/>
        </w:rPr>
        <w:t xml:space="preserve">, </w:t>
      </w:r>
      <w:r w:rsidRPr="00190114">
        <w:rPr>
          <w:rFonts w:eastAsia="MS Mincho"/>
          <w:i/>
          <w:lang w:val="es-ES"/>
        </w:rPr>
        <w:t>haber</w:t>
      </w:r>
      <w:r w:rsidRPr="00190114">
        <w:rPr>
          <w:rFonts w:eastAsia="MS Mincho"/>
          <w:lang w:val="es-ES"/>
        </w:rPr>
        <w:t xml:space="preserve"> e </w:t>
      </w:r>
      <w:r w:rsidRPr="00190114">
        <w:rPr>
          <w:rFonts w:eastAsia="MS Mincho"/>
          <w:i/>
          <w:lang w:val="es-ES"/>
        </w:rPr>
        <w:t>tener</w:t>
      </w:r>
      <w:r w:rsidRPr="00190114">
        <w:rPr>
          <w:rFonts w:eastAsia="MS Mincho"/>
          <w:lang w:val="es-ES"/>
        </w:rPr>
        <w:t>.</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I verbi regolari: le tre coniugazioni.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Verbi riflessivi e pronominali.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 xml:space="preserve">Verbi irregolari: dittongati, con cambio vocalico, </w:t>
      </w:r>
      <w:proofErr w:type="spellStart"/>
      <w:r w:rsidRPr="00190114">
        <w:rPr>
          <w:rFonts w:eastAsia="MS Mincho"/>
        </w:rPr>
        <w:t>gutturizzati</w:t>
      </w:r>
      <w:proofErr w:type="spellEnd"/>
      <w:r w:rsidRPr="00190114">
        <w:rPr>
          <w:rFonts w:eastAsia="MS Mincho"/>
        </w:rPr>
        <w:t>, ecc.</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Verbi d’irregolarità propria.</w:t>
      </w:r>
    </w:p>
    <w:p w:rsidR="00CA0A9D" w:rsidRPr="00190114" w:rsidRDefault="00CA0A9D" w:rsidP="00CA0A9D">
      <w:pPr>
        <w:ind w:left="284" w:hanging="284"/>
        <w:rPr>
          <w:szCs w:val="20"/>
        </w:rPr>
      </w:pPr>
      <w:r w:rsidRPr="00190114">
        <w:rPr>
          <w:rFonts w:eastAsia="MS Mincho"/>
        </w:rPr>
        <w:t>–</w:t>
      </w:r>
      <w:r w:rsidRPr="00190114">
        <w:rPr>
          <w:rFonts w:eastAsia="MS Mincho"/>
        </w:rPr>
        <w:tab/>
        <w:t>Significato e uso d</w:t>
      </w:r>
      <w:r w:rsidRPr="00190114">
        <w:rPr>
          <w:szCs w:val="20"/>
        </w:rPr>
        <w:t>el modo indicativo:</w:t>
      </w:r>
      <w:r w:rsidRPr="00190114">
        <w:rPr>
          <w:i/>
          <w:szCs w:val="20"/>
        </w:rPr>
        <w:t xml:space="preserve"> presente, </w:t>
      </w:r>
      <w:proofErr w:type="spellStart"/>
      <w:r w:rsidRPr="00190114">
        <w:rPr>
          <w:i/>
          <w:szCs w:val="20"/>
        </w:rPr>
        <w:t>pretérito</w:t>
      </w:r>
      <w:proofErr w:type="spellEnd"/>
      <w:r w:rsidRPr="00190114">
        <w:rPr>
          <w:i/>
          <w:szCs w:val="20"/>
        </w:rPr>
        <w:t xml:space="preserve"> </w:t>
      </w:r>
      <w:proofErr w:type="spellStart"/>
      <w:r w:rsidRPr="00190114">
        <w:rPr>
          <w:i/>
          <w:szCs w:val="20"/>
        </w:rPr>
        <w:t>imperfecto</w:t>
      </w:r>
      <w:proofErr w:type="spellEnd"/>
      <w:r w:rsidRPr="00190114">
        <w:rPr>
          <w:i/>
          <w:szCs w:val="20"/>
        </w:rPr>
        <w:t xml:space="preserve">, </w:t>
      </w:r>
      <w:proofErr w:type="spellStart"/>
      <w:r w:rsidRPr="00190114">
        <w:rPr>
          <w:i/>
          <w:szCs w:val="20"/>
        </w:rPr>
        <w:t>pretérito</w:t>
      </w:r>
      <w:proofErr w:type="spellEnd"/>
      <w:r w:rsidRPr="00190114">
        <w:rPr>
          <w:i/>
          <w:szCs w:val="20"/>
        </w:rPr>
        <w:t xml:space="preserve"> </w:t>
      </w:r>
      <w:proofErr w:type="spellStart"/>
      <w:r w:rsidRPr="00190114">
        <w:rPr>
          <w:i/>
          <w:szCs w:val="20"/>
        </w:rPr>
        <w:t>perfecto</w:t>
      </w:r>
      <w:proofErr w:type="spellEnd"/>
      <w:r w:rsidRPr="00190114">
        <w:rPr>
          <w:i/>
          <w:szCs w:val="20"/>
        </w:rPr>
        <w:t xml:space="preserve"> </w:t>
      </w:r>
      <w:proofErr w:type="spellStart"/>
      <w:r w:rsidRPr="00190114">
        <w:rPr>
          <w:i/>
          <w:szCs w:val="20"/>
        </w:rPr>
        <w:t>compuesto</w:t>
      </w:r>
      <w:proofErr w:type="spellEnd"/>
      <w:r w:rsidRPr="00190114">
        <w:rPr>
          <w:i/>
          <w:szCs w:val="20"/>
        </w:rPr>
        <w:t xml:space="preserve">, </w:t>
      </w:r>
      <w:proofErr w:type="spellStart"/>
      <w:r w:rsidRPr="00190114">
        <w:rPr>
          <w:i/>
          <w:szCs w:val="20"/>
        </w:rPr>
        <w:t>pretérito</w:t>
      </w:r>
      <w:proofErr w:type="spellEnd"/>
      <w:r w:rsidRPr="00190114">
        <w:rPr>
          <w:i/>
          <w:szCs w:val="20"/>
        </w:rPr>
        <w:t xml:space="preserve"> </w:t>
      </w:r>
      <w:proofErr w:type="spellStart"/>
      <w:r w:rsidRPr="00190114">
        <w:rPr>
          <w:i/>
          <w:szCs w:val="20"/>
        </w:rPr>
        <w:t>perfecto</w:t>
      </w:r>
      <w:proofErr w:type="spellEnd"/>
      <w:r w:rsidRPr="00190114">
        <w:rPr>
          <w:i/>
          <w:szCs w:val="20"/>
        </w:rPr>
        <w:t xml:space="preserve"> </w:t>
      </w:r>
      <w:proofErr w:type="spellStart"/>
      <w:r w:rsidRPr="00190114">
        <w:rPr>
          <w:i/>
          <w:szCs w:val="20"/>
        </w:rPr>
        <w:t>simple</w:t>
      </w:r>
      <w:proofErr w:type="spellEnd"/>
      <w:r w:rsidRPr="00190114">
        <w:rPr>
          <w:i/>
          <w:szCs w:val="20"/>
        </w:rPr>
        <w:t xml:space="preserve">, </w:t>
      </w:r>
      <w:proofErr w:type="spellStart"/>
      <w:r w:rsidRPr="00190114">
        <w:rPr>
          <w:i/>
          <w:szCs w:val="20"/>
        </w:rPr>
        <w:t>pretérito</w:t>
      </w:r>
      <w:proofErr w:type="spellEnd"/>
      <w:r w:rsidRPr="00190114">
        <w:rPr>
          <w:i/>
          <w:szCs w:val="20"/>
        </w:rPr>
        <w:t xml:space="preserve"> </w:t>
      </w:r>
      <w:proofErr w:type="spellStart"/>
      <w:r w:rsidRPr="00190114">
        <w:rPr>
          <w:i/>
          <w:szCs w:val="20"/>
        </w:rPr>
        <w:t>pluscuamperfecto</w:t>
      </w:r>
      <w:proofErr w:type="spellEnd"/>
      <w:r w:rsidRPr="00190114">
        <w:rPr>
          <w:i/>
          <w:szCs w:val="20"/>
        </w:rPr>
        <w:t xml:space="preserve">, futuro y </w:t>
      </w:r>
      <w:proofErr w:type="spellStart"/>
      <w:r w:rsidRPr="00190114">
        <w:rPr>
          <w:i/>
          <w:szCs w:val="20"/>
        </w:rPr>
        <w:t>condicional</w:t>
      </w:r>
      <w:proofErr w:type="spellEnd"/>
      <w:r w:rsidRPr="00190114">
        <w:rPr>
          <w:szCs w:val="20"/>
        </w:rPr>
        <w:t>.</w:t>
      </w:r>
    </w:p>
    <w:p w:rsidR="00CA0A9D" w:rsidRPr="00190114" w:rsidRDefault="00CA0A9D" w:rsidP="00CA0A9D">
      <w:pPr>
        <w:pStyle w:val="Paragrafoelenco"/>
        <w:numPr>
          <w:ilvl w:val="0"/>
          <w:numId w:val="5"/>
        </w:numPr>
        <w:ind w:left="284" w:hanging="284"/>
        <w:rPr>
          <w:szCs w:val="20"/>
        </w:rPr>
      </w:pPr>
      <w:r w:rsidRPr="00190114">
        <w:rPr>
          <w:szCs w:val="20"/>
        </w:rPr>
        <w:t>Significato e uso del modo imperativo (affermativo e negativo). Imperativo + pronomi complementi.</w:t>
      </w:r>
    </w:p>
    <w:p w:rsidR="00CA0A9D" w:rsidRPr="00190114" w:rsidRDefault="00CA0A9D" w:rsidP="00CA0A9D">
      <w:pPr>
        <w:ind w:left="284" w:hanging="284"/>
        <w:rPr>
          <w:i/>
          <w:szCs w:val="20"/>
          <w:lang w:val="es-ES"/>
        </w:rPr>
      </w:pPr>
      <w:r w:rsidRPr="00190114">
        <w:rPr>
          <w:rFonts w:eastAsia="MS Mincho"/>
          <w:szCs w:val="20"/>
          <w:lang w:val="es-ES"/>
        </w:rPr>
        <w:t>–</w:t>
      </w:r>
      <w:r w:rsidRPr="00190114">
        <w:rPr>
          <w:rFonts w:eastAsia="MS Mincho"/>
          <w:szCs w:val="20"/>
          <w:lang w:val="es-ES"/>
        </w:rPr>
        <w:tab/>
      </w:r>
      <w:r w:rsidRPr="00190114">
        <w:rPr>
          <w:szCs w:val="20"/>
          <w:lang w:val="es-ES"/>
        </w:rPr>
        <w:t>Perifrasi di base: i</w:t>
      </w:r>
      <w:r w:rsidRPr="00190114">
        <w:rPr>
          <w:i/>
          <w:szCs w:val="20"/>
          <w:lang w:val="es-ES"/>
        </w:rPr>
        <w:t>r a+ infinitivo; haber/tener+ que+ infinitivo; deber + infinitivo; volver a/ acabar de+ infinitivo; estar a punto de+ infinitivo; estar+ gerundio.</w:t>
      </w:r>
    </w:p>
    <w:p w:rsidR="00CA0A9D" w:rsidRPr="00190114" w:rsidRDefault="00CA0A9D" w:rsidP="00CA0A9D">
      <w:pPr>
        <w:pStyle w:val="Paragrafoelenco"/>
        <w:numPr>
          <w:ilvl w:val="0"/>
          <w:numId w:val="5"/>
        </w:numPr>
        <w:tabs>
          <w:tab w:val="clear" w:pos="284"/>
        </w:tabs>
        <w:ind w:left="284" w:hanging="284"/>
        <w:rPr>
          <w:rFonts w:eastAsia="MS Mincho"/>
          <w:szCs w:val="20"/>
        </w:rPr>
      </w:pPr>
      <w:r w:rsidRPr="00190114">
        <w:rPr>
          <w:rFonts w:eastAsia="MS Mincho"/>
          <w:szCs w:val="20"/>
        </w:rPr>
        <w:t>Avverbi di tempo, di luogo, di modo, di quantità, ecc., e alcune locuzioni avverbiali.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Preposizioni.</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Congiunzione.</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Interiezione.</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Lessico di base.</w:t>
      </w:r>
    </w:p>
    <w:p w:rsidR="00CA0A9D" w:rsidRPr="00190114" w:rsidRDefault="00CA0A9D" w:rsidP="00CA0A9D">
      <w:pPr>
        <w:ind w:left="284" w:hanging="284"/>
        <w:rPr>
          <w:rFonts w:eastAsia="MS Mincho"/>
        </w:rPr>
      </w:pPr>
      <w:r w:rsidRPr="00190114">
        <w:rPr>
          <w:rFonts w:eastAsia="MS Mincho"/>
        </w:rPr>
        <w:t>–</w:t>
      </w:r>
      <w:r w:rsidRPr="00190114">
        <w:rPr>
          <w:rFonts w:eastAsia="MS Mincho"/>
        </w:rPr>
        <w:tab/>
        <w:t>Traduzione di brevi testi dall’italiano allo spagnolo.</w:t>
      </w:r>
    </w:p>
    <w:p w:rsidR="00CA0A9D" w:rsidRPr="00190114" w:rsidRDefault="00CA0A9D" w:rsidP="00CA0A9D">
      <w:pPr>
        <w:spacing w:before="240" w:after="120" w:line="240" w:lineRule="exact"/>
        <w:rPr>
          <w:rFonts w:ascii="Times" w:hAnsi="Times" w:cs="Times"/>
          <w:b/>
          <w:i/>
          <w:sz w:val="18"/>
        </w:rPr>
      </w:pPr>
      <w:r w:rsidRPr="00190114">
        <w:rPr>
          <w:rFonts w:ascii="Times" w:hAnsi="Times" w:cs="Times"/>
          <w:b/>
          <w:i/>
          <w:sz w:val="18"/>
        </w:rPr>
        <w:t>BIBLIOGRAFIA</w:t>
      </w:r>
    </w:p>
    <w:p w:rsidR="00CA0A9D" w:rsidRPr="00190114" w:rsidRDefault="00CA0A9D" w:rsidP="00CA0A9D">
      <w:pPr>
        <w:pStyle w:val="Testo1"/>
      </w:pPr>
      <w:r w:rsidRPr="00190114">
        <w:t xml:space="preserve">Testi adottati </w:t>
      </w:r>
    </w:p>
    <w:p w:rsidR="00CA0A9D" w:rsidRPr="00190114" w:rsidRDefault="00CA0A9D" w:rsidP="00CA0A9D">
      <w:pPr>
        <w:pStyle w:val="Testo1"/>
        <w:spacing w:before="0"/>
      </w:pPr>
      <w:r w:rsidRPr="00190114">
        <w:rPr>
          <w:i/>
          <w:iCs/>
          <w:kern w:val="36"/>
          <w:szCs w:val="18"/>
          <w:lang w:eastAsia="zh-CN"/>
        </w:rPr>
        <w:t>Cuadernos de gramática española A1-B1,</w:t>
      </w:r>
      <w:r w:rsidRPr="00190114">
        <w:t xml:space="preserve"> Ed. Difusión, ult. ed.</w:t>
      </w:r>
    </w:p>
    <w:p w:rsidR="00CA0A9D" w:rsidRPr="00190114" w:rsidRDefault="00CA0A9D" w:rsidP="00CA0A9D">
      <w:pPr>
        <w:pStyle w:val="Testo1"/>
        <w:spacing w:before="0"/>
      </w:pPr>
      <w:r w:rsidRPr="00190114">
        <w:rPr>
          <w:i/>
        </w:rPr>
        <w:t>Dispensa Lingua spagnola 1 con selezione testi, lessico e temi grammaticali (esercizi e simulazione esame)</w:t>
      </w:r>
      <w:r w:rsidRPr="00190114">
        <w:t xml:space="preserve"> disponibile presso il Laboratorio di Fotoriproduzioni (largo A. Gemelli).</w:t>
      </w:r>
    </w:p>
    <w:p w:rsidR="00CA0A9D" w:rsidRPr="00190114" w:rsidRDefault="00CA0A9D" w:rsidP="00CA0A9D">
      <w:pPr>
        <w:pStyle w:val="Testo1"/>
        <w:spacing w:before="0"/>
        <w:rPr>
          <w:i/>
        </w:rPr>
      </w:pPr>
      <w:r w:rsidRPr="00190114">
        <w:t xml:space="preserve">Esercizi disponibili su Blackboard, alla pagina di </w:t>
      </w:r>
      <w:r w:rsidRPr="00190114">
        <w:rPr>
          <w:i/>
        </w:rPr>
        <w:t>Lingua spagnola 1.</w:t>
      </w:r>
    </w:p>
    <w:p w:rsidR="00CA0A9D" w:rsidRPr="006D47CE" w:rsidRDefault="00CA0A9D" w:rsidP="00CA0A9D">
      <w:pPr>
        <w:pStyle w:val="Testo1"/>
      </w:pPr>
      <w:r w:rsidRPr="006D47CE">
        <w:t>Letture (disponibili anche in Kindle)</w:t>
      </w:r>
      <w:r>
        <w:t>:</w:t>
      </w:r>
    </w:p>
    <w:p w:rsidR="00CA0A9D" w:rsidRPr="006D47CE" w:rsidRDefault="00CA0A9D" w:rsidP="00CA0A9D">
      <w:pPr>
        <w:pStyle w:val="Testo1"/>
        <w:spacing w:before="0"/>
        <w:rPr>
          <w:rFonts w:ascii="Times New Roman" w:eastAsia="MS Mincho" w:hAnsi="Times New Roman"/>
          <w:spacing w:val="-5"/>
          <w:szCs w:val="24"/>
          <w:lang w:val="es-ES"/>
        </w:rPr>
      </w:pPr>
      <w:r w:rsidRPr="006D47CE">
        <w:rPr>
          <w:rFonts w:ascii="Times New Roman" w:eastAsia="MS Mincho" w:hAnsi="Times New Roman"/>
          <w:smallCaps/>
          <w:spacing w:val="-5"/>
          <w:sz w:val="16"/>
          <w:szCs w:val="24"/>
          <w:lang w:val="es-ES"/>
        </w:rPr>
        <w:t>M. Rivas,</w:t>
      </w:r>
      <w:r w:rsidRPr="006D47CE">
        <w:rPr>
          <w:rFonts w:ascii="Times New Roman" w:eastAsia="MS Mincho" w:hAnsi="Times New Roman"/>
          <w:i/>
          <w:spacing w:val="-5"/>
          <w:szCs w:val="24"/>
          <w:lang w:val="es-ES"/>
        </w:rPr>
        <w:t xml:space="preserve"> </w:t>
      </w:r>
      <w:r w:rsidRPr="006D47CE">
        <w:rPr>
          <w:rFonts w:ascii="&amp;quot" w:eastAsia="MS Mincho" w:hAnsi="&amp;quot"/>
          <w:i/>
          <w:szCs w:val="18"/>
          <w:lang w:val="es-ES"/>
        </w:rPr>
        <w:t>El lápiz del carpintero</w:t>
      </w:r>
    </w:p>
    <w:p w:rsidR="00CA0A9D" w:rsidRPr="006D47CE" w:rsidRDefault="00CA0A9D" w:rsidP="00CA0A9D">
      <w:pPr>
        <w:pStyle w:val="Testo1"/>
        <w:spacing w:before="0"/>
        <w:rPr>
          <w:rFonts w:ascii="Times New Roman" w:eastAsia="MS Mincho" w:hAnsi="Times New Roman"/>
          <w:spacing w:val="-5"/>
          <w:szCs w:val="24"/>
          <w:lang w:val="es-ES"/>
        </w:rPr>
      </w:pPr>
      <w:r w:rsidRPr="006D47CE">
        <w:rPr>
          <w:rFonts w:ascii="Times New Roman" w:eastAsia="MS Mincho" w:hAnsi="Times New Roman"/>
          <w:smallCaps/>
          <w:spacing w:val="-5"/>
          <w:sz w:val="16"/>
          <w:szCs w:val="24"/>
          <w:lang w:val="es-ES_tradnl"/>
        </w:rPr>
        <w:t xml:space="preserve">G.García Márquez, </w:t>
      </w:r>
      <w:r w:rsidRPr="006D47CE">
        <w:rPr>
          <w:rFonts w:ascii="Times New Roman" w:eastAsia="MS Mincho" w:hAnsi="Times New Roman"/>
          <w:i/>
          <w:spacing w:val="-5"/>
          <w:szCs w:val="24"/>
          <w:lang w:val="es-ES_tradnl"/>
        </w:rPr>
        <w:t>Doce cuentos peregrinos</w:t>
      </w:r>
    </w:p>
    <w:p w:rsidR="00CA0A9D" w:rsidRPr="00190114" w:rsidRDefault="00CA0A9D" w:rsidP="00CA0A9D">
      <w:pPr>
        <w:pStyle w:val="Testo1"/>
      </w:pPr>
      <w:r w:rsidRPr="00190114">
        <w:t>Dizionari</w:t>
      </w:r>
    </w:p>
    <w:p w:rsidR="00CA0A9D" w:rsidRPr="00190114" w:rsidRDefault="00CA0A9D" w:rsidP="00CA0A9D">
      <w:pPr>
        <w:pStyle w:val="Testo1"/>
        <w:spacing w:before="0"/>
        <w:rPr>
          <w:spacing w:val="-5"/>
        </w:rPr>
      </w:pPr>
      <w:r w:rsidRPr="00190114">
        <w:rPr>
          <w:smallCaps/>
          <w:spacing w:val="-5"/>
          <w:sz w:val="16"/>
        </w:rPr>
        <w:t>AA.VV,</w:t>
      </w:r>
      <w:r w:rsidRPr="00190114">
        <w:rPr>
          <w:i/>
          <w:spacing w:val="-5"/>
        </w:rPr>
        <w:t xml:space="preserve"> Clave,</w:t>
      </w:r>
      <w:r w:rsidRPr="00190114">
        <w:rPr>
          <w:spacing w:val="-5"/>
        </w:rPr>
        <w:t xml:space="preserve"> Hoepli, Milano, 2007.</w:t>
      </w:r>
    </w:p>
    <w:p w:rsidR="00CA0A9D" w:rsidRPr="00190114" w:rsidRDefault="00CA0A9D" w:rsidP="00CA0A9D">
      <w:pPr>
        <w:pStyle w:val="Testo1"/>
        <w:spacing w:before="0"/>
        <w:rPr>
          <w:rFonts w:cs="Times"/>
          <w:spacing w:val="-5"/>
          <w:szCs w:val="18"/>
          <w:lang w:val="es-ES"/>
        </w:rPr>
      </w:pPr>
      <w:r w:rsidRPr="00190114">
        <w:rPr>
          <w:rFonts w:cs="Times"/>
          <w:smallCaps/>
          <w:spacing w:val="-5"/>
          <w:szCs w:val="18"/>
        </w:rPr>
        <w:t>L. Tam,</w:t>
      </w:r>
      <w:r w:rsidRPr="00190114">
        <w:rPr>
          <w:rFonts w:cs="Times"/>
          <w:i/>
          <w:spacing w:val="-5"/>
          <w:szCs w:val="18"/>
        </w:rPr>
        <w:t xml:space="preserve"> Dizionario spagnolo-italiano. </w:t>
      </w:r>
      <w:r w:rsidRPr="00190114">
        <w:rPr>
          <w:rFonts w:cs="Times"/>
          <w:i/>
          <w:spacing w:val="-5"/>
          <w:szCs w:val="18"/>
          <w:lang w:val="es-ES"/>
        </w:rPr>
        <w:t>Diccionario italiano-español,</w:t>
      </w:r>
      <w:r w:rsidRPr="00190114">
        <w:rPr>
          <w:rFonts w:cs="Times"/>
          <w:spacing w:val="-5"/>
          <w:szCs w:val="18"/>
          <w:lang w:val="es-ES"/>
        </w:rPr>
        <w:t xml:space="preserve"> Hoepli, Milano, 2009.</w:t>
      </w:r>
    </w:p>
    <w:p w:rsidR="00CA0A9D" w:rsidRPr="00190114" w:rsidRDefault="00CA0A9D" w:rsidP="00CA0A9D">
      <w:pPr>
        <w:pStyle w:val="Testo1"/>
        <w:spacing w:before="0"/>
        <w:rPr>
          <w:rFonts w:cs="Times"/>
          <w:spacing w:val="-5"/>
          <w:szCs w:val="18"/>
          <w:lang w:val="es-ES_tradnl"/>
        </w:rPr>
      </w:pPr>
      <w:r w:rsidRPr="00190114">
        <w:rPr>
          <w:rFonts w:cs="Times"/>
          <w:spacing w:val="-5"/>
          <w:szCs w:val="18"/>
          <w:lang w:val="es-ES_tradnl"/>
        </w:rPr>
        <w:t xml:space="preserve">Real Academia Española, </w:t>
      </w:r>
      <w:r w:rsidRPr="00190114">
        <w:rPr>
          <w:rFonts w:cs="Times"/>
          <w:i/>
          <w:spacing w:val="-5"/>
          <w:szCs w:val="18"/>
          <w:lang w:val="es-ES_tradnl"/>
        </w:rPr>
        <w:t>Diccionario de la Lengua Española</w:t>
      </w:r>
      <w:r w:rsidRPr="00190114">
        <w:rPr>
          <w:rFonts w:cs="Times"/>
          <w:spacing w:val="-5"/>
          <w:szCs w:val="18"/>
          <w:lang w:val="es-ES_tradnl"/>
        </w:rPr>
        <w:t>, Espasa, 2001.</w:t>
      </w:r>
    </w:p>
    <w:p w:rsidR="00CA0A9D" w:rsidRPr="00190114" w:rsidRDefault="00CA0A9D" w:rsidP="00CA0A9D">
      <w:pPr>
        <w:pStyle w:val="Testo1"/>
        <w:spacing w:before="0"/>
        <w:rPr>
          <w:rFonts w:cs="Times"/>
          <w:spacing w:val="-5"/>
          <w:szCs w:val="18"/>
          <w:lang w:val="es-ES_tradnl"/>
        </w:rPr>
      </w:pPr>
      <w:r w:rsidRPr="00190114">
        <w:rPr>
          <w:rFonts w:cs="Times"/>
          <w:szCs w:val="18"/>
          <w:lang w:val="es-ES_tradnl"/>
        </w:rPr>
        <w:t xml:space="preserve">María Moliner, </w:t>
      </w:r>
      <w:r w:rsidRPr="00190114">
        <w:rPr>
          <w:rFonts w:cs="Times"/>
          <w:i/>
          <w:iCs/>
          <w:szCs w:val="18"/>
          <w:lang w:val="es-ES_tradnl"/>
        </w:rPr>
        <w:t>Diccionario de uso del español</w:t>
      </w:r>
      <w:r w:rsidRPr="00190114">
        <w:rPr>
          <w:rFonts w:cs="Times"/>
          <w:szCs w:val="18"/>
          <w:lang w:val="es-ES_tradnl"/>
        </w:rPr>
        <w:t>, Edición abreviada por la editorial Gredos, Madrid, 2007.</w:t>
      </w:r>
    </w:p>
    <w:p w:rsidR="00CA0A9D" w:rsidRPr="00190114" w:rsidRDefault="00CA0A9D" w:rsidP="00CA0A9D">
      <w:pPr>
        <w:pStyle w:val="Testo1"/>
        <w:spacing w:before="0"/>
        <w:rPr>
          <w:rFonts w:cs="Times"/>
          <w:spacing w:val="-5"/>
          <w:szCs w:val="18"/>
        </w:rPr>
      </w:pPr>
      <w:r w:rsidRPr="00190114">
        <w:rPr>
          <w:rFonts w:cs="Times"/>
          <w:szCs w:val="18"/>
        </w:rPr>
        <w:t>Ulteriori riferimenti bibliografici verranno comunicati all'inizio delle esercitazioni.</w:t>
      </w:r>
    </w:p>
    <w:p w:rsidR="00CA0A9D" w:rsidRPr="00190114" w:rsidRDefault="00CA0A9D" w:rsidP="00CA0A9D">
      <w:pPr>
        <w:pStyle w:val="Testo1"/>
      </w:pPr>
      <w:r w:rsidRPr="00190114">
        <w:t>Testi consigliati</w:t>
      </w:r>
    </w:p>
    <w:p w:rsidR="00CA0A9D" w:rsidRPr="00190114" w:rsidRDefault="00CA0A9D" w:rsidP="00CA0A9D">
      <w:pPr>
        <w:pStyle w:val="Testo1"/>
        <w:spacing w:before="0"/>
        <w:rPr>
          <w:lang w:val="es-ES"/>
        </w:rPr>
      </w:pPr>
      <w:r w:rsidRPr="00190114">
        <w:rPr>
          <w:rStyle w:val="Enfasicorsivo"/>
          <w:smallCaps/>
          <w:sz w:val="16"/>
        </w:rPr>
        <w:t xml:space="preserve">A. Sánchez Pérez-R. </w:t>
      </w:r>
      <w:r w:rsidRPr="00190114">
        <w:rPr>
          <w:rStyle w:val="Enfasicorsivo"/>
          <w:smallCaps/>
          <w:sz w:val="16"/>
          <w:lang w:val="es-ES"/>
        </w:rPr>
        <w:t>Sarmiento González</w:t>
      </w:r>
      <w:r w:rsidRPr="00190114">
        <w:rPr>
          <w:rStyle w:val="Enfasicorsivo"/>
          <w:lang w:val="es-ES"/>
        </w:rPr>
        <w:t>,</w:t>
      </w:r>
      <w:r w:rsidRPr="00190114">
        <w:rPr>
          <w:lang w:val="es-ES"/>
        </w:rPr>
        <w:t xml:space="preserve"> </w:t>
      </w:r>
      <w:r w:rsidRPr="00190114">
        <w:rPr>
          <w:i/>
          <w:lang w:val="es-ES"/>
        </w:rPr>
        <w:t>Gramática Práctica del español actual</w:t>
      </w:r>
      <w:r w:rsidRPr="00190114">
        <w:rPr>
          <w:lang w:val="es-ES"/>
        </w:rPr>
        <w:t>, Ed. Sgel, 2007.</w:t>
      </w:r>
    </w:p>
    <w:p w:rsidR="00CA0A9D" w:rsidRPr="00190114" w:rsidRDefault="00CA0A9D" w:rsidP="00CA0A9D">
      <w:pPr>
        <w:pStyle w:val="Testo1"/>
        <w:spacing w:before="0"/>
        <w:rPr>
          <w:lang w:val="es-ES"/>
        </w:rPr>
      </w:pPr>
      <w:r w:rsidRPr="00190114">
        <w:rPr>
          <w:rStyle w:val="Enfasicorsivo"/>
          <w:smallCaps/>
          <w:sz w:val="16"/>
          <w:lang w:val="es-ES"/>
        </w:rPr>
        <w:t>F. Castro</w:t>
      </w:r>
      <w:r w:rsidRPr="00190114">
        <w:rPr>
          <w:lang w:val="es-ES"/>
        </w:rPr>
        <w:t xml:space="preserve">, </w:t>
      </w:r>
      <w:r w:rsidRPr="00190114">
        <w:rPr>
          <w:i/>
          <w:lang w:val="es-ES"/>
        </w:rPr>
        <w:t>Uso de la gramática española, Nivel Elemental</w:t>
      </w:r>
      <w:r w:rsidRPr="00190114">
        <w:rPr>
          <w:lang w:val="es-ES"/>
        </w:rPr>
        <w:t>, Ed. Edelsa, Madrid.</w:t>
      </w:r>
    </w:p>
    <w:p w:rsidR="00CA0A9D" w:rsidRPr="00190114" w:rsidRDefault="00CA0A9D" w:rsidP="00CA0A9D">
      <w:pPr>
        <w:pStyle w:val="Testo1"/>
        <w:spacing w:before="0"/>
      </w:pPr>
      <w:r w:rsidRPr="00190114">
        <w:rPr>
          <w:smallCaps/>
          <w:sz w:val="16"/>
          <w:lang w:val="es-ES"/>
        </w:rPr>
        <w:t>Odicino-Campos-Sánchez</w:t>
      </w:r>
      <w:r w:rsidRPr="00190114">
        <w:rPr>
          <w:i/>
          <w:lang w:val="es-ES"/>
        </w:rPr>
        <w:t xml:space="preserve">, Gramática española. </w:t>
      </w:r>
      <w:r w:rsidRPr="00190114">
        <w:rPr>
          <w:i/>
        </w:rPr>
        <w:t>Niveles A1-C2</w:t>
      </w:r>
      <w:r w:rsidRPr="00190114">
        <w:t>, UTET Universitaria, ult. ed.</w:t>
      </w:r>
    </w:p>
    <w:p w:rsidR="00CA0A9D" w:rsidRPr="00190114" w:rsidRDefault="00CA0A9D" w:rsidP="00CA0A9D">
      <w:pPr>
        <w:spacing w:before="240" w:after="120"/>
        <w:rPr>
          <w:rFonts w:eastAsia="MS Mincho"/>
          <w:b/>
          <w:i/>
          <w:sz w:val="18"/>
        </w:rPr>
      </w:pPr>
      <w:r w:rsidRPr="00190114">
        <w:rPr>
          <w:rFonts w:eastAsia="MS Mincho"/>
          <w:b/>
          <w:i/>
          <w:sz w:val="18"/>
        </w:rPr>
        <w:t>DIDATTICA DEL CORSO</w:t>
      </w:r>
    </w:p>
    <w:p w:rsidR="00CA0A9D" w:rsidRPr="00190114" w:rsidRDefault="00CA0A9D" w:rsidP="00CA0A9D">
      <w:pPr>
        <w:pStyle w:val="Testo2"/>
      </w:pPr>
      <w:r w:rsidRPr="00190114">
        <w:t>Le lezioni prevedono la spiegazione della grammatica basica dello spagnolo, corredate di esercitazioni di fonetica, esercizi di grammatica e traduzione.</w:t>
      </w:r>
    </w:p>
    <w:p w:rsidR="00CA0A9D" w:rsidRPr="00190114" w:rsidRDefault="00CA0A9D" w:rsidP="00CA0A9D">
      <w:pPr>
        <w:spacing w:before="240" w:after="120"/>
        <w:rPr>
          <w:rFonts w:ascii="Times" w:hAnsi="Times" w:cs="Times"/>
          <w:b/>
          <w:i/>
          <w:sz w:val="18"/>
        </w:rPr>
      </w:pPr>
      <w:r w:rsidRPr="00190114">
        <w:rPr>
          <w:rFonts w:ascii="Times" w:hAnsi="Times" w:cs="Times"/>
          <w:b/>
          <w:i/>
          <w:sz w:val="18"/>
        </w:rPr>
        <w:t>METODO E CRITERI DI VALUTAZIONE</w:t>
      </w:r>
    </w:p>
    <w:p w:rsidR="00CA0A9D" w:rsidRPr="00190114" w:rsidRDefault="00CA0A9D" w:rsidP="00CA0A9D">
      <w:pPr>
        <w:pStyle w:val="Testo2"/>
      </w:pPr>
      <w:r w:rsidRPr="00190114">
        <w:t>Prova scritta e prova orale.</w:t>
      </w:r>
    </w:p>
    <w:p w:rsidR="00CA0A9D" w:rsidRPr="00190114" w:rsidRDefault="00CA0A9D" w:rsidP="00CA0A9D">
      <w:pPr>
        <w:pStyle w:val="Testo2"/>
      </w:pPr>
      <w:r w:rsidRPr="00190114">
        <w:t xml:space="preserve">La prova scritta consiste in un test grammaticale con esercizi basati sui contenuti indicati nel programma (30/40 item); un test di comprensione scritta (di varie tipologie); una breve traduzione dall’italiano allo spagnolo con lessico base, e un dettato. </w:t>
      </w:r>
      <w:r w:rsidRPr="00190114">
        <w:rPr>
          <w:i/>
        </w:rPr>
        <w:t>Non è consentito l’uso del dizionario</w:t>
      </w:r>
      <w:r w:rsidRPr="00190114">
        <w:t>.</w:t>
      </w:r>
    </w:p>
    <w:p w:rsidR="00CA0A9D" w:rsidRPr="00190114" w:rsidRDefault="00CA0A9D" w:rsidP="00CA0A9D">
      <w:pPr>
        <w:pStyle w:val="Testo2"/>
      </w:pPr>
      <w:r w:rsidRPr="00190114">
        <w:t>La prova orale consiste in una conversazione sui testi di lettura indicati nel programma e in domande libere riguardo ad argomenti famigliari e abituali appartenenti all’ambito personale e quotidiano dello studente. Lo studente dovrà dimostrare di possedere una corretta pronuncia, accuratezza grammaticale e proprietà lessicale adeguate al suo livello (A2).</w:t>
      </w:r>
    </w:p>
    <w:p w:rsidR="00CA0A9D" w:rsidRPr="00190114" w:rsidRDefault="00CA0A9D" w:rsidP="00CA0A9D">
      <w:pPr>
        <w:spacing w:before="240" w:after="120" w:line="240" w:lineRule="exact"/>
        <w:rPr>
          <w:rFonts w:eastAsia="MS Mincho"/>
          <w:b/>
          <w:i/>
          <w:sz w:val="18"/>
        </w:rPr>
      </w:pPr>
      <w:r w:rsidRPr="00190114">
        <w:rPr>
          <w:rFonts w:eastAsia="MS Mincho"/>
          <w:b/>
          <w:i/>
          <w:sz w:val="18"/>
        </w:rPr>
        <w:t>AVVERTENZE E PREREQUISITI</w:t>
      </w:r>
    </w:p>
    <w:p w:rsidR="00CA0A9D" w:rsidRPr="00190114" w:rsidRDefault="00CA0A9D" w:rsidP="00CA0A9D">
      <w:pPr>
        <w:pStyle w:val="Testo2"/>
      </w:pPr>
      <w:r w:rsidRPr="00190114">
        <w:t>Il calendario delle lezioni sarà consultabile dal sito dell'Università.</w:t>
      </w:r>
    </w:p>
    <w:p w:rsidR="00CA0A9D" w:rsidRPr="00190114" w:rsidRDefault="00CA0A9D" w:rsidP="00CA0A9D">
      <w:pPr>
        <w:pStyle w:val="Testo2"/>
      </w:pPr>
      <w:r w:rsidRPr="00190114">
        <w:t xml:space="preserve">Lo studente è tenuto a controllare sulla piattaforma </w:t>
      </w:r>
      <w:r w:rsidRPr="00190114">
        <w:rPr>
          <w:i/>
        </w:rPr>
        <w:t>Blackboard</w:t>
      </w:r>
      <w:r w:rsidRPr="00190114">
        <w:t xml:space="preserve">, nell’aula virtuale della docente di riferimento eventuali comunicazioni, variazioni e integrazioni al programma. </w:t>
      </w:r>
    </w:p>
    <w:p w:rsidR="00CA0A9D" w:rsidRPr="00190114" w:rsidRDefault="00CA0A9D" w:rsidP="00CA0A9D">
      <w:pPr>
        <w:pStyle w:val="Testo2"/>
        <w:rPr>
          <w:b/>
        </w:rPr>
      </w:pPr>
      <w:r w:rsidRPr="00190114">
        <w:t xml:space="preserve">Il programma ha validità </w:t>
      </w:r>
      <w:r>
        <w:t xml:space="preserve">due anni (valido anche per i </w:t>
      </w:r>
      <w:r w:rsidRPr="006A7315">
        <w:rPr>
          <w:b/>
        </w:rPr>
        <w:t>testi di</w:t>
      </w:r>
      <w:r>
        <w:t xml:space="preserve"> </w:t>
      </w:r>
      <w:r w:rsidRPr="006A7315">
        <w:rPr>
          <w:b/>
        </w:rPr>
        <w:t>lettura</w:t>
      </w:r>
      <w:r>
        <w:t>).</w:t>
      </w:r>
      <w:r w:rsidRPr="00190114">
        <w:t xml:space="preserve"> </w:t>
      </w:r>
    </w:p>
    <w:p w:rsidR="00CA0A9D" w:rsidRPr="00190114" w:rsidRDefault="00CA0A9D" w:rsidP="00CA0A9D">
      <w:pPr>
        <w:spacing w:before="120" w:line="240" w:lineRule="exact"/>
        <w:ind w:firstLine="284"/>
        <w:rPr>
          <w:rFonts w:ascii="Times" w:hAnsi="Times" w:cs="Times"/>
          <w:i/>
          <w:sz w:val="18"/>
          <w:szCs w:val="18"/>
        </w:rPr>
      </w:pPr>
      <w:r w:rsidRPr="00190114">
        <w:rPr>
          <w:rFonts w:ascii="Times" w:hAnsi="Times" w:cs="Times"/>
          <w:i/>
          <w:sz w:val="18"/>
          <w:szCs w:val="18"/>
        </w:rPr>
        <w:t>Orario e luogo di ricevimento</w:t>
      </w:r>
    </w:p>
    <w:p w:rsidR="00CA0A9D" w:rsidRPr="00190114" w:rsidRDefault="00CA0A9D" w:rsidP="00CA0A9D">
      <w:pPr>
        <w:ind w:firstLine="284"/>
        <w:rPr>
          <w:rFonts w:ascii="Times" w:hAnsi="Times"/>
          <w:noProof/>
          <w:sz w:val="18"/>
          <w:szCs w:val="20"/>
        </w:rPr>
      </w:pPr>
      <w:r w:rsidRPr="00190114">
        <w:rPr>
          <w:rFonts w:ascii="Times" w:hAnsi="Times"/>
          <w:noProof/>
          <w:sz w:val="18"/>
          <w:szCs w:val="20"/>
        </w:rPr>
        <w:t>I docenti ricevono gli studenti prima e dopo le lezioni.</w:t>
      </w:r>
    </w:p>
    <w:p w:rsidR="00CA0A9D" w:rsidRDefault="00CA0A9D">
      <w:pPr>
        <w:tabs>
          <w:tab w:val="clear" w:pos="284"/>
        </w:tabs>
        <w:spacing w:line="240" w:lineRule="auto"/>
        <w:jc w:val="left"/>
        <w:rPr>
          <w:noProof/>
          <w:sz w:val="18"/>
          <w:szCs w:val="18"/>
        </w:rPr>
      </w:pPr>
      <w:r>
        <w:rPr>
          <w:szCs w:val="18"/>
        </w:rPr>
        <w:br w:type="page"/>
      </w:r>
    </w:p>
    <w:p w:rsidR="00CA0A9D" w:rsidRPr="00190114" w:rsidRDefault="00CA0A9D" w:rsidP="00CA0A9D">
      <w:pPr>
        <w:pStyle w:val="Titolo1"/>
      </w:pPr>
      <w:bookmarkStart w:id="9" w:name="_Toc425853067"/>
      <w:bookmarkStart w:id="10" w:name="_Toc47371544"/>
      <w:r w:rsidRPr="00190114">
        <w:t>Esercitazioni di lingua spagnola (annualisti; 1° biennalisti)</w:t>
      </w:r>
      <w:bookmarkEnd w:id="9"/>
      <w:bookmarkEnd w:id="10"/>
    </w:p>
    <w:p w:rsidR="00CA0A9D" w:rsidRPr="00190114" w:rsidRDefault="00CA0A9D" w:rsidP="00CA0A9D">
      <w:pPr>
        <w:pStyle w:val="Titolo2"/>
      </w:pPr>
      <w:bookmarkStart w:id="11" w:name="_Toc425853068"/>
      <w:bookmarkStart w:id="12" w:name="_Toc47371545"/>
      <w:r w:rsidRPr="00190114">
        <w:t xml:space="preserve">Dott. </w:t>
      </w:r>
      <w:bookmarkEnd w:id="11"/>
      <w:r w:rsidRPr="00190114">
        <w:t>Aurora Moreno</w:t>
      </w:r>
      <w:r>
        <w:t xml:space="preserve"> Aguilera</w:t>
      </w:r>
      <w:bookmarkEnd w:id="12"/>
    </w:p>
    <w:p w:rsidR="00CA0A9D" w:rsidRPr="00190114" w:rsidRDefault="00CA0A9D" w:rsidP="00CA0A9D">
      <w:pPr>
        <w:spacing w:before="240" w:after="120" w:line="240" w:lineRule="exact"/>
        <w:rPr>
          <w:rFonts w:ascii="Times" w:hAnsi="Times" w:cs="Times"/>
          <w:b/>
          <w:noProof/>
          <w:sz w:val="18"/>
        </w:rPr>
      </w:pPr>
      <w:r w:rsidRPr="00190114">
        <w:rPr>
          <w:rFonts w:ascii="Times" w:hAnsi="Times" w:cs="Times"/>
          <w:b/>
          <w:i/>
          <w:noProof/>
          <w:sz w:val="18"/>
        </w:rPr>
        <w:t>OBIETTIVO DEL CORSO E RISULTATI DI APPRENDIMENTO ATTESI</w:t>
      </w:r>
    </w:p>
    <w:p w:rsidR="009537FA" w:rsidRPr="009537FA" w:rsidRDefault="009537FA" w:rsidP="009537FA">
      <w:pPr>
        <w:rPr>
          <w:rFonts w:eastAsia="MS Mincho"/>
        </w:rPr>
      </w:pPr>
      <w:r w:rsidRPr="009537FA">
        <w:rPr>
          <w:rFonts w:eastAsia="MS Mincho"/>
        </w:rPr>
        <w:t>Il corso si propone di offrire le conoscenze morfologiche, lessicali e comunicative di base della lingua spagnola utili per la comunicazione orale e scritta in contesti semplici. Al termine del corso lo studente avrà acquisito le competenze linguistiche e comunicative necessarie per interagire in situazioni di vita quotidiana.</w:t>
      </w:r>
    </w:p>
    <w:p w:rsidR="00CA0A9D" w:rsidRPr="00190114" w:rsidRDefault="00CA0A9D" w:rsidP="00CA0A9D">
      <w:pPr>
        <w:spacing w:before="240" w:after="120" w:line="240" w:lineRule="exact"/>
        <w:rPr>
          <w:rFonts w:eastAsia="MS Mincho"/>
          <w:b/>
          <w:sz w:val="18"/>
        </w:rPr>
      </w:pPr>
      <w:r w:rsidRPr="00190114">
        <w:rPr>
          <w:rFonts w:eastAsia="MS Mincho"/>
          <w:b/>
          <w:i/>
          <w:sz w:val="18"/>
        </w:rPr>
        <w:t>PROGRAMMA DEL CORSO</w:t>
      </w:r>
    </w:p>
    <w:p w:rsidR="00CA0A9D" w:rsidRPr="00190114" w:rsidRDefault="00CA0A9D" w:rsidP="00CA0A9D">
      <w:pPr>
        <w:rPr>
          <w:rFonts w:eastAsia="MS Mincho"/>
        </w:rPr>
      </w:pPr>
      <w:r w:rsidRPr="00190114">
        <w:rPr>
          <w:rFonts w:eastAsia="MS Mincho"/>
        </w:rPr>
        <w:t>Apprendimento delle strutture morfosintattiche di base (fino al livello intermedio) attraverso metodologie di tipo funzionale e comunicativo.</w:t>
      </w:r>
    </w:p>
    <w:p w:rsidR="00CA0A9D" w:rsidRPr="00190114" w:rsidRDefault="00CA0A9D" w:rsidP="00CA0A9D">
      <w:pPr>
        <w:keepNext/>
        <w:spacing w:before="240" w:after="120" w:line="240" w:lineRule="exact"/>
        <w:rPr>
          <w:rFonts w:eastAsia="MS Mincho"/>
          <w:b/>
          <w:sz w:val="18"/>
        </w:rPr>
      </w:pPr>
      <w:r w:rsidRPr="00190114">
        <w:rPr>
          <w:rFonts w:eastAsia="MS Mincho"/>
          <w:b/>
          <w:i/>
          <w:sz w:val="18"/>
        </w:rPr>
        <w:t>BIBLIOGRAFIA</w:t>
      </w:r>
    </w:p>
    <w:p w:rsidR="00CA0A9D" w:rsidRPr="00190114" w:rsidRDefault="00CA0A9D" w:rsidP="00CA0A9D">
      <w:pPr>
        <w:pStyle w:val="Testo1"/>
      </w:pPr>
      <w:r w:rsidRPr="00190114">
        <w:t xml:space="preserve">Testi adottati </w:t>
      </w:r>
    </w:p>
    <w:p w:rsidR="00CA0A9D" w:rsidRPr="00190114" w:rsidRDefault="00CA0A9D" w:rsidP="00CA0A9D">
      <w:pPr>
        <w:pStyle w:val="Testo1"/>
        <w:spacing w:before="0"/>
      </w:pPr>
      <w:r w:rsidRPr="00190114">
        <w:rPr>
          <w:i/>
          <w:iCs/>
          <w:kern w:val="36"/>
          <w:lang w:eastAsia="zh-CN"/>
        </w:rPr>
        <w:t xml:space="preserve">Cuadernos de gramática española A1-B1, </w:t>
      </w:r>
      <w:r w:rsidRPr="00190114">
        <w:t xml:space="preserve"> Ed. Difusión, ult. ed.</w:t>
      </w:r>
    </w:p>
    <w:p w:rsidR="00CA0A9D" w:rsidRPr="00190114" w:rsidRDefault="00CA0A9D" w:rsidP="00CA0A9D">
      <w:pPr>
        <w:pStyle w:val="Testo1"/>
        <w:spacing w:before="0"/>
      </w:pPr>
      <w:r w:rsidRPr="00190114">
        <w:rPr>
          <w:i/>
        </w:rPr>
        <w:t>Dispensa Lingua spagnola 1 con selezione testi, lessico e temi grammaticali (esercizi e simulazione esame)</w:t>
      </w:r>
      <w:r w:rsidRPr="00190114">
        <w:t xml:space="preserve"> disponibile presso il Laboratorio di Fotoriproduzioni (largo A. Gemelli).</w:t>
      </w:r>
    </w:p>
    <w:p w:rsidR="00CA0A9D" w:rsidRPr="00190114" w:rsidRDefault="00CA0A9D" w:rsidP="00CA0A9D">
      <w:pPr>
        <w:pStyle w:val="Testo1"/>
      </w:pPr>
      <w:r w:rsidRPr="00190114">
        <w:t xml:space="preserve">Esercizi disponibili su Blackboard, alla pagina di </w:t>
      </w:r>
      <w:r w:rsidRPr="00190114">
        <w:rPr>
          <w:i/>
        </w:rPr>
        <w:t>Lingua spagnola 1</w:t>
      </w:r>
      <w:r w:rsidRPr="00190114">
        <w:t>.</w:t>
      </w:r>
    </w:p>
    <w:p w:rsidR="00CA0A9D" w:rsidRPr="006D47CE" w:rsidRDefault="00CA0A9D" w:rsidP="00CA0A9D">
      <w:pPr>
        <w:pStyle w:val="Testo1"/>
      </w:pPr>
      <w:r w:rsidRPr="006D47CE">
        <w:t>Letture (disponibili anche in Kindle)</w:t>
      </w:r>
      <w:r>
        <w:t>:</w:t>
      </w:r>
    </w:p>
    <w:p w:rsidR="00CA0A9D" w:rsidRPr="006D47CE" w:rsidRDefault="00CA0A9D" w:rsidP="00CA0A9D">
      <w:pPr>
        <w:pStyle w:val="Testo1"/>
        <w:spacing w:before="0"/>
        <w:rPr>
          <w:rFonts w:ascii="Times New Roman" w:eastAsia="MS Mincho" w:hAnsi="Times New Roman"/>
          <w:spacing w:val="-5"/>
          <w:szCs w:val="24"/>
          <w:lang w:val="es-ES"/>
        </w:rPr>
      </w:pPr>
      <w:r w:rsidRPr="006D47CE">
        <w:rPr>
          <w:rFonts w:ascii="Times New Roman" w:eastAsia="MS Mincho" w:hAnsi="Times New Roman"/>
          <w:smallCaps/>
          <w:spacing w:val="-5"/>
          <w:sz w:val="16"/>
          <w:szCs w:val="24"/>
          <w:lang w:val="es-ES"/>
        </w:rPr>
        <w:t>M. Rivas,</w:t>
      </w:r>
      <w:r w:rsidRPr="006D47CE">
        <w:rPr>
          <w:rFonts w:ascii="Times New Roman" w:eastAsia="MS Mincho" w:hAnsi="Times New Roman"/>
          <w:i/>
          <w:spacing w:val="-5"/>
          <w:szCs w:val="24"/>
          <w:lang w:val="es-ES"/>
        </w:rPr>
        <w:t xml:space="preserve"> </w:t>
      </w:r>
      <w:r w:rsidRPr="006D47CE">
        <w:rPr>
          <w:rFonts w:ascii="&amp;quot" w:eastAsia="MS Mincho" w:hAnsi="&amp;quot"/>
          <w:i/>
          <w:szCs w:val="18"/>
          <w:lang w:val="es-ES"/>
        </w:rPr>
        <w:t>El lápiz del carpintero</w:t>
      </w:r>
    </w:p>
    <w:p w:rsidR="00CA0A9D" w:rsidRPr="006D47CE" w:rsidRDefault="00CA0A9D" w:rsidP="00CA0A9D">
      <w:pPr>
        <w:pStyle w:val="Testo1"/>
        <w:spacing w:before="0"/>
        <w:rPr>
          <w:rFonts w:ascii="Times New Roman" w:eastAsia="MS Mincho" w:hAnsi="Times New Roman"/>
          <w:spacing w:val="-5"/>
          <w:szCs w:val="24"/>
          <w:lang w:val="es-ES"/>
        </w:rPr>
      </w:pPr>
      <w:r w:rsidRPr="006D47CE">
        <w:rPr>
          <w:rFonts w:ascii="Times New Roman" w:eastAsia="MS Mincho" w:hAnsi="Times New Roman"/>
          <w:smallCaps/>
          <w:spacing w:val="-5"/>
          <w:sz w:val="16"/>
          <w:szCs w:val="24"/>
          <w:lang w:val="es-ES_tradnl"/>
        </w:rPr>
        <w:t xml:space="preserve">G.García Márquez, </w:t>
      </w:r>
      <w:r w:rsidRPr="006D47CE">
        <w:rPr>
          <w:rFonts w:ascii="Times New Roman" w:eastAsia="MS Mincho" w:hAnsi="Times New Roman"/>
          <w:i/>
          <w:spacing w:val="-5"/>
          <w:szCs w:val="24"/>
          <w:lang w:val="es-ES_tradnl"/>
        </w:rPr>
        <w:t>Doce cuentos peregrinos</w:t>
      </w:r>
    </w:p>
    <w:p w:rsidR="00CA0A9D" w:rsidRPr="00190114" w:rsidRDefault="00CA0A9D" w:rsidP="00CA0A9D">
      <w:pPr>
        <w:pStyle w:val="Testo1"/>
      </w:pPr>
      <w:r w:rsidRPr="00190114">
        <w:t xml:space="preserve">Dizionari </w:t>
      </w:r>
    </w:p>
    <w:p w:rsidR="00CA0A9D" w:rsidRPr="00190114" w:rsidRDefault="00CA0A9D" w:rsidP="00CA0A9D">
      <w:pPr>
        <w:pStyle w:val="Testo1"/>
        <w:spacing w:before="0"/>
        <w:rPr>
          <w:spacing w:val="-5"/>
        </w:rPr>
      </w:pPr>
      <w:r w:rsidRPr="00190114">
        <w:rPr>
          <w:smallCaps/>
          <w:spacing w:val="-5"/>
          <w:sz w:val="16"/>
        </w:rPr>
        <w:t>AA.VV,</w:t>
      </w:r>
      <w:r w:rsidRPr="00190114">
        <w:rPr>
          <w:i/>
          <w:spacing w:val="-5"/>
        </w:rPr>
        <w:t xml:space="preserve"> Clave,</w:t>
      </w:r>
      <w:r w:rsidRPr="00190114">
        <w:rPr>
          <w:spacing w:val="-5"/>
        </w:rPr>
        <w:t xml:space="preserve"> Hoepli, Milano, 2007.</w:t>
      </w:r>
    </w:p>
    <w:p w:rsidR="00CA0A9D" w:rsidRPr="00190114" w:rsidRDefault="00CA0A9D" w:rsidP="00CA0A9D">
      <w:pPr>
        <w:pStyle w:val="Testo1"/>
        <w:spacing w:before="0"/>
        <w:rPr>
          <w:rFonts w:cs="Times"/>
          <w:spacing w:val="-5"/>
          <w:lang w:val="es-ES"/>
        </w:rPr>
      </w:pPr>
      <w:r w:rsidRPr="00190114">
        <w:rPr>
          <w:rFonts w:cs="Times"/>
          <w:smallCaps/>
          <w:spacing w:val="-5"/>
          <w:sz w:val="16"/>
          <w:szCs w:val="16"/>
        </w:rPr>
        <w:t>L. Tam</w:t>
      </w:r>
      <w:r w:rsidRPr="00190114">
        <w:rPr>
          <w:rFonts w:cs="Times"/>
          <w:smallCaps/>
          <w:spacing w:val="-5"/>
        </w:rPr>
        <w:t>,</w:t>
      </w:r>
      <w:r w:rsidRPr="00190114">
        <w:rPr>
          <w:rFonts w:cs="Times"/>
          <w:i/>
          <w:spacing w:val="-5"/>
        </w:rPr>
        <w:t xml:space="preserve"> Dizionario spagnolo-italiano. </w:t>
      </w:r>
      <w:r w:rsidRPr="00190114">
        <w:rPr>
          <w:rFonts w:cs="Times"/>
          <w:i/>
          <w:spacing w:val="-5"/>
          <w:lang w:val="es-ES"/>
        </w:rPr>
        <w:t>Diccionario italiano-español,</w:t>
      </w:r>
      <w:r w:rsidRPr="00190114">
        <w:rPr>
          <w:rFonts w:cs="Times"/>
          <w:spacing w:val="-5"/>
          <w:lang w:val="es-ES"/>
        </w:rPr>
        <w:t xml:space="preserve"> Hoepli, Milano, 2009.</w:t>
      </w:r>
    </w:p>
    <w:p w:rsidR="00CA0A9D" w:rsidRPr="00190114" w:rsidRDefault="00CA0A9D" w:rsidP="00CA0A9D">
      <w:pPr>
        <w:pStyle w:val="Testo1"/>
        <w:spacing w:before="0"/>
        <w:rPr>
          <w:rFonts w:cs="Times"/>
          <w:spacing w:val="-5"/>
          <w:lang w:val="es-ES_tradnl"/>
        </w:rPr>
      </w:pPr>
      <w:r w:rsidRPr="00190114">
        <w:rPr>
          <w:rFonts w:cs="Times"/>
          <w:spacing w:val="-5"/>
          <w:lang w:val="es-ES_tradnl"/>
        </w:rPr>
        <w:t xml:space="preserve">Real Academia Española, </w:t>
      </w:r>
      <w:r w:rsidRPr="00190114">
        <w:rPr>
          <w:rFonts w:cs="Times"/>
          <w:i/>
          <w:spacing w:val="-5"/>
          <w:lang w:val="es-ES_tradnl"/>
        </w:rPr>
        <w:t>Diccionario de la Lengua Española</w:t>
      </w:r>
      <w:r w:rsidRPr="00190114">
        <w:rPr>
          <w:rFonts w:cs="Times"/>
          <w:spacing w:val="-5"/>
          <w:lang w:val="es-ES_tradnl"/>
        </w:rPr>
        <w:t>, Espasa, 2001.</w:t>
      </w:r>
    </w:p>
    <w:p w:rsidR="00CA0A9D" w:rsidRPr="00190114" w:rsidRDefault="00CA0A9D" w:rsidP="00CA0A9D">
      <w:pPr>
        <w:pStyle w:val="Testo1"/>
        <w:spacing w:before="0"/>
        <w:rPr>
          <w:rFonts w:cs="Times"/>
          <w:spacing w:val="-5"/>
          <w:lang w:val="es-ES_tradnl"/>
        </w:rPr>
      </w:pPr>
      <w:r w:rsidRPr="00190114">
        <w:rPr>
          <w:rFonts w:cs="Times"/>
          <w:lang w:val="es-ES_tradnl"/>
        </w:rPr>
        <w:t xml:space="preserve">María Moliner, </w:t>
      </w:r>
      <w:r w:rsidRPr="00190114">
        <w:rPr>
          <w:rFonts w:cs="Times"/>
          <w:i/>
          <w:iCs/>
          <w:lang w:val="es-ES_tradnl"/>
        </w:rPr>
        <w:t>Diccionario de uso del español</w:t>
      </w:r>
      <w:r w:rsidRPr="00190114">
        <w:rPr>
          <w:rFonts w:cs="Times"/>
          <w:lang w:val="es-ES_tradnl"/>
        </w:rPr>
        <w:t>, Edición abreviada por la editorial Gredos, Madrid, 2007.</w:t>
      </w:r>
    </w:p>
    <w:p w:rsidR="00CA0A9D" w:rsidRPr="00190114" w:rsidRDefault="00CA0A9D" w:rsidP="00CA0A9D">
      <w:pPr>
        <w:pStyle w:val="Testo1"/>
      </w:pPr>
      <w:r w:rsidRPr="00190114">
        <w:t>Ulteriori riferimenti bibliografici verranno comunicati all'inizio delle esercitazioni.</w:t>
      </w:r>
    </w:p>
    <w:p w:rsidR="00CA0A9D" w:rsidRPr="00190114" w:rsidRDefault="00CA0A9D" w:rsidP="00CA0A9D">
      <w:pPr>
        <w:pStyle w:val="Testo1"/>
      </w:pPr>
      <w:r w:rsidRPr="00190114">
        <w:t>Testi consigliati</w:t>
      </w:r>
    </w:p>
    <w:p w:rsidR="00CA0A9D" w:rsidRPr="00190114" w:rsidRDefault="00CA0A9D" w:rsidP="00CA0A9D">
      <w:pPr>
        <w:pStyle w:val="Testo1"/>
        <w:spacing w:before="0"/>
        <w:rPr>
          <w:lang w:val="es-ES"/>
        </w:rPr>
      </w:pPr>
      <w:r w:rsidRPr="00190114">
        <w:rPr>
          <w:rStyle w:val="Enfasicorsivo"/>
          <w:smallCaps/>
          <w:sz w:val="16"/>
        </w:rPr>
        <w:t xml:space="preserve">A. Sánchez Pérez-R. </w:t>
      </w:r>
      <w:r w:rsidRPr="00190114">
        <w:rPr>
          <w:rStyle w:val="Enfasicorsivo"/>
          <w:smallCaps/>
          <w:sz w:val="16"/>
          <w:lang w:val="es-ES"/>
        </w:rPr>
        <w:t>Sarmiento González</w:t>
      </w:r>
      <w:r w:rsidRPr="00190114">
        <w:rPr>
          <w:rStyle w:val="Enfasicorsivo"/>
          <w:lang w:val="es-ES"/>
        </w:rPr>
        <w:t>,</w:t>
      </w:r>
      <w:r w:rsidRPr="00190114">
        <w:rPr>
          <w:lang w:val="es-ES"/>
        </w:rPr>
        <w:t xml:space="preserve"> </w:t>
      </w:r>
      <w:r w:rsidRPr="00190114">
        <w:rPr>
          <w:i/>
          <w:lang w:val="es-ES"/>
        </w:rPr>
        <w:t>Gramática Práctica del español actual</w:t>
      </w:r>
      <w:r w:rsidRPr="00190114">
        <w:rPr>
          <w:lang w:val="es-ES"/>
        </w:rPr>
        <w:t>, Ed. Sgel, 2007.</w:t>
      </w:r>
    </w:p>
    <w:p w:rsidR="00CA0A9D" w:rsidRPr="00190114" w:rsidRDefault="00CA0A9D" w:rsidP="00CA0A9D">
      <w:pPr>
        <w:pStyle w:val="Testo1"/>
        <w:spacing w:before="0"/>
        <w:rPr>
          <w:lang w:val="es-ES"/>
        </w:rPr>
      </w:pPr>
      <w:r w:rsidRPr="00190114">
        <w:rPr>
          <w:smallCaps/>
          <w:sz w:val="16"/>
          <w:lang w:val="es-ES"/>
        </w:rPr>
        <w:t>F. Castro</w:t>
      </w:r>
      <w:r w:rsidRPr="00190114">
        <w:rPr>
          <w:lang w:val="es-ES"/>
        </w:rPr>
        <w:t xml:space="preserve">, </w:t>
      </w:r>
      <w:r w:rsidRPr="00190114">
        <w:rPr>
          <w:i/>
          <w:lang w:val="es-ES"/>
        </w:rPr>
        <w:t>Uso de la gramática española, Nivel Elemental</w:t>
      </w:r>
      <w:r w:rsidRPr="00190114">
        <w:rPr>
          <w:lang w:val="es-ES"/>
        </w:rPr>
        <w:t>, Ed. Edelsa, Madrid.</w:t>
      </w:r>
    </w:p>
    <w:p w:rsidR="00CA0A9D" w:rsidRPr="00190114" w:rsidRDefault="00CA0A9D" w:rsidP="00CA0A9D">
      <w:pPr>
        <w:pStyle w:val="Testo1"/>
        <w:spacing w:before="0"/>
      </w:pPr>
      <w:r w:rsidRPr="00190114">
        <w:rPr>
          <w:smallCaps/>
          <w:sz w:val="16"/>
          <w:lang w:val="es-ES"/>
        </w:rPr>
        <w:t>Odicino-Campos-Sánchez</w:t>
      </w:r>
      <w:r w:rsidRPr="00190114">
        <w:rPr>
          <w:lang w:val="es-ES"/>
        </w:rPr>
        <w:t xml:space="preserve">, </w:t>
      </w:r>
      <w:r w:rsidRPr="00190114">
        <w:rPr>
          <w:i/>
          <w:lang w:val="es-ES"/>
        </w:rPr>
        <w:t xml:space="preserve">Gramática española. </w:t>
      </w:r>
      <w:r w:rsidRPr="00190114">
        <w:rPr>
          <w:i/>
        </w:rPr>
        <w:t>Niveles A1-C2</w:t>
      </w:r>
      <w:r w:rsidRPr="00190114">
        <w:t>, UTET Universitaria, ult. ed.</w:t>
      </w:r>
    </w:p>
    <w:p w:rsidR="00CA0A9D" w:rsidRPr="00190114" w:rsidRDefault="00CA0A9D" w:rsidP="00CA0A9D">
      <w:pPr>
        <w:spacing w:before="240" w:after="120"/>
        <w:rPr>
          <w:rFonts w:eastAsia="MS Mincho"/>
          <w:b/>
          <w:i/>
          <w:sz w:val="18"/>
        </w:rPr>
      </w:pPr>
      <w:r w:rsidRPr="00190114">
        <w:rPr>
          <w:rFonts w:eastAsia="MS Mincho"/>
          <w:b/>
          <w:i/>
          <w:sz w:val="18"/>
        </w:rPr>
        <w:t>DIDATTICA DEL CORSO</w:t>
      </w:r>
    </w:p>
    <w:p w:rsidR="00CA0A9D" w:rsidRPr="00190114" w:rsidRDefault="00CA0A9D" w:rsidP="00CA0A9D">
      <w:pPr>
        <w:ind w:firstLine="284"/>
        <w:rPr>
          <w:rFonts w:ascii="Times" w:hAnsi="Times"/>
          <w:noProof/>
          <w:sz w:val="18"/>
          <w:szCs w:val="20"/>
        </w:rPr>
      </w:pPr>
      <w:r w:rsidRPr="00190114">
        <w:rPr>
          <w:rFonts w:ascii="Times" w:hAnsi="Times"/>
          <w:noProof/>
          <w:sz w:val="18"/>
          <w:szCs w:val="20"/>
        </w:rPr>
        <w:t xml:space="preserve">Lezioni in aula, esercitazioni scritte e orali.  </w:t>
      </w:r>
    </w:p>
    <w:p w:rsidR="00CA0A9D" w:rsidRPr="00190114" w:rsidRDefault="00CA0A9D" w:rsidP="00CA0A9D">
      <w:pPr>
        <w:spacing w:before="240" w:after="120" w:line="240" w:lineRule="exact"/>
        <w:ind w:left="284" w:hanging="284"/>
        <w:outlineLvl w:val="0"/>
        <w:rPr>
          <w:rFonts w:ascii="Times" w:hAnsi="Times"/>
          <w:b/>
          <w:noProof/>
          <w:szCs w:val="20"/>
        </w:rPr>
      </w:pPr>
      <w:bookmarkStart w:id="13" w:name="_Toc47371546"/>
      <w:r w:rsidRPr="00190114">
        <w:rPr>
          <w:rFonts w:ascii="Times" w:hAnsi="Times"/>
          <w:b/>
          <w:i/>
          <w:noProof/>
          <w:sz w:val="18"/>
          <w:szCs w:val="20"/>
        </w:rPr>
        <w:t>METODO E CRITERI DI VALUTAZIONE</w:t>
      </w:r>
      <w:bookmarkEnd w:id="13"/>
      <w:r w:rsidRPr="00190114">
        <w:rPr>
          <w:rFonts w:ascii="Times" w:hAnsi="Times"/>
          <w:i/>
          <w:noProof/>
          <w:sz w:val="18"/>
          <w:szCs w:val="20"/>
        </w:rPr>
        <w:t xml:space="preserve"> </w:t>
      </w:r>
    </w:p>
    <w:p w:rsidR="00CA0A9D" w:rsidRPr="00190114" w:rsidRDefault="00CA0A9D" w:rsidP="00CA0A9D">
      <w:pPr>
        <w:ind w:firstLine="284"/>
        <w:rPr>
          <w:rFonts w:ascii="Times" w:hAnsi="Times"/>
          <w:noProof/>
          <w:sz w:val="18"/>
          <w:szCs w:val="20"/>
        </w:rPr>
      </w:pPr>
      <w:r w:rsidRPr="00190114">
        <w:rPr>
          <w:rFonts w:ascii="Times" w:hAnsi="Times"/>
          <w:noProof/>
          <w:sz w:val="18"/>
          <w:szCs w:val="20"/>
        </w:rPr>
        <w:t>L’esame consiste in un test grammaticale scritto su BlackBoard (30 item) sui contenuti specificati nel programma e seguito, se positivo, da una prova orale in lingua sui due testi d</w:t>
      </w:r>
      <w:r w:rsidR="00C140CF">
        <w:rPr>
          <w:rFonts w:ascii="Times" w:hAnsi="Times"/>
          <w:noProof/>
          <w:sz w:val="18"/>
          <w:szCs w:val="20"/>
        </w:rPr>
        <w:t>i lettura indicati in programma. Criteri adottati:</w:t>
      </w:r>
      <w:bookmarkStart w:id="14" w:name="_GoBack"/>
      <w:bookmarkEnd w:id="14"/>
      <w:r w:rsidRPr="00190114">
        <w:rPr>
          <w:rFonts w:ascii="Times" w:hAnsi="Times"/>
          <w:noProof/>
          <w:sz w:val="18"/>
          <w:szCs w:val="20"/>
        </w:rPr>
        <w:t xml:space="preserve"> sapere leggere, tradurre, riassumere/commentare.</w:t>
      </w:r>
    </w:p>
    <w:p w:rsidR="00CA0A9D" w:rsidRPr="00190114" w:rsidRDefault="00CA0A9D" w:rsidP="00CA0A9D">
      <w:pPr>
        <w:spacing w:before="240" w:after="120" w:line="240" w:lineRule="exact"/>
        <w:rPr>
          <w:rFonts w:eastAsia="MS Mincho"/>
          <w:b/>
          <w:i/>
          <w:sz w:val="18"/>
        </w:rPr>
      </w:pPr>
      <w:r w:rsidRPr="00190114">
        <w:rPr>
          <w:rFonts w:eastAsia="MS Mincho"/>
          <w:b/>
          <w:i/>
          <w:sz w:val="18"/>
        </w:rPr>
        <w:t>AVVERTENZE E PREREQUISITI</w:t>
      </w:r>
    </w:p>
    <w:p w:rsidR="00CA0A9D" w:rsidRPr="00190114" w:rsidRDefault="00CA0A9D" w:rsidP="00CA0A9D">
      <w:pPr>
        <w:ind w:firstLine="284"/>
        <w:rPr>
          <w:rFonts w:ascii="Times" w:hAnsi="Times"/>
          <w:noProof/>
          <w:sz w:val="18"/>
          <w:szCs w:val="20"/>
        </w:rPr>
      </w:pPr>
      <w:r w:rsidRPr="00190114">
        <w:rPr>
          <w:rFonts w:ascii="Times" w:hAnsi="Times"/>
          <w:noProof/>
          <w:sz w:val="18"/>
          <w:szCs w:val="20"/>
        </w:rPr>
        <w:t>Superate le due prove, scritto e orale, lo studente potrà sostenere la parte di Letteratura o di Linguistica (corso monografico) nello stesso appello.</w:t>
      </w:r>
    </w:p>
    <w:p w:rsidR="00CA0A9D" w:rsidRPr="00190114" w:rsidRDefault="00CA0A9D" w:rsidP="00CA0A9D">
      <w:pPr>
        <w:pStyle w:val="Testo2"/>
        <w:rPr>
          <w:b/>
        </w:rPr>
      </w:pPr>
      <w:r w:rsidRPr="00190114">
        <w:t xml:space="preserve">Il programma ha validità </w:t>
      </w:r>
      <w:r>
        <w:t xml:space="preserve">due anni (valido anche per i </w:t>
      </w:r>
      <w:r w:rsidRPr="006A7315">
        <w:rPr>
          <w:b/>
        </w:rPr>
        <w:t>testi di</w:t>
      </w:r>
      <w:r>
        <w:t xml:space="preserve"> </w:t>
      </w:r>
      <w:r w:rsidRPr="006A7315">
        <w:rPr>
          <w:b/>
        </w:rPr>
        <w:t>lettura</w:t>
      </w:r>
      <w:r>
        <w:t>).</w:t>
      </w:r>
      <w:r w:rsidRPr="00190114">
        <w:t xml:space="preserve"> </w:t>
      </w:r>
    </w:p>
    <w:p w:rsidR="00CA0A9D" w:rsidRPr="00190114" w:rsidRDefault="00CA0A9D" w:rsidP="00CA0A9D">
      <w:pPr>
        <w:rPr>
          <w:rFonts w:ascii="Times" w:hAnsi="Times"/>
          <w:noProof/>
          <w:sz w:val="18"/>
          <w:szCs w:val="20"/>
        </w:rPr>
      </w:pPr>
      <w:r w:rsidRPr="00190114">
        <w:rPr>
          <w:rFonts w:ascii="Times" w:hAnsi="Times"/>
          <w:noProof/>
          <w:sz w:val="18"/>
          <w:szCs w:val="20"/>
        </w:rPr>
        <w:t xml:space="preserve">Per il programma di </w:t>
      </w:r>
      <w:r w:rsidRPr="00F13A67">
        <w:rPr>
          <w:rFonts w:ascii="Times" w:hAnsi="Times"/>
          <w:b/>
          <w:noProof/>
          <w:sz w:val="18"/>
          <w:szCs w:val="20"/>
        </w:rPr>
        <w:t>Letteratura</w:t>
      </w:r>
      <w:r w:rsidRPr="00190114">
        <w:rPr>
          <w:rFonts w:ascii="Times" w:hAnsi="Times"/>
          <w:noProof/>
          <w:sz w:val="18"/>
          <w:szCs w:val="20"/>
        </w:rPr>
        <w:t xml:space="preserve"> spagnola 1, rivolgersi al docente di competenza: Prof. </w:t>
      </w:r>
      <w:r>
        <w:rPr>
          <w:rFonts w:ascii="Times" w:hAnsi="Times"/>
          <w:noProof/>
          <w:sz w:val="18"/>
          <w:szCs w:val="20"/>
        </w:rPr>
        <w:t>Michela Craveri (I semestre), prof. Enrique García Fernández (II semestre).</w:t>
      </w:r>
    </w:p>
    <w:p w:rsidR="00CA0A9D" w:rsidRPr="00190114" w:rsidRDefault="00CA0A9D" w:rsidP="00CA0A9D">
      <w:pPr>
        <w:rPr>
          <w:rFonts w:ascii="Times" w:hAnsi="Times"/>
          <w:noProof/>
          <w:sz w:val="18"/>
          <w:szCs w:val="20"/>
        </w:rPr>
      </w:pPr>
      <w:r w:rsidRPr="00190114">
        <w:rPr>
          <w:rFonts w:ascii="Times" w:hAnsi="Times"/>
          <w:noProof/>
          <w:sz w:val="18"/>
          <w:szCs w:val="20"/>
        </w:rPr>
        <w:t xml:space="preserve">Per il programma di </w:t>
      </w:r>
      <w:r w:rsidRPr="00F13A67">
        <w:rPr>
          <w:rFonts w:ascii="Times" w:hAnsi="Times"/>
          <w:b/>
          <w:noProof/>
          <w:sz w:val="18"/>
          <w:szCs w:val="20"/>
        </w:rPr>
        <w:t>Linguistica</w:t>
      </w:r>
      <w:r w:rsidRPr="00190114">
        <w:rPr>
          <w:rFonts w:ascii="Times" w:hAnsi="Times"/>
          <w:noProof/>
          <w:sz w:val="18"/>
          <w:szCs w:val="20"/>
        </w:rPr>
        <w:t xml:space="preserve"> (Lingua spagnola 1 – Fonetica e Fonologia), rivolgersi al docente di competenza: Prof. Raffaella Odicino per gli studenti </w:t>
      </w:r>
      <w:r w:rsidRPr="00F13A67">
        <w:rPr>
          <w:rFonts w:ascii="Times" w:hAnsi="Times"/>
          <w:b/>
          <w:noProof/>
          <w:sz w:val="18"/>
          <w:szCs w:val="20"/>
        </w:rPr>
        <w:t>ELRI</w:t>
      </w:r>
      <w:r w:rsidRPr="00190114">
        <w:rPr>
          <w:rFonts w:ascii="Times" w:hAnsi="Times"/>
          <w:noProof/>
          <w:sz w:val="18"/>
          <w:szCs w:val="20"/>
        </w:rPr>
        <w:t xml:space="preserve"> (Relazioni internazionali), Prof. Eva Casanova per gli studenti </w:t>
      </w:r>
      <w:r w:rsidRPr="00F13A67">
        <w:rPr>
          <w:rFonts w:ascii="Times" w:hAnsi="Times"/>
          <w:b/>
          <w:noProof/>
          <w:sz w:val="18"/>
          <w:szCs w:val="20"/>
        </w:rPr>
        <w:t>ELI</w:t>
      </w:r>
      <w:r w:rsidRPr="00190114">
        <w:rPr>
          <w:rFonts w:ascii="Times" w:hAnsi="Times"/>
          <w:noProof/>
          <w:sz w:val="18"/>
          <w:szCs w:val="20"/>
        </w:rPr>
        <w:t xml:space="preserve"> (Lingue per l’impresa).</w:t>
      </w:r>
    </w:p>
    <w:p w:rsidR="00CA0A9D" w:rsidRPr="00190114" w:rsidRDefault="00CA0A9D" w:rsidP="00CA0A9D">
      <w:pPr>
        <w:pStyle w:val="Testo2"/>
        <w:spacing w:before="120"/>
        <w:rPr>
          <w:rFonts w:eastAsia="MS Mincho"/>
          <w:i/>
        </w:rPr>
      </w:pPr>
      <w:r w:rsidRPr="00190114">
        <w:rPr>
          <w:rFonts w:eastAsia="MS Mincho"/>
          <w:i/>
        </w:rPr>
        <w:t>Orario e luogo di ricevimento</w:t>
      </w:r>
    </w:p>
    <w:p w:rsidR="00CA0A9D" w:rsidRPr="00190114" w:rsidRDefault="00CA0A9D" w:rsidP="00CA0A9D">
      <w:pPr>
        <w:ind w:firstLine="284"/>
        <w:rPr>
          <w:rFonts w:ascii="Times" w:hAnsi="Times"/>
          <w:noProof/>
          <w:sz w:val="18"/>
          <w:szCs w:val="20"/>
        </w:rPr>
      </w:pPr>
      <w:r w:rsidRPr="00190114">
        <w:rPr>
          <w:rFonts w:ascii="Times" w:hAnsi="Times"/>
          <w:noProof/>
          <w:sz w:val="18"/>
          <w:szCs w:val="20"/>
        </w:rPr>
        <w:t>Il docente riceve gli studenti prima e dopo le lezioni.</w:t>
      </w:r>
    </w:p>
    <w:sectPr w:rsidR="00CA0A9D" w:rsidRPr="001901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1F" w:rsidRDefault="000F391F" w:rsidP="000F391F">
      <w:pPr>
        <w:spacing w:line="240" w:lineRule="auto"/>
      </w:pPr>
      <w:r>
        <w:separator/>
      </w:r>
    </w:p>
  </w:endnote>
  <w:endnote w:type="continuationSeparator" w:id="0">
    <w:p w:rsidR="000F391F" w:rsidRDefault="000F391F"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1F" w:rsidRDefault="000F391F" w:rsidP="000F391F">
      <w:pPr>
        <w:spacing w:line="240" w:lineRule="auto"/>
      </w:pPr>
      <w:r>
        <w:separator/>
      </w:r>
    </w:p>
  </w:footnote>
  <w:footnote w:type="continuationSeparator" w:id="0">
    <w:p w:rsidR="000F391F" w:rsidRDefault="000F391F" w:rsidP="000F391F">
      <w:pPr>
        <w:spacing w:line="240" w:lineRule="auto"/>
      </w:pPr>
      <w:r>
        <w:continuationSeparator/>
      </w:r>
    </w:p>
  </w:footnote>
  <w:footnote w:id="1">
    <w:p w:rsidR="000F391F" w:rsidRDefault="000F39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0F391F" w:rsidRDefault="000F39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0F391F" w:rsidRDefault="000F39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A"/>
    <w:rsid w:val="00065995"/>
    <w:rsid w:val="000C0DA2"/>
    <w:rsid w:val="000F391F"/>
    <w:rsid w:val="00110A12"/>
    <w:rsid w:val="00187B99"/>
    <w:rsid w:val="00196274"/>
    <w:rsid w:val="001C4A12"/>
    <w:rsid w:val="002014DD"/>
    <w:rsid w:val="00211099"/>
    <w:rsid w:val="002C181E"/>
    <w:rsid w:val="002D5E17"/>
    <w:rsid w:val="00311985"/>
    <w:rsid w:val="00376F18"/>
    <w:rsid w:val="003C365C"/>
    <w:rsid w:val="00450DDB"/>
    <w:rsid w:val="004816E7"/>
    <w:rsid w:val="004879BD"/>
    <w:rsid w:val="004B0320"/>
    <w:rsid w:val="004D1217"/>
    <w:rsid w:val="004D4478"/>
    <w:rsid w:val="004D6008"/>
    <w:rsid w:val="004F223E"/>
    <w:rsid w:val="00553D13"/>
    <w:rsid w:val="00587CBD"/>
    <w:rsid w:val="006060FC"/>
    <w:rsid w:val="00636576"/>
    <w:rsid w:val="00640794"/>
    <w:rsid w:val="00652A4C"/>
    <w:rsid w:val="006815B7"/>
    <w:rsid w:val="00693798"/>
    <w:rsid w:val="006A6EA2"/>
    <w:rsid w:val="006F1772"/>
    <w:rsid w:val="006F5F47"/>
    <w:rsid w:val="007308B8"/>
    <w:rsid w:val="00742B0F"/>
    <w:rsid w:val="00792BF3"/>
    <w:rsid w:val="00812664"/>
    <w:rsid w:val="00893334"/>
    <w:rsid w:val="008942E7"/>
    <w:rsid w:val="008A1204"/>
    <w:rsid w:val="00900CCA"/>
    <w:rsid w:val="00924B77"/>
    <w:rsid w:val="00940DA2"/>
    <w:rsid w:val="009537FA"/>
    <w:rsid w:val="009A6379"/>
    <w:rsid w:val="009E055C"/>
    <w:rsid w:val="009F4551"/>
    <w:rsid w:val="00A74F6F"/>
    <w:rsid w:val="00A83557"/>
    <w:rsid w:val="00AC2FCA"/>
    <w:rsid w:val="00AC7BE1"/>
    <w:rsid w:val="00AD7557"/>
    <w:rsid w:val="00B35A44"/>
    <w:rsid w:val="00B50C5D"/>
    <w:rsid w:val="00B51253"/>
    <w:rsid w:val="00B525CC"/>
    <w:rsid w:val="00B849ED"/>
    <w:rsid w:val="00BD49F7"/>
    <w:rsid w:val="00BF2BB7"/>
    <w:rsid w:val="00C140CF"/>
    <w:rsid w:val="00C6102F"/>
    <w:rsid w:val="00C7441F"/>
    <w:rsid w:val="00C83CE5"/>
    <w:rsid w:val="00CA0A9D"/>
    <w:rsid w:val="00D34BF7"/>
    <w:rsid w:val="00D404F2"/>
    <w:rsid w:val="00D656D3"/>
    <w:rsid w:val="00DD5620"/>
    <w:rsid w:val="00E607E6"/>
    <w:rsid w:val="00E766FE"/>
    <w:rsid w:val="00EA62D8"/>
    <w:rsid w:val="00ED267A"/>
    <w:rsid w:val="00F27040"/>
    <w:rsid w:val="00F83D8F"/>
    <w:rsid w:val="00FB0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6FF2"/>
  <w15:docId w15:val="{71EF2961-BBC7-400A-BA51-3FE600F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var-carlos-mainer-jose-carlos-navarro-rosa/storia-della-letteratura-spagnola-vol-1-il-medioevo-e-leta-doro-9788806152802-17233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8F59-8E0C-4D23-87A5-37D4ABC1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12</Pages>
  <Words>3599</Words>
  <Characters>20518</Characters>
  <Application>Microsoft Office Word</Application>
  <DocSecurity>0</DocSecurity>
  <Lines>170</Lines>
  <Paragraphs>48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9</cp:revision>
  <cp:lastPrinted>2019-05-20T14:15:00Z</cp:lastPrinted>
  <dcterms:created xsi:type="dcterms:W3CDTF">2020-05-29T07:12:00Z</dcterms:created>
  <dcterms:modified xsi:type="dcterms:W3CDTF">2021-02-26T08:47:00Z</dcterms:modified>
</cp:coreProperties>
</file>