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3" w:rsidRDefault="000651D3" w:rsidP="000651D3">
      <w:pPr>
        <w:pStyle w:val="Titolo1"/>
      </w:pPr>
      <w:r>
        <w:t>Storia dell’Europa orientale</w:t>
      </w:r>
    </w:p>
    <w:p w:rsidR="002D5E17" w:rsidRDefault="000651D3" w:rsidP="000651D3">
      <w:pPr>
        <w:pStyle w:val="Titolo2"/>
      </w:pPr>
      <w:r>
        <w:t>Prof. Giorgio Del Zanna</w:t>
      </w:r>
    </w:p>
    <w:p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0613B" w:rsidRPr="00AB0B01" w:rsidRDefault="0060613B" w:rsidP="00C826F7">
      <w:pPr>
        <w:spacing w:line="240" w:lineRule="exact"/>
        <w:rPr>
          <w:szCs w:val="20"/>
        </w:rPr>
      </w:pPr>
      <w:r w:rsidRPr="00AB0B01">
        <w:rPr>
          <w:szCs w:val="20"/>
        </w:rPr>
        <w:t xml:space="preserve">Scopo dell’insegnamento è fornire agli studenti le conoscenze di base relative alle principali dinamiche storiche che hanno caratterizzato </w:t>
      </w:r>
      <w:r>
        <w:rPr>
          <w:szCs w:val="20"/>
        </w:rPr>
        <w:t xml:space="preserve">l’area orientale dell’Europa tra XIX e XX secolo. </w:t>
      </w:r>
      <w:r w:rsidRPr="00AB0B01">
        <w:rPr>
          <w:szCs w:val="20"/>
        </w:rPr>
        <w:t xml:space="preserve">Al termine dell’insegnamento, lo studente sarà in grado di comprendere e presentare le principali dinamiche </w:t>
      </w:r>
      <w:r>
        <w:rPr>
          <w:szCs w:val="20"/>
        </w:rPr>
        <w:t>storiche</w:t>
      </w:r>
      <w:r w:rsidRPr="00AB0B01">
        <w:rPr>
          <w:szCs w:val="20"/>
        </w:rPr>
        <w:t>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consapevolezza sulle principali categorie stor</w:t>
      </w:r>
      <w:r>
        <w:rPr>
          <w:szCs w:val="20"/>
        </w:rPr>
        <w:t>iografiche che interessano tale area di studio</w:t>
      </w:r>
      <w:r w:rsidRPr="00AB0B01">
        <w:rPr>
          <w:szCs w:val="20"/>
        </w:rPr>
        <w:t xml:space="preserve">.  </w:t>
      </w:r>
    </w:p>
    <w:p w:rsidR="000651D3" w:rsidRDefault="000651D3" w:rsidP="00215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0613B" w:rsidRDefault="0060613B" w:rsidP="002157C0">
      <w:pPr>
        <w:spacing w:line="240" w:lineRule="exact"/>
      </w:pPr>
      <w:r>
        <w:t>Il corso intende inquadrare le principali dinamiche storiche che hanno interessato l’Europa orientale con una particolare attenzione al rapporto tra Chiese, religioni e Stati nell’area balcanica tra XIX e XX secolo.</w:t>
      </w:r>
    </w:p>
    <w:p w:rsidR="000651D3" w:rsidRPr="0016732D" w:rsidRDefault="0060613B" w:rsidP="002157C0">
      <w:pPr>
        <w:spacing w:line="240" w:lineRule="exact"/>
      </w:pPr>
      <w:r>
        <w:t xml:space="preserve"> 1.</w:t>
      </w:r>
      <w:r>
        <w:tab/>
        <w:t>I Balcani nel XIX secolo tra Europa e Impero ottomano</w:t>
      </w:r>
    </w:p>
    <w:p w:rsidR="000651D3" w:rsidRDefault="0060613B" w:rsidP="002157C0">
      <w:pPr>
        <w:spacing w:line="240" w:lineRule="exact"/>
      </w:pPr>
      <w:r>
        <w:t>2.</w:t>
      </w:r>
      <w:r>
        <w:tab/>
        <w:t>De-islamizzazione dei Balcani e nazionalismi “ortodossi”</w:t>
      </w:r>
    </w:p>
    <w:p w:rsidR="000651D3" w:rsidRPr="0016732D" w:rsidRDefault="0060613B" w:rsidP="002157C0">
      <w:pPr>
        <w:spacing w:line="240" w:lineRule="exact"/>
      </w:pPr>
      <w:r>
        <w:t>3.</w:t>
      </w:r>
      <w:r>
        <w:tab/>
        <w:t>Chiesa cattolica e Chiesa ortodossa in Oriente tra XIX e XX secolo</w:t>
      </w:r>
    </w:p>
    <w:p w:rsidR="000651D3" w:rsidRDefault="0060613B" w:rsidP="002157C0">
      <w:pPr>
        <w:spacing w:line="240" w:lineRule="exact"/>
      </w:pPr>
      <w:r>
        <w:t>4.</w:t>
      </w:r>
      <w:r>
        <w:tab/>
      </w:r>
      <w:r w:rsidR="00EA68FB">
        <w:t>La Santa Sede tra</w:t>
      </w:r>
      <w:r>
        <w:t xml:space="preserve"> Impero ottomano e Turchia</w:t>
      </w:r>
    </w:p>
    <w:p w:rsidR="00EA68FB" w:rsidRPr="002157C0" w:rsidRDefault="000651D3" w:rsidP="00215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B248B">
        <w:rPr>
          <w:rStyle w:val="Rimandonotaapidipagina"/>
          <w:b/>
          <w:i/>
          <w:sz w:val="18"/>
        </w:rPr>
        <w:footnoteReference w:id="1"/>
      </w:r>
    </w:p>
    <w:p w:rsidR="00EA68FB" w:rsidRPr="00C826F7" w:rsidRDefault="00C826F7" w:rsidP="00C826F7">
      <w:pPr>
        <w:pStyle w:val="Testo1"/>
      </w:pPr>
      <w:r>
        <w:t>1.</w:t>
      </w:r>
      <w:r>
        <w:tab/>
      </w:r>
      <w:r w:rsidR="00EA68FB" w:rsidRPr="00C826F7">
        <w:t>Appunti del corso</w:t>
      </w:r>
    </w:p>
    <w:p w:rsidR="000651D3" w:rsidRPr="00C826F7" w:rsidRDefault="00C826F7" w:rsidP="00C826F7">
      <w:pPr>
        <w:pStyle w:val="Testo1"/>
      </w:pPr>
      <w:r>
        <w:t>2.</w:t>
      </w:r>
      <w:r>
        <w:tab/>
      </w:r>
      <w:r w:rsidR="00EA68FB" w:rsidRPr="00C826F7">
        <w:t>E. Hösch, Storia dei Balcani, Il Mulino, 2006</w:t>
      </w:r>
      <w:r w:rsidR="009B248B">
        <w:t xml:space="preserve"> </w:t>
      </w:r>
      <w:hyperlink r:id="rId9" w:history="1">
        <w:r w:rsidR="009B248B" w:rsidRPr="009B24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68FB" w:rsidRPr="00C826F7" w:rsidRDefault="00C826F7" w:rsidP="00C826F7">
      <w:pPr>
        <w:pStyle w:val="Testo1"/>
      </w:pPr>
      <w:r>
        <w:t>3.</w:t>
      </w:r>
      <w:r>
        <w:tab/>
      </w:r>
      <w:r w:rsidR="00EA68FB" w:rsidRPr="00C826F7">
        <w:t>G. Del Zanna, La fine dell’Impero ottomano, Il Mulino 2013</w:t>
      </w:r>
      <w:r w:rsidR="009B248B">
        <w:t xml:space="preserve"> </w:t>
      </w:r>
      <w:hyperlink r:id="rId10" w:history="1">
        <w:r w:rsidR="009B248B" w:rsidRPr="009B24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A68FB" w:rsidRPr="00C826F7" w:rsidRDefault="00C826F7" w:rsidP="00C826F7">
      <w:pPr>
        <w:pStyle w:val="Testo1"/>
      </w:pPr>
      <w:r>
        <w:t>4.</w:t>
      </w:r>
      <w:r>
        <w:tab/>
      </w:r>
      <w:r w:rsidR="00EA68FB" w:rsidRPr="00C826F7">
        <w:t xml:space="preserve">G. Del Zanna (a cura di), </w:t>
      </w:r>
      <w:r w:rsidR="00526266" w:rsidRPr="00C826F7">
        <w:t xml:space="preserve">Il </w:t>
      </w:r>
      <w:r w:rsidR="00EA68FB" w:rsidRPr="00C826F7">
        <w:t xml:space="preserve">Vaticano e </w:t>
      </w:r>
      <w:r w:rsidR="00526266" w:rsidRPr="00C826F7">
        <w:t xml:space="preserve">la </w:t>
      </w:r>
      <w:r w:rsidR="00EA68FB" w:rsidRPr="00C826F7">
        <w:t xml:space="preserve">Turchia, Guerini, 2020 </w:t>
      </w:r>
      <w:r w:rsidR="009B248B">
        <w:t xml:space="preserve"> </w:t>
      </w:r>
      <w:hyperlink r:id="rId11" w:history="1">
        <w:r w:rsidR="009B248B" w:rsidRPr="009B248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651D3" w:rsidRDefault="000651D3" w:rsidP="0006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47198" w:rsidRDefault="000651D3" w:rsidP="00047198">
      <w:pPr>
        <w:pStyle w:val="Testo2"/>
      </w:pPr>
      <w:r w:rsidRPr="00E31FF9">
        <w:t>Il corso prevede lezioni frontali e discussioni in aula a partire da testi e letture. Sono previste anche delle uscite didattiche. È vivamente richiesta, pe</w:t>
      </w:r>
      <w:r>
        <w:t>rtanto, la frequenza del corso.</w:t>
      </w:r>
    </w:p>
    <w:p w:rsidR="000651D3" w:rsidRDefault="000651D3" w:rsidP="00C826F7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lastRenderedPageBreak/>
        <w:t>METODO E CRITERI DI VALUTAZIONE</w:t>
      </w:r>
    </w:p>
    <w:p w:rsidR="000651D3" w:rsidRPr="000651D3" w:rsidRDefault="000651D3" w:rsidP="000651D3">
      <w:pPr>
        <w:pStyle w:val="Testo2"/>
      </w:pPr>
      <w:r w:rsidRPr="000651D3">
        <w:t>La verifica dell’apprendimento prevede una prova orale secondo le seguenti modalità:</w:t>
      </w:r>
    </w:p>
    <w:p w:rsidR="000651D3" w:rsidRPr="000651D3" w:rsidRDefault="000651D3" w:rsidP="000651D3">
      <w:pPr>
        <w:pStyle w:val="Testo2"/>
      </w:pPr>
      <w:r w:rsidRPr="000651D3">
        <w:t>Tre domande relative ai testi in programma in cui lo studente dovrà saper contestualizzare e descrivere i principali argomenti trattati, dimostrando di saper argomentare e discutere anche le questioni affrontate a lezione.</w:t>
      </w:r>
    </w:p>
    <w:p w:rsidR="000651D3" w:rsidRPr="000651D3" w:rsidRDefault="000651D3" w:rsidP="000651D3">
      <w:pPr>
        <w:pStyle w:val="Testo2"/>
      </w:pPr>
      <w:r w:rsidRPr="000651D3">
        <w:t>La prova verrà valutata in trentesimi e il voto finale terrà conto dell’esattezza e della qualità delle risposte (70%), nonché la capacità di motivare adeguatamente affermazioni, analisi e giudizi mostrata durante il colloquio (30%).</w:t>
      </w:r>
    </w:p>
    <w:p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651D3" w:rsidRPr="000651D3" w:rsidRDefault="000651D3" w:rsidP="000651D3">
      <w:pPr>
        <w:pStyle w:val="Testo2"/>
      </w:pPr>
      <w:r w:rsidRPr="000651D3">
        <w:t>Si consigliano gli studenti di utilizzare, per la preparazione dell’esame, un atlante storico.</w:t>
      </w:r>
      <w:r w:rsidR="00D21140">
        <w:t xml:space="preserve"> E’ consigliabile che gli studenti abbiano una</w:t>
      </w:r>
      <w:r w:rsidR="00612F49">
        <w:t xml:space="preserve"> conoscenza di base dei princip</w:t>
      </w:r>
      <w:r w:rsidR="00D21140">
        <w:t>a</w:t>
      </w:r>
      <w:r w:rsidR="00612F49">
        <w:t>l</w:t>
      </w:r>
      <w:r w:rsidR="00D21140">
        <w:t>i aspetti della storia contemporanea europea.</w:t>
      </w:r>
    </w:p>
    <w:p w:rsidR="000651D3" w:rsidRDefault="000651D3" w:rsidP="000651D3">
      <w:pPr>
        <w:pStyle w:val="Testo2"/>
      </w:pPr>
      <w:r w:rsidRPr="000651D3"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:rsidR="00FF3DDA" w:rsidRPr="000651D3" w:rsidRDefault="00C826F7" w:rsidP="00C826F7">
      <w:pPr>
        <w:pStyle w:val="Testo2"/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</w:t>
      </w:r>
      <w:r>
        <w:rPr>
          <w:rFonts w:ascii="Times New Roman" w:hAnsi="Times New Roman"/>
          <w:szCs w:val="18"/>
        </w:rPr>
        <w:t>.</w:t>
      </w:r>
    </w:p>
    <w:p w:rsidR="000651D3" w:rsidRPr="00131579" w:rsidRDefault="000651D3" w:rsidP="000651D3">
      <w:pPr>
        <w:pStyle w:val="Testo2"/>
        <w:spacing w:before="120"/>
        <w:rPr>
          <w:i/>
        </w:rPr>
      </w:pPr>
      <w:r w:rsidRPr="00131579">
        <w:rPr>
          <w:i/>
        </w:rPr>
        <w:t>Orario e luogo di ricevimento</w:t>
      </w:r>
    </w:p>
    <w:p w:rsidR="000651D3" w:rsidRPr="000651D3" w:rsidRDefault="000651D3" w:rsidP="000651D3">
      <w:pPr>
        <w:pStyle w:val="Testo2"/>
      </w:pPr>
      <w:r w:rsidRPr="00E31FF9">
        <w:t>Il Prof. Giorgio Del Zanna riceve gli studenti come da avviso affisso all’albo e indicato nella bacheca web del docente.</w:t>
      </w:r>
    </w:p>
    <w:sectPr w:rsidR="000651D3" w:rsidRPr="000651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8B" w:rsidRDefault="009B248B" w:rsidP="009B248B">
      <w:pPr>
        <w:spacing w:line="240" w:lineRule="auto"/>
      </w:pPr>
      <w:r>
        <w:separator/>
      </w:r>
    </w:p>
  </w:endnote>
  <w:endnote w:type="continuationSeparator" w:id="0">
    <w:p w:rsidR="009B248B" w:rsidRDefault="009B248B" w:rsidP="009B2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8B" w:rsidRDefault="009B248B" w:rsidP="009B248B">
      <w:pPr>
        <w:spacing w:line="240" w:lineRule="auto"/>
      </w:pPr>
      <w:r>
        <w:separator/>
      </w:r>
    </w:p>
  </w:footnote>
  <w:footnote w:type="continuationSeparator" w:id="0">
    <w:p w:rsidR="009B248B" w:rsidRDefault="009B248B" w:rsidP="009B248B">
      <w:pPr>
        <w:spacing w:line="240" w:lineRule="auto"/>
      </w:pPr>
      <w:r>
        <w:continuationSeparator/>
      </w:r>
    </w:p>
  </w:footnote>
  <w:footnote w:id="1">
    <w:p w:rsidR="009B248B" w:rsidRDefault="009B24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6E1"/>
    <w:multiLevelType w:val="hybridMultilevel"/>
    <w:tmpl w:val="E86E6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2"/>
    <w:rsid w:val="00047198"/>
    <w:rsid w:val="000651D3"/>
    <w:rsid w:val="00187B99"/>
    <w:rsid w:val="002014DD"/>
    <w:rsid w:val="002157C0"/>
    <w:rsid w:val="002D5E17"/>
    <w:rsid w:val="003738AD"/>
    <w:rsid w:val="004D1217"/>
    <w:rsid w:val="004D6008"/>
    <w:rsid w:val="00526266"/>
    <w:rsid w:val="0060613B"/>
    <w:rsid w:val="00612F49"/>
    <w:rsid w:val="00640794"/>
    <w:rsid w:val="006F1772"/>
    <w:rsid w:val="008519B2"/>
    <w:rsid w:val="008942E7"/>
    <w:rsid w:val="008A1204"/>
    <w:rsid w:val="00900CCA"/>
    <w:rsid w:val="00924B77"/>
    <w:rsid w:val="00940DA2"/>
    <w:rsid w:val="00943059"/>
    <w:rsid w:val="009B248B"/>
    <w:rsid w:val="009E055C"/>
    <w:rsid w:val="00A74F6F"/>
    <w:rsid w:val="00AD7557"/>
    <w:rsid w:val="00B50C5D"/>
    <w:rsid w:val="00B51253"/>
    <w:rsid w:val="00B525CC"/>
    <w:rsid w:val="00C826F7"/>
    <w:rsid w:val="00D21140"/>
    <w:rsid w:val="00D404F2"/>
    <w:rsid w:val="00D7588F"/>
    <w:rsid w:val="00E607E6"/>
    <w:rsid w:val="00EA68FB"/>
    <w:rsid w:val="00FA467B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locked/>
    <w:rsid w:val="00FF3DD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B24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248B"/>
  </w:style>
  <w:style w:type="character" w:styleId="Rimandonotaapidipagina">
    <w:name w:val="footnote reference"/>
    <w:basedOn w:val="Carpredefinitoparagrafo"/>
    <w:rsid w:val="009B248B"/>
    <w:rPr>
      <w:vertAlign w:val="superscript"/>
    </w:rPr>
  </w:style>
  <w:style w:type="character" w:styleId="Collegamentoipertestuale">
    <w:name w:val="Hyperlink"/>
    <w:basedOn w:val="Carpredefinitoparagrafo"/>
    <w:rsid w:val="009B2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locked/>
    <w:rsid w:val="00FF3DD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B24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248B"/>
  </w:style>
  <w:style w:type="character" w:styleId="Rimandonotaapidipagina">
    <w:name w:val="footnote reference"/>
    <w:basedOn w:val="Carpredefinitoparagrafo"/>
    <w:rsid w:val="009B248B"/>
    <w:rPr>
      <w:vertAlign w:val="superscript"/>
    </w:rPr>
  </w:style>
  <w:style w:type="character" w:styleId="Collegamentoipertestuale">
    <w:name w:val="Hyperlink"/>
    <w:basedOn w:val="Carpredefinitoparagrafo"/>
    <w:rsid w:val="009B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l-vaticano-e-la-turchia-dallimpero-ottomano-a-erdoan-9788862507806-68478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l-zanna-giorgio/la-fine-dellimpero-ottomano-9788815244123-1821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dgar-hosch/storia-dei-balcani-9788815109644-2704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BB91-8855-4CCD-95A0-5F251BEF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504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2020-05-07T11:25:00Z</dcterms:created>
  <dcterms:modified xsi:type="dcterms:W3CDTF">2020-07-20T14:09:00Z</dcterms:modified>
</cp:coreProperties>
</file>