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EEEA" w14:textId="77777777" w:rsidR="00F85113" w:rsidRDefault="00F85113" w:rsidP="00F85113">
      <w:pPr>
        <w:pStyle w:val="Titolo1"/>
        <w:rPr>
          <w:rFonts w:eastAsia="Arial"/>
        </w:rPr>
      </w:pPr>
      <w:r w:rsidRPr="00F30648">
        <w:rPr>
          <w:rFonts w:eastAsia="Arial"/>
        </w:rPr>
        <w:t>Digital Media [6 Cfu]</w:t>
      </w:r>
    </w:p>
    <w:p w14:paraId="360F736E" w14:textId="4147387B" w:rsidR="00F85113" w:rsidRDefault="00F85113" w:rsidP="00F85113">
      <w:pPr>
        <w:pStyle w:val="Titolo2"/>
      </w:pPr>
      <w:r>
        <w:t xml:space="preserve">Prof. </w:t>
      </w:r>
      <w:r w:rsidR="00277EA2">
        <w:t xml:space="preserve">Locatelli Elisabetta </w:t>
      </w:r>
    </w:p>
    <w:p w14:paraId="09CC166F" w14:textId="77777777" w:rsidR="002D5E17" w:rsidRDefault="00F85113" w:rsidP="00F851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FAFF97" w14:textId="782B4543" w:rsidR="007B556B" w:rsidRDefault="00F85113" w:rsidP="00F85113">
      <w:r>
        <w:t xml:space="preserve">Il corso intende </w:t>
      </w:r>
      <w:r w:rsidR="005D36F7">
        <w:t>analizzare</w:t>
      </w:r>
      <w:r w:rsidR="007B556B">
        <w:t xml:space="preserve"> la relazione fra media digitali e </w:t>
      </w:r>
      <w:r w:rsidR="00960A50">
        <w:t>processi sociali</w:t>
      </w:r>
      <w:r w:rsidR="007B556B">
        <w:t xml:space="preserve">, </w:t>
      </w:r>
      <w:r w:rsidR="0073574E">
        <w:t>attraverso un percorso di ricognizione storica del loro sviluppo e attraverso l</w:t>
      </w:r>
      <w:r w:rsidR="00F45D4A">
        <w:t>o studi</w:t>
      </w:r>
      <w:r w:rsidR="00CD4FB2">
        <w:t>o</w:t>
      </w:r>
      <w:r w:rsidR="00F45D4A">
        <w:t xml:space="preserve"> delle principali teorie sociologiche</w:t>
      </w:r>
      <w:r w:rsidR="00F45D4A" w:rsidRPr="00F45D4A">
        <w:t xml:space="preserve"> </w:t>
      </w:r>
      <w:r w:rsidR="00F45D4A">
        <w:t>di riferimento che ne hanno studiato le implicazioni sociali</w:t>
      </w:r>
      <w:r w:rsidR="00CD4FB2">
        <w:t xml:space="preserve">. Scopo del corso è </w:t>
      </w:r>
      <w:r w:rsidR="009E2A7F">
        <w:t xml:space="preserve">permettere ai partecipanti di acquisire conoscenze e competenze utili per valutare </w:t>
      </w:r>
      <w:r w:rsidR="00CD4FB2">
        <w:t xml:space="preserve">le implicazioni </w:t>
      </w:r>
      <w:r w:rsidR="009E2A7F">
        <w:t xml:space="preserve">sociali dei media digitali. </w:t>
      </w:r>
    </w:p>
    <w:p w14:paraId="1AA2489C" w14:textId="59BFC2DA" w:rsidR="00FF40D7" w:rsidRDefault="00FF40D7" w:rsidP="00F85113">
      <w:r>
        <w:t>I risultati di apprendimento attesi sono i seguenti:</w:t>
      </w:r>
    </w:p>
    <w:p w14:paraId="2CA31165" w14:textId="239A5173" w:rsidR="00FF40D7" w:rsidRDefault="00FF40D7" w:rsidP="00F85113">
      <w:r>
        <w:t xml:space="preserve">- </w:t>
      </w:r>
      <w:r w:rsidR="00CD4FB2">
        <w:t>C</w:t>
      </w:r>
      <w:r>
        <w:t xml:space="preserve">onoscenza </w:t>
      </w:r>
      <w:r w:rsidR="00DD7664">
        <w:t xml:space="preserve">e </w:t>
      </w:r>
      <w:r>
        <w:t>capacità di comprensione</w:t>
      </w:r>
      <w:r w:rsidR="0091783C">
        <w:t xml:space="preserve">: </w:t>
      </w:r>
      <w:r w:rsidR="00DD7664">
        <w:t xml:space="preserve">al termine del corso lo studente conoscerà </w:t>
      </w:r>
      <w:r w:rsidR="006A336E">
        <w:t>le tappe</w:t>
      </w:r>
      <w:r w:rsidR="00DD7664">
        <w:t xml:space="preserve"> della storia evolutiva dei media digitali</w:t>
      </w:r>
      <w:r w:rsidR="006A336E">
        <w:t xml:space="preserve">, le caratteristiche </w:t>
      </w:r>
      <w:r w:rsidR="00682AC9">
        <w:t xml:space="preserve">di ciascun media </w:t>
      </w:r>
      <w:r w:rsidR="00DD7664">
        <w:t xml:space="preserve">e le </w:t>
      </w:r>
      <w:r w:rsidR="00CB79D7">
        <w:t xml:space="preserve">principali teorie sociologiche che hanno analizzato i new media. </w:t>
      </w:r>
    </w:p>
    <w:p w14:paraId="293103E5" w14:textId="37F0F514" w:rsidR="00CB79D7" w:rsidRDefault="00FF40D7" w:rsidP="00CB79D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>
        <w:t xml:space="preserve">- </w:t>
      </w:r>
      <w:r w:rsidR="00CD4FB2">
        <w:t>C</w:t>
      </w:r>
      <w:r>
        <w:t>onoscenza e capacità di comprensione applicate:</w:t>
      </w:r>
      <w:r w:rsidR="00CB79D7" w:rsidRPr="00CB79D7">
        <w:rPr>
          <w:szCs w:val="20"/>
        </w:rPr>
        <w:t xml:space="preserve"> </w:t>
      </w:r>
      <w:r w:rsidR="00CB79D7">
        <w:rPr>
          <w:szCs w:val="20"/>
        </w:rPr>
        <w:t xml:space="preserve">al termine del corso studente sarà in grado di acquisire </w:t>
      </w:r>
      <w:r w:rsidR="00CB79D7" w:rsidRPr="00C32A7F">
        <w:rPr>
          <w:szCs w:val="20"/>
        </w:rPr>
        <w:t xml:space="preserve">un pensiero critico </w:t>
      </w:r>
      <w:r w:rsidR="000259DA">
        <w:rPr>
          <w:szCs w:val="20"/>
        </w:rPr>
        <w:t xml:space="preserve">sullo sviluppo dei media digitali </w:t>
      </w:r>
      <w:r w:rsidR="00CB79D7">
        <w:rPr>
          <w:szCs w:val="20"/>
        </w:rPr>
        <w:t xml:space="preserve">e </w:t>
      </w:r>
      <w:r w:rsidR="00CB79D7" w:rsidRPr="00BD1CBD">
        <w:rPr>
          <w:iCs/>
          <w:szCs w:val="20"/>
        </w:rPr>
        <w:t>applicare</w:t>
      </w:r>
      <w:r w:rsidR="00CB79D7" w:rsidRPr="00C32A7F">
        <w:rPr>
          <w:color w:val="000000" w:themeColor="text1"/>
          <w:szCs w:val="20"/>
        </w:rPr>
        <w:t xml:space="preserve"> le conoscenze apprese nell’analisi </w:t>
      </w:r>
      <w:r w:rsidR="00CB79D7">
        <w:rPr>
          <w:color w:val="000000" w:themeColor="text1"/>
          <w:szCs w:val="20"/>
        </w:rPr>
        <w:t xml:space="preserve">di media e piattaforme digitali. </w:t>
      </w:r>
    </w:p>
    <w:p w14:paraId="7C8C8A9C" w14:textId="65289A58" w:rsidR="00C544DF" w:rsidRDefault="00C544DF" w:rsidP="00C544DF">
      <w:r>
        <w:t xml:space="preserve">- </w:t>
      </w:r>
      <w:r w:rsidR="00CD4FB2">
        <w:t>A</w:t>
      </w:r>
      <w:r>
        <w:t xml:space="preserve">utonomia di giudizio: al termine del corso lo studente sarà in grado di sviluppare uno sguardo critico sull’evoluzione dei new media e dei media digitali. </w:t>
      </w:r>
    </w:p>
    <w:p w14:paraId="36AE71B7" w14:textId="1D9B4519" w:rsidR="00C544DF" w:rsidRDefault="00C544DF" w:rsidP="00C544DF">
      <w:r>
        <w:t xml:space="preserve">- </w:t>
      </w:r>
      <w:r w:rsidR="00CD4FB2">
        <w:t>A</w:t>
      </w:r>
      <w:r>
        <w:t xml:space="preserve">bilità comunicative: </w:t>
      </w:r>
      <w:r w:rsidR="003471C8">
        <w:t>al termine del corso, lo studente sarà il grado di comprendere le specificità comunicative de</w:t>
      </w:r>
      <w:r w:rsidR="006B39AD">
        <w:t xml:space="preserve">i media digitali e di elaborare un progetto di analisi. </w:t>
      </w:r>
    </w:p>
    <w:p w14:paraId="5D4D5AD0" w14:textId="3EDBBFDC" w:rsidR="00C544DF" w:rsidRDefault="00C544DF" w:rsidP="00C544DF">
      <w:r>
        <w:t xml:space="preserve">- </w:t>
      </w:r>
      <w:r w:rsidR="00CD4FB2">
        <w:t>C</w:t>
      </w:r>
      <w:r>
        <w:t>apacità di apprendimento</w:t>
      </w:r>
      <w:r w:rsidR="006B39AD">
        <w:t xml:space="preserve">: al termine del corso lo studente sarà </w:t>
      </w:r>
      <w:r w:rsidR="00C774AE">
        <w:t>in grado di</w:t>
      </w:r>
      <w:r w:rsidR="00D94ACA">
        <w:t xml:space="preserve"> collegare le teorie con analisi empiriche</w:t>
      </w:r>
      <w:r w:rsidR="001919E6">
        <w:t xml:space="preserve">. </w:t>
      </w:r>
    </w:p>
    <w:p w14:paraId="586F2B7A" w14:textId="77777777" w:rsidR="00CB79D7" w:rsidRDefault="00CB79D7" w:rsidP="00CB79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A289E1" w14:textId="5A3032AD" w:rsidR="00F11472" w:rsidRDefault="00F85113" w:rsidP="00F85113">
      <w:r>
        <w:t>Nel</w:t>
      </w:r>
      <w:r w:rsidR="00880C84">
        <w:t xml:space="preserve">la prima parte del </w:t>
      </w:r>
      <w:r>
        <w:t>corso si affronteranno le principali caratteristiche dei nuovi media, la loro storia, e le più recenti trasformazioni del sistema mediale contemporaneo</w:t>
      </w:r>
      <w:r w:rsidR="00375770">
        <w:t xml:space="preserve"> con un’attenzione specifica al concetto di piattaforma</w:t>
      </w:r>
      <w:r>
        <w:t xml:space="preserve">. </w:t>
      </w:r>
      <w:r w:rsidR="00880C84">
        <w:t xml:space="preserve">Nella seconda parte del corso </w:t>
      </w:r>
      <w:r w:rsidR="00F11472">
        <w:t xml:space="preserve">verranno affrontati gli </w:t>
      </w:r>
      <w:r w:rsidR="00D10E2F">
        <w:t>aspetti sociali</w:t>
      </w:r>
      <w:r w:rsidR="00763526">
        <w:t xml:space="preserve"> dei media digitali</w:t>
      </w:r>
      <w:r w:rsidR="00F11472">
        <w:t xml:space="preserve"> attraverso l’illustrazione dei principali approcci </w:t>
      </w:r>
      <w:r w:rsidR="00A9570E">
        <w:t>sociologici di riferimento</w:t>
      </w:r>
      <w:r w:rsidR="00F11472">
        <w:t xml:space="preserve">. </w:t>
      </w:r>
    </w:p>
    <w:p w14:paraId="0DFA9255" w14:textId="0F060774" w:rsidR="003B08F1" w:rsidRDefault="003B08F1" w:rsidP="00F85113">
      <w:r>
        <w:t xml:space="preserve">Il corso prevede per i frequentanti un elaborato di analisi obbligatorio da svolgere a gruppi finalizzato ad applicare le competenze apprese. </w:t>
      </w:r>
    </w:p>
    <w:p w14:paraId="6ADAF3BD" w14:textId="5269A20A" w:rsidR="00F85113" w:rsidRPr="00576D43" w:rsidRDefault="00F85113" w:rsidP="00576D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44F1C">
        <w:rPr>
          <w:rStyle w:val="Rimandonotaapidipagina"/>
          <w:b/>
          <w:i/>
          <w:sz w:val="18"/>
        </w:rPr>
        <w:footnoteReference w:id="1"/>
      </w:r>
    </w:p>
    <w:p w14:paraId="6CC59B22" w14:textId="77777777" w:rsidR="00F85113" w:rsidRPr="00F85113" w:rsidRDefault="00F85113" w:rsidP="00F85113">
      <w:pPr>
        <w:pStyle w:val="Testo1"/>
      </w:pPr>
      <w:r w:rsidRPr="00F85113">
        <w:t>Per i frequentanti (almeno il 75% delle ore)</w:t>
      </w:r>
    </w:p>
    <w:p w14:paraId="73DD62C1" w14:textId="77777777" w:rsidR="00F85113" w:rsidRPr="00F85113" w:rsidRDefault="00F85113" w:rsidP="00576D43">
      <w:pPr>
        <w:pStyle w:val="Testo1"/>
        <w:spacing w:before="0"/>
      </w:pPr>
      <w:r w:rsidRPr="00F85113">
        <w:lastRenderedPageBreak/>
        <w:t>Appunti del corso</w:t>
      </w:r>
    </w:p>
    <w:p w14:paraId="0F228C9D" w14:textId="298470DC" w:rsidR="00F85113" w:rsidRPr="00F85113" w:rsidRDefault="00F85113" w:rsidP="00F85113">
      <w:pPr>
        <w:pStyle w:val="Testo1"/>
        <w:spacing w:before="0" w:line="240" w:lineRule="atLeast"/>
        <w:rPr>
          <w:spacing w:val="-5"/>
        </w:rPr>
      </w:pPr>
      <w:r w:rsidRPr="00F85113">
        <w:rPr>
          <w:smallCaps/>
          <w:spacing w:val="-5"/>
          <w:sz w:val="16"/>
        </w:rPr>
        <w:t>G. Balbi-P. Magaudda,</w:t>
      </w:r>
      <w:r w:rsidRPr="00F85113">
        <w:rPr>
          <w:i/>
          <w:spacing w:val="-5"/>
        </w:rPr>
        <w:t xml:space="preserve"> Storia dei media digitali,</w:t>
      </w:r>
      <w:r w:rsidRPr="00F85113">
        <w:rPr>
          <w:spacing w:val="-5"/>
        </w:rPr>
        <w:t xml:space="preserve"> Laterza, Bari, 2014.</w:t>
      </w:r>
      <w:r w:rsidR="00A44F1C">
        <w:rPr>
          <w:spacing w:val="-5"/>
        </w:rPr>
        <w:t xml:space="preserve"> </w:t>
      </w:r>
      <w:hyperlink r:id="rId8" w:history="1">
        <w:r w:rsidR="00A44F1C" w:rsidRPr="00A44F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79184F" w14:textId="66AA35BB" w:rsidR="00F85113" w:rsidRPr="00F85113" w:rsidRDefault="00763526" w:rsidP="00F85113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R. </w:t>
      </w:r>
      <w:r w:rsidR="006F7EBE">
        <w:rPr>
          <w:smallCaps/>
          <w:spacing w:val="-5"/>
          <w:sz w:val="16"/>
        </w:rPr>
        <w:t>Stella, C. Riva, C. M. Scarcelli, M. Drusian</w:t>
      </w:r>
      <w:r w:rsidR="00F85113" w:rsidRPr="00F85113">
        <w:rPr>
          <w:smallCaps/>
          <w:spacing w:val="-5"/>
          <w:sz w:val="16"/>
        </w:rPr>
        <w:t>,</w:t>
      </w:r>
      <w:r w:rsidR="00F85113" w:rsidRPr="00F85113">
        <w:rPr>
          <w:i/>
          <w:spacing w:val="-5"/>
        </w:rPr>
        <w:t xml:space="preserve"> </w:t>
      </w:r>
      <w:r w:rsidR="006F7EBE">
        <w:rPr>
          <w:i/>
          <w:spacing w:val="-5"/>
        </w:rPr>
        <w:t>Sociologia dei new media. Seconda edizione</w:t>
      </w:r>
      <w:r w:rsidR="00F85113" w:rsidRPr="00F85113">
        <w:rPr>
          <w:i/>
          <w:spacing w:val="-5"/>
        </w:rPr>
        <w:t>,</w:t>
      </w:r>
      <w:r w:rsidR="00F85113" w:rsidRPr="00F85113">
        <w:rPr>
          <w:spacing w:val="-5"/>
        </w:rPr>
        <w:t xml:space="preserve"> </w:t>
      </w:r>
      <w:r w:rsidR="006F7EBE">
        <w:rPr>
          <w:spacing w:val="-5"/>
        </w:rPr>
        <w:t>UTET Università</w:t>
      </w:r>
      <w:r w:rsidR="00F85113" w:rsidRPr="00F85113">
        <w:rPr>
          <w:spacing w:val="-5"/>
        </w:rPr>
        <w:t xml:space="preserve">, </w:t>
      </w:r>
      <w:r w:rsidR="00D724A0">
        <w:rPr>
          <w:spacing w:val="-5"/>
        </w:rPr>
        <w:t>Novara</w:t>
      </w:r>
      <w:r w:rsidR="00F85113" w:rsidRPr="00F85113">
        <w:rPr>
          <w:spacing w:val="-5"/>
        </w:rPr>
        <w:t>, 201</w:t>
      </w:r>
      <w:r w:rsidR="00D724A0">
        <w:rPr>
          <w:spacing w:val="-5"/>
        </w:rPr>
        <w:t>8</w:t>
      </w:r>
      <w:r w:rsidR="00F85113" w:rsidRPr="00F85113">
        <w:rPr>
          <w:spacing w:val="-5"/>
        </w:rPr>
        <w:t>.</w:t>
      </w:r>
      <w:r w:rsidR="00A44F1C">
        <w:rPr>
          <w:spacing w:val="-5"/>
        </w:rPr>
        <w:t xml:space="preserve"> </w:t>
      </w:r>
      <w:hyperlink r:id="rId9" w:history="1">
        <w:r w:rsidR="00A44F1C" w:rsidRPr="00A44F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A66E29" w14:textId="77777777" w:rsidR="00F85113" w:rsidRPr="00F85113" w:rsidRDefault="00F85113" w:rsidP="00F85113">
      <w:pPr>
        <w:pStyle w:val="Testo1"/>
      </w:pPr>
      <w:r w:rsidRPr="00F85113">
        <w:t>Per i non frequentanti</w:t>
      </w:r>
    </w:p>
    <w:p w14:paraId="1EDCDE1C" w14:textId="713AB61A" w:rsidR="00F85113" w:rsidRDefault="00F85113" w:rsidP="00F85113">
      <w:pPr>
        <w:pStyle w:val="Testo1"/>
        <w:spacing w:before="0" w:line="240" w:lineRule="atLeast"/>
        <w:rPr>
          <w:spacing w:val="-5"/>
        </w:rPr>
      </w:pPr>
      <w:r w:rsidRPr="00F85113">
        <w:rPr>
          <w:smallCaps/>
          <w:spacing w:val="-5"/>
          <w:sz w:val="16"/>
        </w:rPr>
        <w:t>G. Balbi-P. Magaudda,</w:t>
      </w:r>
      <w:r w:rsidRPr="00F85113">
        <w:rPr>
          <w:i/>
          <w:spacing w:val="-5"/>
        </w:rPr>
        <w:t xml:space="preserve"> Storia dei media digitali,</w:t>
      </w:r>
      <w:r w:rsidRPr="00F85113">
        <w:rPr>
          <w:spacing w:val="-5"/>
        </w:rPr>
        <w:t xml:space="preserve"> Laterza, Bari, 2014. </w:t>
      </w:r>
      <w:r w:rsidR="00A44F1C">
        <w:rPr>
          <w:spacing w:val="-5"/>
        </w:rPr>
        <w:t xml:space="preserve"> </w:t>
      </w:r>
      <w:hyperlink r:id="rId10" w:history="1">
        <w:r w:rsidR="00A44F1C" w:rsidRPr="00A44F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E40189" w14:textId="7237445B" w:rsidR="002A1C12" w:rsidRDefault="00667073" w:rsidP="002A1C1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R. Stella, C. Riva, C. M. Scarcelli, M. Drusian</w:t>
      </w:r>
      <w:r w:rsidRPr="00F85113">
        <w:rPr>
          <w:smallCaps/>
          <w:spacing w:val="-5"/>
          <w:sz w:val="16"/>
        </w:rPr>
        <w:t>,</w:t>
      </w:r>
      <w:r w:rsidRPr="00F85113">
        <w:rPr>
          <w:i/>
          <w:spacing w:val="-5"/>
        </w:rPr>
        <w:t xml:space="preserve"> </w:t>
      </w:r>
      <w:r>
        <w:rPr>
          <w:i/>
          <w:spacing w:val="-5"/>
        </w:rPr>
        <w:t>Sociologia dei new media. Seconda edizione</w:t>
      </w:r>
      <w:r w:rsidRPr="00F85113">
        <w:rPr>
          <w:i/>
          <w:spacing w:val="-5"/>
        </w:rPr>
        <w:t>,</w:t>
      </w:r>
      <w:r w:rsidRPr="00F85113">
        <w:rPr>
          <w:spacing w:val="-5"/>
        </w:rPr>
        <w:t xml:space="preserve"> </w:t>
      </w:r>
      <w:r>
        <w:rPr>
          <w:spacing w:val="-5"/>
        </w:rPr>
        <w:t>UTET Università</w:t>
      </w:r>
      <w:r w:rsidRPr="00F85113">
        <w:rPr>
          <w:spacing w:val="-5"/>
        </w:rPr>
        <w:t xml:space="preserve">, </w:t>
      </w:r>
      <w:r>
        <w:rPr>
          <w:spacing w:val="-5"/>
        </w:rPr>
        <w:t>Novara</w:t>
      </w:r>
      <w:r w:rsidRPr="00F85113">
        <w:rPr>
          <w:spacing w:val="-5"/>
        </w:rPr>
        <w:t>, 201</w:t>
      </w:r>
      <w:r>
        <w:rPr>
          <w:spacing w:val="-5"/>
        </w:rPr>
        <w:t>8</w:t>
      </w:r>
      <w:r w:rsidRPr="00F85113">
        <w:rPr>
          <w:spacing w:val="-5"/>
        </w:rPr>
        <w:t>.</w:t>
      </w:r>
      <w:r w:rsidR="00A44F1C">
        <w:rPr>
          <w:spacing w:val="-5"/>
        </w:rPr>
        <w:t xml:space="preserve"> </w:t>
      </w:r>
      <w:hyperlink r:id="rId11" w:history="1">
        <w:r w:rsidR="00A44F1C" w:rsidRPr="00A44F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9E460A" w14:textId="2683A53B" w:rsidR="00F85113" w:rsidRPr="002A1C12" w:rsidRDefault="00CE33CE" w:rsidP="002A1C12">
      <w:pPr>
        <w:pStyle w:val="Testo1"/>
        <w:spacing w:before="0" w:line="240" w:lineRule="atLeast"/>
        <w:rPr>
          <w:spacing w:val="-5"/>
        </w:rPr>
      </w:pPr>
      <w:r w:rsidRPr="00277EA2">
        <w:rPr>
          <w:smallCaps/>
          <w:spacing w:val="-5"/>
          <w:sz w:val="16"/>
        </w:rPr>
        <w:t>van Dijck Josè, Poell Thomas, de Waal Martijn</w:t>
      </w:r>
      <w:r w:rsidR="00F85113" w:rsidRPr="00277EA2">
        <w:rPr>
          <w:smallCaps/>
          <w:spacing w:val="-5"/>
          <w:sz w:val="16"/>
        </w:rPr>
        <w:t>,</w:t>
      </w:r>
      <w:r w:rsidR="00F85113" w:rsidRPr="00277EA2">
        <w:rPr>
          <w:i/>
          <w:spacing w:val="-5"/>
        </w:rPr>
        <w:t xml:space="preserve"> </w:t>
      </w:r>
      <w:r w:rsidR="009F5054" w:rsidRPr="00277EA2">
        <w:rPr>
          <w:i/>
          <w:spacing w:val="-5"/>
        </w:rPr>
        <w:t xml:space="preserve">Platform society. </w:t>
      </w:r>
      <w:r w:rsidR="009F5054" w:rsidRPr="009F5054">
        <w:rPr>
          <w:i/>
          <w:spacing w:val="-5"/>
        </w:rPr>
        <w:t>Valori pubblici e società connessa</w:t>
      </w:r>
      <w:r w:rsidR="00F85113" w:rsidRPr="00576D43">
        <w:rPr>
          <w:i/>
          <w:spacing w:val="-5"/>
        </w:rPr>
        <w:t xml:space="preserve">, </w:t>
      </w:r>
      <w:r w:rsidR="002A1C12">
        <w:rPr>
          <w:spacing w:val="-5"/>
        </w:rPr>
        <w:t>Guerini Scientifica, Milano</w:t>
      </w:r>
      <w:r w:rsidR="00F85113" w:rsidRPr="00F85113">
        <w:rPr>
          <w:spacing w:val="-5"/>
        </w:rPr>
        <w:t>, 201</w:t>
      </w:r>
      <w:r w:rsidR="002A1C12">
        <w:rPr>
          <w:spacing w:val="-5"/>
        </w:rPr>
        <w:t>9</w:t>
      </w:r>
      <w:r w:rsidR="00F85113" w:rsidRPr="00F85113">
        <w:rPr>
          <w:spacing w:val="-5"/>
        </w:rPr>
        <w:t>.</w:t>
      </w:r>
      <w:r w:rsidR="00A44F1C">
        <w:rPr>
          <w:spacing w:val="-5"/>
        </w:rPr>
        <w:t xml:space="preserve"> </w:t>
      </w:r>
      <w:hyperlink r:id="rId12" w:history="1">
        <w:r w:rsidR="00A44F1C" w:rsidRPr="00A44F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C9A94E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0FFF5" w14:textId="77777777" w:rsidR="00F85113" w:rsidRDefault="00F85113" w:rsidP="00F85113">
      <w:pPr>
        <w:pStyle w:val="Testo2"/>
      </w:pPr>
      <w:r>
        <w:t>Lezioni in aula.</w:t>
      </w:r>
    </w:p>
    <w:p w14:paraId="7F18460C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EDE6796" w14:textId="494E093C" w:rsidR="00BE2CDF" w:rsidRDefault="00F85113" w:rsidP="00F85113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Per gli studenti frequentanti la valutazione consiste in una prova scritta sulla bibliografia indicata e un elaborato di analisi da svolgersi in </w:t>
      </w:r>
      <w:r>
        <w:rPr>
          <w:color w:val="000000" w:themeColor="text1"/>
        </w:rPr>
        <w:t xml:space="preserve">gruppo. </w:t>
      </w:r>
      <w:r w:rsidRPr="00014066">
        <w:rPr>
          <w:color w:val="000000" w:themeColor="text1"/>
        </w:rPr>
        <w:t xml:space="preserve">Mediante la prova scritta gli studenti dovranno dimostrare di conoscere i fondamenti </w:t>
      </w:r>
      <w:r>
        <w:rPr>
          <w:color w:val="000000" w:themeColor="text1"/>
        </w:rPr>
        <w:t xml:space="preserve">teorici </w:t>
      </w:r>
      <w:r w:rsidRPr="00014066">
        <w:rPr>
          <w:color w:val="000000" w:themeColor="text1"/>
        </w:rPr>
        <w:t xml:space="preserve">e i concetti discussi. L’esame scritto consiste in </w:t>
      </w:r>
      <w:r w:rsidR="00BE2CDF">
        <w:rPr>
          <w:color w:val="000000" w:themeColor="text1"/>
        </w:rPr>
        <w:t>dodici</w:t>
      </w:r>
      <w:r w:rsidRPr="00014066">
        <w:rPr>
          <w:color w:val="000000" w:themeColor="text1"/>
        </w:rPr>
        <w:t xml:space="preserve"> domande chiuse e </w:t>
      </w:r>
      <w:r w:rsidR="00BE2CDF">
        <w:rPr>
          <w:color w:val="000000" w:themeColor="text1"/>
        </w:rPr>
        <w:t>una</w:t>
      </w:r>
      <w:r w:rsidRPr="00014066">
        <w:rPr>
          <w:color w:val="000000" w:themeColor="text1"/>
        </w:rPr>
        <w:t xml:space="preserve"> domanda aperta. Le </w:t>
      </w:r>
      <w:r w:rsidR="00BE2CDF">
        <w:rPr>
          <w:color w:val="000000" w:themeColor="text1"/>
        </w:rPr>
        <w:t>dodici</w:t>
      </w:r>
      <w:r w:rsidRPr="00014066">
        <w:rPr>
          <w:color w:val="000000" w:themeColor="text1"/>
        </w:rPr>
        <w:t xml:space="preserve"> domande chiuse della prova scritta saranno di uguale peso, valutate con un punteggio d</w:t>
      </w:r>
      <w:r>
        <w:rPr>
          <w:color w:val="000000" w:themeColor="text1"/>
        </w:rPr>
        <w:t>i</w:t>
      </w:r>
      <w:r w:rsidRPr="00014066">
        <w:rPr>
          <w:color w:val="000000" w:themeColor="text1"/>
        </w:rPr>
        <w:t xml:space="preserve"> 0 (in caso di mancata </w:t>
      </w:r>
      <w:r>
        <w:rPr>
          <w:color w:val="000000" w:themeColor="text1"/>
        </w:rPr>
        <w:t xml:space="preserve">o errata </w:t>
      </w:r>
      <w:r w:rsidRPr="00014066">
        <w:rPr>
          <w:color w:val="000000" w:themeColor="text1"/>
        </w:rPr>
        <w:t xml:space="preserve">risposta) </w:t>
      </w:r>
      <w:r>
        <w:rPr>
          <w:color w:val="000000" w:themeColor="text1"/>
        </w:rPr>
        <w:t>o</w:t>
      </w:r>
      <w:r w:rsidRPr="00014066">
        <w:rPr>
          <w:color w:val="000000" w:themeColor="text1"/>
        </w:rPr>
        <w:t xml:space="preserve"> </w:t>
      </w:r>
      <w:r w:rsidR="00BE2CDF">
        <w:rPr>
          <w:color w:val="000000" w:themeColor="text1"/>
        </w:rPr>
        <w:t>2</w:t>
      </w:r>
      <w:r w:rsidRPr="00014066">
        <w:rPr>
          <w:color w:val="000000" w:themeColor="text1"/>
        </w:rPr>
        <w:t xml:space="preserve"> (in caso di risposta corretta). </w:t>
      </w:r>
      <w:r w:rsidR="00BE2CDF">
        <w:rPr>
          <w:color w:val="000000" w:themeColor="text1"/>
        </w:rPr>
        <w:t xml:space="preserve">La domanda aperta </w:t>
      </w:r>
      <w:r w:rsidR="00433BE7">
        <w:rPr>
          <w:color w:val="000000" w:themeColor="text1"/>
        </w:rPr>
        <w:t>verrà valutata con un punteggio da 0 a 6 punti secondo i seguenti criteri: pertinanza della risposta, strutturazione argomentata e coerente del discorso, rielaborazione personale</w:t>
      </w:r>
      <w:r w:rsidR="001572B9">
        <w:rPr>
          <w:color w:val="000000" w:themeColor="text1"/>
        </w:rPr>
        <w:t xml:space="preserve"> dei concetti studiari. </w:t>
      </w:r>
    </w:p>
    <w:p w14:paraId="614437DD" w14:textId="51C514B1" w:rsidR="00F85113" w:rsidRPr="00014066" w:rsidRDefault="00F85113" w:rsidP="00F85113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In caso di non superamento della prova scritta, gli studenti dovranno sostenere un orale integrativo. </w:t>
      </w:r>
      <w:r>
        <w:rPr>
          <w:color w:val="000000" w:themeColor="text1"/>
        </w:rPr>
        <w:t>Per l’elaborato, c</w:t>
      </w:r>
      <w:r w:rsidRPr="00014066">
        <w:rPr>
          <w:color w:val="000000" w:themeColor="text1"/>
        </w:rPr>
        <w:t xml:space="preserve">ostituirà oggetto di valutazione tanto la struttura argomentata e coerente del testo, quanto la dimostrazione di aver acquisito le competenze pratiche trasmesse nel corso.  </w:t>
      </w:r>
    </w:p>
    <w:p w14:paraId="111FFCB8" w14:textId="77777777" w:rsidR="00F85113" w:rsidRPr="00014066" w:rsidRDefault="00F85113" w:rsidP="00F85113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>Il voto finale è unico e tiene conto per il 50% della valutazione della prova scritta</w:t>
      </w:r>
      <w:r>
        <w:rPr>
          <w:color w:val="000000" w:themeColor="text1"/>
        </w:rPr>
        <w:t xml:space="preserve"> (individuale)</w:t>
      </w:r>
      <w:r w:rsidRPr="00014066">
        <w:rPr>
          <w:color w:val="000000" w:themeColor="text1"/>
        </w:rPr>
        <w:t xml:space="preserve"> e per il 50% della valutazione dell’elaborato</w:t>
      </w:r>
      <w:r>
        <w:rPr>
          <w:color w:val="000000" w:themeColor="text1"/>
        </w:rPr>
        <w:t xml:space="preserve"> di analisi (gruppo)</w:t>
      </w:r>
      <w:r w:rsidRPr="00014066">
        <w:rPr>
          <w:color w:val="000000" w:themeColor="text1"/>
        </w:rPr>
        <w:t xml:space="preserve">. </w:t>
      </w:r>
    </w:p>
    <w:p w14:paraId="132ED3BF" w14:textId="59C63D5A" w:rsidR="00F85113" w:rsidRPr="00014066" w:rsidRDefault="00F85113" w:rsidP="00F85113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>La valutazione degli studenti non frequentanti avverrà sulla base di un colloquio orale sulla bibliografia indicata. Mediante il colloquio orale gli studenti dovranno dimostrare di conoscere i temi affrontati nei testi</w:t>
      </w:r>
      <w:r w:rsidR="001572B9">
        <w:rPr>
          <w:color w:val="000000" w:themeColor="text1"/>
        </w:rPr>
        <w:t xml:space="preserve"> e di saperli rielaborare individualmente</w:t>
      </w:r>
      <w:r w:rsidRPr="00014066">
        <w:rPr>
          <w:color w:val="000000" w:themeColor="text1"/>
        </w:rPr>
        <w:t>. Ai fini della valutazione concorreranno la pertinenza delle risposte, l’uso appropriato della terminologia, l’argomentazione del discorso e la capacità di individuare dei nessi concettuali tra gli argomenti.</w:t>
      </w:r>
    </w:p>
    <w:p w14:paraId="067E0302" w14:textId="77777777" w:rsidR="00F85113" w:rsidRDefault="00F85113" w:rsidP="00F851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46152E" w14:textId="77F4C33A" w:rsidR="00F85113" w:rsidRDefault="00F85113" w:rsidP="00F85113">
      <w:pPr>
        <w:pStyle w:val="Testo2"/>
        <w:rPr>
          <w:rStyle w:val="Enfasigrassetto"/>
          <w:b w:val="0"/>
          <w:bCs w:val="0"/>
        </w:rPr>
      </w:pPr>
      <w:r w:rsidRPr="00F85113">
        <w:rPr>
          <w:rStyle w:val="Enfasigrassetto"/>
          <w:b w:val="0"/>
          <w:bCs w:val="0"/>
        </w:rPr>
        <w:t>Avendo carattere introduttivo, l’insegnamento non necessita di prerequisiti relativi ai contenuti. Si presuppone comunque interesse e curiosità intellettuale per la riflessione sull’evoluzione dei media analogici e digitali.</w:t>
      </w:r>
    </w:p>
    <w:p w14:paraId="2B7108B1" w14:textId="77777777" w:rsidR="00594B7E" w:rsidRDefault="00594B7E" w:rsidP="00594B7E">
      <w:pPr>
        <w:pStyle w:val="Testo2"/>
      </w:pPr>
      <w:r w:rsidRPr="00790811">
        <w:lastRenderedPageBreak/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3AA75B0E" w14:textId="77777777" w:rsidR="00F85113" w:rsidRPr="00F85113" w:rsidRDefault="00F85113" w:rsidP="00576D43">
      <w:pPr>
        <w:pStyle w:val="Testo2"/>
        <w:spacing w:before="120"/>
        <w:rPr>
          <w:i/>
        </w:rPr>
      </w:pPr>
      <w:r w:rsidRPr="00F85113">
        <w:rPr>
          <w:i/>
        </w:rPr>
        <w:t>Orario e luogo di ricevimento</w:t>
      </w:r>
    </w:p>
    <w:p w14:paraId="415CFDA7" w14:textId="476FC3BC" w:rsidR="00F85113" w:rsidRPr="00594B7E" w:rsidRDefault="00E17D9D" w:rsidP="00F85113">
      <w:pPr>
        <w:pStyle w:val="Testo2"/>
      </w:pPr>
      <w:r w:rsidRPr="00594B7E">
        <w:t>La</w:t>
      </w:r>
      <w:r w:rsidR="00F85113" w:rsidRPr="00594B7E">
        <w:t xml:space="preserve"> Prof. </w:t>
      </w:r>
      <w:r w:rsidRPr="00594B7E">
        <w:t>Elisabetta Locatelli</w:t>
      </w:r>
      <w:r w:rsidR="00F85113" w:rsidRPr="00594B7E">
        <w:t xml:space="preserve"> riceve gli studenti su appuntamento,</w:t>
      </w:r>
      <w:r w:rsidR="00576D43" w:rsidRPr="00594B7E">
        <w:t xml:space="preserve"> </w:t>
      </w:r>
      <w:r w:rsidR="00F85113" w:rsidRPr="00594B7E">
        <w:t xml:space="preserve">e-mail: </w:t>
      </w:r>
      <w:hyperlink r:id="rId13" w:history="1">
        <w:r w:rsidRPr="00594B7E">
          <w:rPr>
            <w:rStyle w:val="Collegamentoipertestuale"/>
            <w:i/>
            <w:color w:val="auto"/>
            <w:u w:val="none"/>
          </w:rPr>
          <w:t>elisabetta.locatelli@unicatt.it.</w:t>
        </w:r>
      </w:hyperlink>
      <w:r w:rsidRPr="00594B7E">
        <w:rPr>
          <w:i/>
        </w:rPr>
        <w:t xml:space="preserve"> </w:t>
      </w:r>
    </w:p>
    <w:sectPr w:rsidR="00F85113" w:rsidRPr="00594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AEB9" w14:textId="77777777" w:rsidR="00A44F1C" w:rsidRDefault="00A44F1C" w:rsidP="00A44F1C">
      <w:pPr>
        <w:spacing w:line="240" w:lineRule="auto"/>
      </w:pPr>
      <w:r>
        <w:separator/>
      </w:r>
    </w:p>
  </w:endnote>
  <w:endnote w:type="continuationSeparator" w:id="0">
    <w:p w14:paraId="305F4B58" w14:textId="77777777" w:rsidR="00A44F1C" w:rsidRDefault="00A44F1C" w:rsidP="00A44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9F179" w14:textId="77777777" w:rsidR="00A44F1C" w:rsidRDefault="00A44F1C" w:rsidP="00A44F1C">
      <w:pPr>
        <w:spacing w:line="240" w:lineRule="auto"/>
      </w:pPr>
      <w:r>
        <w:separator/>
      </w:r>
    </w:p>
  </w:footnote>
  <w:footnote w:type="continuationSeparator" w:id="0">
    <w:p w14:paraId="2E130A92" w14:textId="77777777" w:rsidR="00A44F1C" w:rsidRDefault="00A44F1C" w:rsidP="00A44F1C">
      <w:pPr>
        <w:spacing w:line="240" w:lineRule="auto"/>
      </w:pPr>
      <w:r>
        <w:continuationSeparator/>
      </w:r>
    </w:p>
  </w:footnote>
  <w:footnote w:id="1">
    <w:p w14:paraId="397A34D2" w14:textId="32BD2820" w:rsidR="00A44F1C" w:rsidRDefault="00A44F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3"/>
    <w:rsid w:val="00000AEE"/>
    <w:rsid w:val="000259DA"/>
    <w:rsid w:val="001572B9"/>
    <w:rsid w:val="00187B99"/>
    <w:rsid w:val="001919E6"/>
    <w:rsid w:val="002014DD"/>
    <w:rsid w:val="00201B32"/>
    <w:rsid w:val="002066AA"/>
    <w:rsid w:val="00277EA2"/>
    <w:rsid w:val="002A1C12"/>
    <w:rsid w:val="002D5E17"/>
    <w:rsid w:val="003471C8"/>
    <w:rsid w:val="00375770"/>
    <w:rsid w:val="003B08F1"/>
    <w:rsid w:val="00433BE7"/>
    <w:rsid w:val="004D1217"/>
    <w:rsid w:val="004D6008"/>
    <w:rsid w:val="00576D43"/>
    <w:rsid w:val="00594B7E"/>
    <w:rsid w:val="005D36F7"/>
    <w:rsid w:val="00640794"/>
    <w:rsid w:val="00641898"/>
    <w:rsid w:val="00667073"/>
    <w:rsid w:val="006819AC"/>
    <w:rsid w:val="00682AC9"/>
    <w:rsid w:val="006A336E"/>
    <w:rsid w:val="006B39AD"/>
    <w:rsid w:val="006F1772"/>
    <w:rsid w:val="006F7EBE"/>
    <w:rsid w:val="0073574E"/>
    <w:rsid w:val="00763526"/>
    <w:rsid w:val="007B556B"/>
    <w:rsid w:val="00880C84"/>
    <w:rsid w:val="008942E7"/>
    <w:rsid w:val="008945F6"/>
    <w:rsid w:val="008A1204"/>
    <w:rsid w:val="00900CCA"/>
    <w:rsid w:val="00900EAA"/>
    <w:rsid w:val="0091783C"/>
    <w:rsid w:val="00924B77"/>
    <w:rsid w:val="00940DA2"/>
    <w:rsid w:val="00960A50"/>
    <w:rsid w:val="009E055C"/>
    <w:rsid w:val="009E2A7F"/>
    <w:rsid w:val="009F5054"/>
    <w:rsid w:val="00A44F1C"/>
    <w:rsid w:val="00A74F6F"/>
    <w:rsid w:val="00A9570E"/>
    <w:rsid w:val="00A97FA3"/>
    <w:rsid w:val="00AA14F9"/>
    <w:rsid w:val="00AD7557"/>
    <w:rsid w:val="00B50C5D"/>
    <w:rsid w:val="00B51253"/>
    <w:rsid w:val="00B525CC"/>
    <w:rsid w:val="00BD1CBD"/>
    <w:rsid w:val="00BE2CDF"/>
    <w:rsid w:val="00C544DF"/>
    <w:rsid w:val="00C774AE"/>
    <w:rsid w:val="00CB79D7"/>
    <w:rsid w:val="00CD4FB2"/>
    <w:rsid w:val="00CE33CE"/>
    <w:rsid w:val="00D10E2F"/>
    <w:rsid w:val="00D404F2"/>
    <w:rsid w:val="00D724A0"/>
    <w:rsid w:val="00D94ACA"/>
    <w:rsid w:val="00DD7664"/>
    <w:rsid w:val="00E17D9D"/>
    <w:rsid w:val="00E607E6"/>
    <w:rsid w:val="00F11472"/>
    <w:rsid w:val="00F45D4A"/>
    <w:rsid w:val="00F85113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0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44F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4F1C"/>
  </w:style>
  <w:style w:type="character" w:styleId="Rimandonotaapidipagina">
    <w:name w:val="footnote reference"/>
    <w:basedOn w:val="Carpredefinitoparagrafo"/>
    <w:rsid w:val="00A44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44F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4F1C"/>
  </w:style>
  <w:style w:type="character" w:styleId="Rimandonotaapidipagina">
    <w:name w:val="footnote reference"/>
    <w:basedOn w:val="Carpredefinitoparagrafo"/>
    <w:rsid w:val="00A44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lbi-gabriele-magaudda-paolo/storia-dei-media-digitali-rivoluzioni-e-continuita-9788858116272-218799.html" TargetMode="External"/><Relationship Id="rId13" Type="http://schemas.openxmlformats.org/officeDocument/2006/relationships/hyperlink" Target="mailto:elisabetta.locatelli@unicatt.it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balbi-gabriele-magaudda-paolo/storia-dei-media-digitali-rivoluzioni-e-continuita-9788858116272-2187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A618-418B-418E-94C7-B4DFCB3B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781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2020-06-30T16:05:00Z</dcterms:created>
  <dcterms:modified xsi:type="dcterms:W3CDTF">2020-07-15T07:51:00Z</dcterms:modified>
</cp:coreProperties>
</file>