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4E2EBA" w:rsidP="002D5E17">
      <w:pPr>
        <w:pStyle w:val="Titolo1"/>
      </w:pPr>
      <w:r>
        <w:t>Turismo culturale e sviluppo del territorio</w:t>
      </w:r>
    </w:p>
    <w:p w:rsidR="004E2EBA" w:rsidRDefault="004E2EBA" w:rsidP="004E2EBA">
      <w:pPr>
        <w:pStyle w:val="Titolo2"/>
      </w:pPr>
      <w:r>
        <w:t>Prof. Giovanni Bozzetti</w:t>
      </w:r>
    </w:p>
    <w:p w:rsidR="004E2EBA" w:rsidRDefault="004E2EBA" w:rsidP="004E2E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Il corso dedica particolare attenzione all’analisi delle leve di marketing territoriale per la promozione delle eccellenze italiane e delle risorse culturali con l’obiettivo finale concreto di ideare, organizzare e realizzare un evento</w:t>
      </w:r>
      <w:r>
        <w:rPr>
          <w:rFonts w:ascii="Times" w:hAnsi="Times"/>
          <w:noProof/>
        </w:rPr>
        <w:t xml:space="preserve"> in presenza o digitale (in funzione dell’andamento dell’epidemia di Covid-19)</w:t>
      </w:r>
      <w:r w:rsidRPr="00802FE9">
        <w:rPr>
          <w:rFonts w:ascii="Times" w:hAnsi="Times"/>
          <w:noProof/>
        </w:rPr>
        <w:t xml:space="preserve"> che possa offrire agli studenti la grande opportunità di entrare in contatto con Istituzioni, professionisti, media e realtà aziendali. </w:t>
      </w:r>
    </w:p>
    <w:p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L’insegnamento, inoltre, analizza i “grandi eventi culturali” in termini di ricadute economiche, sociali, ambientali, urbanistiche e politiche, di brand awareness e brand perception.</w:t>
      </w:r>
    </w:p>
    <w:p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Al termine dell’insegnamento lo studente sar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in grado di valorizzare i beni culturali in un’ottica di marketing territoriale ed avr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acquisito la capacit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di ideare, organizzare e realizzare un evento di promozione territoriale sviluppando uno spiccato senso pratico che sar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poi utile nel proprio percorso professionale.</w:t>
      </w:r>
    </w:p>
    <w:p w:rsidR="004E2EBA" w:rsidRDefault="004E2EBA" w:rsidP="004E2E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C7EF0" w:rsidRPr="00CC7EF0" w:rsidRDefault="00CC7EF0" w:rsidP="00CC7EF0">
      <w:pPr>
        <w:spacing w:before="120" w:line="240" w:lineRule="exact"/>
        <w:rPr>
          <w:i/>
          <w:szCs w:val="20"/>
        </w:rPr>
      </w:pPr>
      <w:r w:rsidRPr="00CC7EF0">
        <w:rPr>
          <w:i/>
          <w:color w:val="000000"/>
          <w:szCs w:val="20"/>
        </w:rPr>
        <w:t>Lo sviluppo del territorio, principi, strategie e leve di marketing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Il territorio e il marketing territoriale.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Marketing mix territoriale e le strategie di sviluppo territoriale.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Analisi delle caratteristiche e delle risorse del territorio.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Dal territorio alla destinazione turistica.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Place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 e City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branding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La pianificazione strategica.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Mission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 e obiettivi.</w:t>
      </w:r>
    </w:p>
    <w:p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Posizionamento e immagine. Brand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identity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awareness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perception</w:t>
      </w:r>
      <w:proofErr w:type="spellEnd"/>
    </w:p>
    <w:p w:rsidR="00CC7EF0" w:rsidRPr="00CC7EF0" w:rsidRDefault="00CC7EF0" w:rsidP="00CC7EF0">
      <w:pPr>
        <w:spacing w:before="200" w:line="240" w:lineRule="exact"/>
        <w:rPr>
          <w:i/>
          <w:szCs w:val="20"/>
        </w:rPr>
      </w:pPr>
      <w:r w:rsidRPr="00CC7EF0">
        <w:rPr>
          <w:i/>
          <w:color w:val="000000"/>
          <w:szCs w:val="20"/>
        </w:rPr>
        <w:t xml:space="preserve">Il turismo culturale, opportunità per lo sviluppo del territorio. </w:t>
      </w:r>
    </w:p>
    <w:p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Turismo e cultura, leve per lo sviluppo economico del territorio.</w:t>
      </w:r>
    </w:p>
    <w:p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origini storiche e l’evoluzione del turismo. L’era digitale.</w:t>
      </w:r>
    </w:p>
    <w:p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Il mercato del turismo: domanda e offerta.</w:t>
      </w:r>
    </w:p>
    <w:p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L’Italia tra risorse culturali e flussi turistici.</w:t>
      </w:r>
    </w:p>
    <w:p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Il turismo culturale e le sue sindromi. </w:t>
      </w:r>
    </w:p>
    <w:p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L’Italia “Museo Diffuso”</w:t>
      </w:r>
    </w:p>
    <w:p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L’autonomia gestionale dei musei tra costi e ricavi. Le strategie di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pricing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 e il </w:t>
      </w:r>
      <w:proofErr w:type="spellStart"/>
      <w:r w:rsidRPr="00CC7EF0">
        <w:rPr>
          <w:rFonts w:ascii="Times New Roman" w:hAnsi="Times New Roman" w:cs="Times New Roman"/>
          <w:color w:val="000000"/>
          <w:sz w:val="20"/>
          <w:szCs w:val="20"/>
        </w:rPr>
        <w:t>fundrisaing</w:t>
      </w:r>
      <w:proofErr w:type="spellEnd"/>
      <w:r w:rsidRPr="00CC7E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leve di marketing museale (comunicazione, eventi, merchandising, web e internazionalizzazione).</w:t>
      </w:r>
    </w:p>
    <w:p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Evoluzione Digitale</w:t>
      </w:r>
    </w:p>
    <w:p w:rsidR="00CC7EF0" w:rsidRPr="00CC7EF0" w:rsidRDefault="00CC7EF0" w:rsidP="00CC7EF0">
      <w:pPr>
        <w:spacing w:before="120" w:line="240" w:lineRule="exact"/>
        <w:ind w:left="284" w:hanging="284"/>
        <w:rPr>
          <w:i/>
          <w:szCs w:val="20"/>
        </w:rPr>
      </w:pPr>
      <w:r w:rsidRPr="00CC7EF0">
        <w:rPr>
          <w:i/>
          <w:color w:val="000000"/>
          <w:szCs w:val="20"/>
        </w:rPr>
        <w:lastRenderedPageBreak/>
        <w:t>I grandi eventi quali leva di marketing per la promozione del territorio</w:t>
      </w:r>
    </w:p>
    <w:p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Definizioni, tipologie e storia dei grandi eventi.</w:t>
      </w:r>
    </w:p>
    <w:p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Grandi eventi quale leva di marketing.</w:t>
      </w:r>
    </w:p>
    <w:p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ricadute dei grandi eventi sul territorio: economiche – sociali – ambientali –urbanistiche – politiche.</w:t>
      </w:r>
    </w:p>
    <w:p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L’organizzazione degli eventi.</w:t>
      </w:r>
    </w:p>
    <w:p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La valutazione ex-ante / ex-post.</w:t>
      </w:r>
    </w:p>
    <w:p w:rsidR="004E2EBA" w:rsidRDefault="00FD744D" w:rsidP="00FD744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C7EF0" w:rsidRPr="00CC7EF0" w:rsidRDefault="00CC7EF0" w:rsidP="00CC7EF0">
      <w:pPr>
        <w:pStyle w:val="Testo1"/>
        <w:rPr>
          <w:szCs w:val="24"/>
        </w:rPr>
      </w:pPr>
      <w:r w:rsidRPr="00CC7EF0">
        <w:rPr>
          <w:szCs w:val="24"/>
        </w:rPr>
        <w:t xml:space="preserve">Dispensa consegnata durante il corso e indicazioni di pubblicazioni consigliate. </w:t>
      </w:r>
    </w:p>
    <w:p w:rsidR="00FD744D" w:rsidRDefault="00FD744D" w:rsidP="00FD74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C7EF0" w:rsidRPr="00CC7EF0" w:rsidRDefault="00CC7EF0" w:rsidP="00CC7EF0">
      <w:pPr>
        <w:pStyle w:val="Testo2"/>
        <w:tabs>
          <w:tab w:val="clear" w:pos="284"/>
        </w:tabs>
        <w:ind w:left="644" w:firstLine="0"/>
        <w:rPr>
          <w:szCs w:val="24"/>
        </w:rPr>
      </w:pPr>
      <w:r w:rsidRPr="00CC7EF0">
        <w:rPr>
          <w:szCs w:val="24"/>
        </w:rPr>
        <w:t>Lezioni in aula (in presenza e in remoto – distance learning).</w:t>
      </w:r>
    </w:p>
    <w:p w:rsidR="00CC7EF0" w:rsidRPr="00CC7EF0" w:rsidRDefault="00CC7EF0" w:rsidP="00CC7EF0">
      <w:pPr>
        <w:pStyle w:val="Testo2"/>
        <w:tabs>
          <w:tab w:val="clear" w:pos="284"/>
        </w:tabs>
        <w:ind w:left="644" w:firstLine="0"/>
        <w:rPr>
          <w:szCs w:val="24"/>
        </w:rPr>
      </w:pPr>
      <w:r w:rsidRPr="00CC7EF0">
        <w:rPr>
          <w:szCs w:val="24"/>
        </w:rPr>
        <w:t>Testimonianze di professionisti e manager.</w:t>
      </w:r>
    </w:p>
    <w:p w:rsidR="00CC7EF0" w:rsidRPr="00CC7EF0" w:rsidRDefault="00CC7EF0" w:rsidP="00CC7EF0">
      <w:pPr>
        <w:pStyle w:val="Testo2"/>
        <w:tabs>
          <w:tab w:val="clear" w:pos="284"/>
        </w:tabs>
        <w:ind w:left="644" w:firstLine="0"/>
        <w:rPr>
          <w:szCs w:val="24"/>
        </w:rPr>
      </w:pPr>
      <w:r w:rsidRPr="00CC7EF0">
        <w:rPr>
          <w:szCs w:val="24"/>
        </w:rPr>
        <w:t>Progetto didattico che consiste nell’ideazione, progettazione, organizzazione, realizzazione e valutazione di un evento culturale.</w:t>
      </w:r>
    </w:p>
    <w:p w:rsidR="00CC7EF0" w:rsidRPr="00CC7EF0" w:rsidRDefault="00CC7EF0" w:rsidP="00CC7EF0">
      <w:pPr>
        <w:pStyle w:val="Testo2"/>
        <w:tabs>
          <w:tab w:val="clear" w:pos="284"/>
        </w:tabs>
        <w:ind w:left="644" w:firstLine="0"/>
        <w:rPr>
          <w:szCs w:val="24"/>
        </w:rPr>
      </w:pPr>
      <w:r w:rsidRPr="00CC7EF0">
        <w:rPr>
          <w:szCs w:val="24"/>
        </w:rPr>
        <w:t>Discussioni di Case Study e Case Problem</w:t>
      </w:r>
    </w:p>
    <w:p w:rsidR="00CC7EF0" w:rsidRPr="00CC7EF0" w:rsidRDefault="00CC7EF0" w:rsidP="00CC7EF0">
      <w:pPr>
        <w:pStyle w:val="Testo2"/>
        <w:tabs>
          <w:tab w:val="clear" w:pos="284"/>
        </w:tabs>
        <w:ind w:left="644" w:firstLine="0"/>
        <w:rPr>
          <w:szCs w:val="24"/>
        </w:rPr>
      </w:pPr>
      <w:r w:rsidRPr="00CC7EF0">
        <w:rPr>
          <w:szCs w:val="24"/>
        </w:rPr>
        <w:t>Attività di Gruppo</w:t>
      </w:r>
    </w:p>
    <w:p w:rsidR="00FD744D" w:rsidRPr="00CC7EF0" w:rsidRDefault="00FD744D" w:rsidP="00FD744D">
      <w:pPr>
        <w:spacing w:before="240" w:after="120"/>
        <w:rPr>
          <w:b/>
          <w:i/>
          <w:sz w:val="18"/>
        </w:rPr>
      </w:pPr>
      <w:r w:rsidRPr="00CC7EF0">
        <w:rPr>
          <w:b/>
          <w:i/>
          <w:sz w:val="18"/>
        </w:rPr>
        <w:t xml:space="preserve">METODO </w:t>
      </w:r>
      <w:r w:rsidR="00CC7EF0">
        <w:rPr>
          <w:b/>
          <w:i/>
          <w:sz w:val="18"/>
        </w:rPr>
        <w:t xml:space="preserve">E CRITERI </w:t>
      </w:r>
      <w:r w:rsidRPr="00CC7EF0">
        <w:rPr>
          <w:b/>
          <w:i/>
          <w:sz w:val="18"/>
        </w:rPr>
        <w:t>DI VALUTAZIONE</w:t>
      </w:r>
    </w:p>
    <w:p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Partecipazione in aula e/o in modalità distance learning.</w:t>
      </w:r>
    </w:p>
    <w:p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Partecipazione attiva al progetto-evento di fine corso volto a verificare le abilità pratiche degli studenti e le loro capacità di lavorare in team, di problem solving e di gestione delle relazioni con il mondo professionale.</w:t>
      </w:r>
    </w:p>
    <w:p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Esame orale volto alla valutazione della capacità di analisi critica dei temi approfonditi in aula e/o trattati dalla manualistica.</w:t>
      </w:r>
    </w:p>
    <w:p w:rsidR="00CC7EF0" w:rsidRPr="00CC7EF0" w:rsidRDefault="00CC7EF0" w:rsidP="00CC7EF0">
      <w:pPr>
        <w:rPr>
          <w:rFonts w:ascii="Times" w:hAnsi="Times"/>
          <w:noProof/>
          <w:sz w:val="18"/>
          <w:szCs w:val="18"/>
        </w:rPr>
      </w:pPr>
      <w:r w:rsidRPr="00CC7EF0">
        <w:rPr>
          <w:rFonts w:ascii="Times" w:hAnsi="Times"/>
          <w:noProof/>
          <w:sz w:val="18"/>
          <w:szCs w:val="18"/>
        </w:rPr>
        <w:t>Gli studenti non frequentanti dovranno approfondire gli argomenti dal libro di testo: Gli eventi quali leva di marketing territoriale per la valorizzazione urbana di Giovanni Bozzetti EDUCATT - Milano, 2013 oltre che dalle dispense rese disponibili durante il corso.</w:t>
      </w:r>
    </w:p>
    <w:p w:rsidR="00FD744D" w:rsidRDefault="00FD744D" w:rsidP="00FD744D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CC7EF0" w:rsidRPr="00CC7EF0" w:rsidRDefault="00CC7EF0" w:rsidP="00CC7EF0">
      <w:pPr>
        <w:ind w:firstLine="284"/>
        <w:rPr>
          <w:b/>
          <w:i/>
          <w:sz w:val="18"/>
          <w:szCs w:val="18"/>
        </w:rPr>
      </w:pPr>
      <w:r w:rsidRPr="00CC7EF0">
        <w:rPr>
          <w:bCs/>
          <w:i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CC7EF0">
        <w:rPr>
          <w:bCs/>
          <w:i/>
          <w:sz w:val="18"/>
          <w:szCs w:val="18"/>
        </w:rPr>
        <w:t>distance</w:t>
      </w:r>
      <w:proofErr w:type="spellEnd"/>
      <w:r w:rsidRPr="00CC7EF0">
        <w:rPr>
          <w:bCs/>
          <w:i/>
          <w:sz w:val="18"/>
          <w:szCs w:val="18"/>
        </w:rPr>
        <w:t xml:space="preserve"> </w:t>
      </w:r>
      <w:proofErr w:type="spellStart"/>
      <w:r w:rsidRPr="00CC7EF0">
        <w:rPr>
          <w:bCs/>
          <w:i/>
          <w:sz w:val="18"/>
          <w:szCs w:val="18"/>
        </w:rPr>
        <w:t>learning</w:t>
      </w:r>
      <w:proofErr w:type="spellEnd"/>
      <w:r w:rsidRPr="00CC7EF0">
        <w:rPr>
          <w:bCs/>
          <w:i/>
          <w:sz w:val="18"/>
          <w:szCs w:val="18"/>
        </w:rPr>
        <w:t xml:space="preserve"> con modalità che verranno comunicate in tempo utile agli studenti</w:t>
      </w:r>
      <w:r w:rsidRPr="00CC7EF0">
        <w:rPr>
          <w:b/>
          <w:i/>
          <w:sz w:val="18"/>
          <w:szCs w:val="18"/>
        </w:rPr>
        <w:t>.</w:t>
      </w:r>
    </w:p>
    <w:p w:rsidR="00CC7EF0" w:rsidRPr="00CC7EF0" w:rsidRDefault="00CC7EF0" w:rsidP="00CC7EF0">
      <w:pPr>
        <w:ind w:firstLine="284"/>
        <w:rPr>
          <w:noProof/>
          <w:sz w:val="18"/>
          <w:szCs w:val="18"/>
        </w:rPr>
      </w:pPr>
    </w:p>
    <w:p w:rsidR="00CC7EF0" w:rsidRPr="00CC7EF0" w:rsidRDefault="00CC7EF0" w:rsidP="00CC7EF0">
      <w:pPr>
        <w:ind w:firstLine="284"/>
        <w:rPr>
          <w:i/>
          <w:color w:val="000000"/>
          <w:sz w:val="18"/>
          <w:szCs w:val="18"/>
        </w:rPr>
      </w:pPr>
      <w:r w:rsidRPr="00CC7EF0">
        <w:rPr>
          <w:i/>
          <w:color w:val="000000"/>
          <w:sz w:val="18"/>
          <w:szCs w:val="18"/>
        </w:rPr>
        <w:t>Eventi realizzati:</w:t>
      </w:r>
    </w:p>
    <w:p w:rsidR="00CC7EF0" w:rsidRPr="00CC7EF0" w:rsidRDefault="00CC7EF0" w:rsidP="00CC7EF0">
      <w:pPr>
        <w:ind w:firstLine="284"/>
        <w:rPr>
          <w:i/>
          <w:color w:val="000000"/>
          <w:sz w:val="18"/>
          <w:szCs w:val="18"/>
        </w:rPr>
      </w:pPr>
      <w:bookmarkStart w:id="0" w:name="_GoBack"/>
      <w:bookmarkEnd w:id="0"/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16 Gennaio 2020 “KNOW MI” – Museo Nazionale della Scienza e della Tecnologia Leonardo Da vinci - INSTAGRAM – “knowmi”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29 novembre 2018 “WHYART?” Circolo Filologico Milanese - INSTAGRAM “_whyart_”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t>12 gennaio 2018, “Design4mi”. Museo Nazionale della Scienza e della Tecnologia Leonardo da Vinci – INSTAGRAM “design4mi”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13 dicembre 2016, ”Senti che Milano, Viaggio in città tra musica, immagini e parole.” Circolo Filologico Milanese – INSTAGRAM “sentichemilano”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 dicembre 2015, ”IfeelMI, la percezione di Milano tra EXPO e dopo EXPO.” Sala delle Colonne del Museo della Scienza e della Tecnologia Leonardo Da Vinci – INSTAGRAM “ifeelmi”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15 gennaio 2015, “VestiMI con gusto. Palazzo Cusani – INSTAGRAM “vestimi_congusto”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10 dicembre 2013, ”Tu come MI vedi? Palazzo Cusani – INSTAGRAM “tucomemivedi”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19 dicembre 2011, ”Milano 150, un secolo e mezzo di eccellenze.” Sala Conferenze del Palazzo dei Giureconsulti.</w:t>
      </w:r>
    </w:p>
    <w:p w:rsidR="00CC7EF0" w:rsidRPr="00CC7EF0" w:rsidRDefault="00CC7EF0" w:rsidP="00CC7EF0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17 e 18 dicembre 2010, “Pregustando l’EXPO… Moda e Riciclo.” Università Cattolica e Galleria Vittorio Emanuele.</w:t>
      </w:r>
    </w:p>
    <w:p w:rsidR="00CC7EF0" w:rsidRPr="00CC7EF0" w:rsidRDefault="00CC7EF0" w:rsidP="00CC7EF0">
      <w:pPr>
        <w:ind w:firstLine="284"/>
        <w:rPr>
          <w:noProof/>
          <w:sz w:val="18"/>
          <w:szCs w:val="18"/>
        </w:rPr>
      </w:pPr>
    </w:p>
    <w:p w:rsidR="00CC7EF0" w:rsidRPr="00CC7EF0" w:rsidRDefault="00CC7EF0" w:rsidP="00CC7EF0">
      <w:pPr>
        <w:ind w:firstLine="284"/>
        <w:rPr>
          <w:noProof/>
          <w:sz w:val="18"/>
          <w:szCs w:val="18"/>
        </w:rPr>
      </w:pPr>
      <w:r w:rsidRPr="00CC7EF0">
        <w:rPr>
          <w:noProof/>
          <w:sz w:val="18"/>
          <w:szCs w:val="18"/>
        </w:rPr>
        <w:t xml:space="preserve">Immagini e comunicati stampa di ogni evento sul sito  </w:t>
      </w:r>
      <w:hyperlink r:id="rId6" w:history="1">
        <w:r w:rsidRPr="00CC7EF0">
          <w:rPr>
            <w:rStyle w:val="Collegamentoipertestuale"/>
            <w:noProof/>
            <w:sz w:val="18"/>
            <w:szCs w:val="18"/>
          </w:rPr>
          <w:t>http://www.giovannibozzetti.it/i-fatti/universita-cattolica/</w:t>
        </w:r>
      </w:hyperlink>
    </w:p>
    <w:p w:rsidR="00CC7EF0" w:rsidRPr="00CC7EF0" w:rsidRDefault="00CC7EF0" w:rsidP="00CC7EF0">
      <w:pPr>
        <w:spacing w:before="120"/>
        <w:ind w:firstLine="284"/>
        <w:rPr>
          <w:i/>
          <w:iCs/>
          <w:color w:val="000000"/>
          <w:sz w:val="18"/>
          <w:szCs w:val="18"/>
        </w:rPr>
      </w:pPr>
      <w:r w:rsidRPr="00CC7EF0">
        <w:rPr>
          <w:i/>
          <w:iCs/>
          <w:color w:val="000000"/>
          <w:sz w:val="18"/>
          <w:szCs w:val="18"/>
        </w:rPr>
        <w:t>Orario e luogo di ricevimento</w:t>
      </w:r>
    </w:p>
    <w:p w:rsidR="00CC7EF0" w:rsidRPr="00CC7EF0" w:rsidRDefault="00CC7EF0" w:rsidP="00CC7EF0">
      <w:pPr>
        <w:pStyle w:val="Testo2"/>
        <w:rPr>
          <w:rFonts w:ascii="Times New Roman" w:hAnsi="Times New Roman"/>
          <w:szCs w:val="18"/>
        </w:rPr>
      </w:pPr>
      <w:r w:rsidRPr="00CC7EF0">
        <w:rPr>
          <w:rFonts w:ascii="Times New Roman" w:hAnsi="Times New Roman"/>
          <w:szCs w:val="18"/>
        </w:rPr>
        <w:t>Il Prof. Giovani Bozzetti ricevera’ gli studenti su appuntamento (e-mail giovanni.bozzetti@unicatt.it).</w:t>
      </w:r>
    </w:p>
    <w:p w:rsidR="00CC7EF0" w:rsidRPr="00802FE9" w:rsidRDefault="00CC7EF0" w:rsidP="00CC7EF0"/>
    <w:p w:rsidR="00FD744D" w:rsidRPr="00FD744D" w:rsidRDefault="00FD744D" w:rsidP="00CC7EF0">
      <w:pPr>
        <w:pStyle w:val="Testo2"/>
      </w:pPr>
    </w:p>
    <w:sectPr w:rsidR="00FD744D" w:rsidRPr="00FD74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570"/>
    <w:multiLevelType w:val="hybridMultilevel"/>
    <w:tmpl w:val="F2ECFBFC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E0B"/>
    <w:multiLevelType w:val="hybridMultilevel"/>
    <w:tmpl w:val="0BF4D15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F2569"/>
    <w:multiLevelType w:val="hybridMultilevel"/>
    <w:tmpl w:val="C08652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037B57"/>
    <w:multiLevelType w:val="hybridMultilevel"/>
    <w:tmpl w:val="F2C298B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D7DB0"/>
    <w:multiLevelType w:val="hybridMultilevel"/>
    <w:tmpl w:val="5DA0409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452C7"/>
    <w:multiLevelType w:val="hybridMultilevel"/>
    <w:tmpl w:val="DB84FA2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F"/>
    <w:rsid w:val="000F7625"/>
    <w:rsid w:val="00187B99"/>
    <w:rsid w:val="002014DD"/>
    <w:rsid w:val="002C2A3F"/>
    <w:rsid w:val="002D5E17"/>
    <w:rsid w:val="004D1217"/>
    <w:rsid w:val="004D6008"/>
    <w:rsid w:val="004E2EB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3B69"/>
    <w:rsid w:val="00AD7557"/>
    <w:rsid w:val="00B50C5D"/>
    <w:rsid w:val="00B51253"/>
    <w:rsid w:val="00B525CC"/>
    <w:rsid w:val="00CC7EF0"/>
    <w:rsid w:val="00D404F2"/>
    <w:rsid w:val="00E607E6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3E461"/>
  <w15:chartTrackingRefBased/>
  <w15:docId w15:val="{521FB73E-605A-4DD6-A91D-5471374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E2EBA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D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vannibozzetti.it/i-fatti/universita-cattol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7DD8-4FEB-4206-BAEF-DD97E654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3</Pages>
  <Words>702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6</cp:revision>
  <cp:lastPrinted>2003-03-27T10:42:00Z</cp:lastPrinted>
  <dcterms:created xsi:type="dcterms:W3CDTF">2020-07-21T09:48:00Z</dcterms:created>
  <dcterms:modified xsi:type="dcterms:W3CDTF">2020-09-04T14:02:00Z</dcterms:modified>
</cp:coreProperties>
</file>