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5" w:rsidRDefault="00525585" w:rsidP="00525585">
      <w:pPr>
        <w:pStyle w:val="Titolo1"/>
        <w:ind w:left="0" w:firstLine="0"/>
      </w:pPr>
      <w:r>
        <w:t xml:space="preserve">Economia dei </w:t>
      </w:r>
      <w:r w:rsidR="002C1554">
        <w:t>m</w:t>
      </w:r>
      <w:r>
        <w:t xml:space="preserve">ercati </w:t>
      </w:r>
      <w:r w:rsidR="002C1554">
        <w:t>emergenti</w:t>
      </w:r>
    </w:p>
    <w:p w:rsidR="00525585" w:rsidRDefault="00525585" w:rsidP="00525585">
      <w:pPr>
        <w:pStyle w:val="Titolo2"/>
      </w:pPr>
      <w:r w:rsidRPr="00F223DF">
        <w:t xml:space="preserve">Prof. </w:t>
      </w:r>
      <w:r>
        <w:t>Marco Lossani</w:t>
      </w:r>
    </w:p>
    <w:p w:rsidR="00525585" w:rsidRDefault="00525585" w:rsidP="005255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25585" w:rsidRDefault="00525585" w:rsidP="00525585">
      <w:r w:rsidRPr="00514514">
        <w:t xml:space="preserve">L'obiettivo </w:t>
      </w:r>
      <w:r>
        <w:t xml:space="preserve">del corso </w:t>
      </w:r>
      <w:r w:rsidRPr="00514514">
        <w:t>è quello di sviluppare l</w:t>
      </w:r>
      <w:r>
        <w:t xml:space="preserve">a conoscenza di strumenti e modelli macroeconomici utili per analizzare l’evoluzione delle principali economie emergenti all’incedere della globalizzazione. L’insegnamento si propone di fornire – con riferimento a stati-nazione che non hanno ancora raggiunto un elevato livello di sviluppo economico-istituzionale – le basi metodologiche utili per comprendere quali siano i fattori fondamentali per avviare e sostenere un processo di crescita persistente e per limitare la volatilità del ciclo economico. </w:t>
      </w:r>
      <w:r w:rsidRPr="00514514">
        <w:t>Le lezioni di natura teorica saranno affiancate da</w:t>
      </w:r>
      <w:r>
        <w:t>lla discussione di casi di studio riferiti a diversi sistemi economici emergenti</w:t>
      </w:r>
      <w:r w:rsidRPr="00514514">
        <w:t>.</w:t>
      </w:r>
    </w:p>
    <w:p w:rsidR="00525585" w:rsidRDefault="00525585" w:rsidP="002C1554">
      <w:pPr>
        <w:pStyle w:val="NormaleWeb"/>
        <w:spacing w:before="120" w:beforeAutospacing="0" w:after="0" w:after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 devono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:rsidR="00525585" w:rsidRDefault="00525585" w:rsidP="002C1554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modelli macroeconomici utilizzabili per interpretare l’evoluzione nel medio-lungo periodo delle principali economie emergenti</w:t>
      </w:r>
      <w:r w:rsidRPr="00F668AE">
        <w:rPr>
          <w:sz w:val="20"/>
          <w:szCs w:val="20"/>
        </w:rPr>
        <w:t xml:space="preserve">. </w:t>
      </w:r>
    </w:p>
    <w:p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indicatori macroeconomico-finanziari utilizzabili per interpretare l’evoluzione ciclica di breve periodo delle principali economie emergenti</w:t>
      </w:r>
      <w:r w:rsidRPr="00F668AE">
        <w:rPr>
          <w:sz w:val="20"/>
          <w:szCs w:val="20"/>
        </w:rPr>
        <w:t xml:space="preserve">. </w:t>
      </w:r>
    </w:p>
    <w:p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avere acquisito la capacità di interpretare i documenti redatti dai principali istituti di ricerca con riferimento alle economie emergenti.</w:t>
      </w:r>
    </w:p>
    <w:p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avere sviluppato </w:t>
      </w:r>
      <w:r>
        <w:rPr>
          <w:sz w:val="20"/>
          <w:szCs w:val="20"/>
        </w:rPr>
        <w:t>competenze utili per svolgere in autonomia analisi</w:t>
      </w:r>
      <w:r w:rsidRPr="00C278A2">
        <w:rPr>
          <w:sz w:val="20"/>
          <w:szCs w:val="20"/>
        </w:rPr>
        <w:t xml:space="preserve"> </w:t>
      </w:r>
      <w:r>
        <w:rPr>
          <w:sz w:val="20"/>
          <w:szCs w:val="20"/>
        </w:rPr>
        <w:t>macroeconomiche delle economie emergenti</w:t>
      </w:r>
      <w:r w:rsidRPr="00C278A2">
        <w:rPr>
          <w:sz w:val="20"/>
          <w:szCs w:val="20"/>
        </w:rPr>
        <w:t>.</w:t>
      </w:r>
    </w:p>
    <w:p w:rsidR="00525585" w:rsidRP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avere acquisito un linguaggio </w:t>
      </w:r>
      <w:r>
        <w:rPr>
          <w:sz w:val="20"/>
          <w:szCs w:val="20"/>
        </w:rPr>
        <w:t xml:space="preserve">tecnico </w:t>
      </w:r>
      <w:r w:rsidRPr="00C278A2">
        <w:rPr>
          <w:sz w:val="20"/>
          <w:szCs w:val="20"/>
        </w:rPr>
        <w:t xml:space="preserve">che consenta loro di comunicare con chiarezza ed efficacia le conoscenze acquisite. </w:t>
      </w:r>
    </w:p>
    <w:p w:rsidR="00525585" w:rsidRDefault="00525585" w:rsidP="005255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525585" w:rsidRPr="0013246C" w:rsidRDefault="00525585" w:rsidP="002C1554">
      <w:pPr>
        <w:spacing w:line="240" w:lineRule="exact"/>
      </w:pPr>
      <w:r w:rsidRPr="0013246C">
        <w:t>Il corso è articolato in due parti fondamentali:</w:t>
      </w:r>
    </w:p>
    <w:p w:rsidR="00525585" w:rsidRDefault="00525585" w:rsidP="00525585">
      <w:pPr>
        <w:spacing w:line="240" w:lineRule="exact"/>
      </w:pPr>
      <w:r>
        <w:rPr>
          <w:i/>
        </w:rPr>
        <w:t>Crescita e Sviluppo Economico</w:t>
      </w:r>
      <w:r>
        <w:t>. I fatti stilizzati della crescita nelle economie emergenti. Il ruolo delle determinanti prossime della crescita. Accumulazione di fattori produttivi e progresso tecnologico. Modelli di crescita esogena ed endogena. Il ruolo delle determinanti p</w:t>
      </w:r>
      <w:r w:rsidR="00575B09">
        <w:t>rofonde della crescita. G</w:t>
      </w:r>
      <w:r>
        <w:t>eografia</w:t>
      </w:r>
      <w:r w:rsidR="00575B09">
        <w:t xml:space="preserve"> e</w:t>
      </w:r>
      <w:r>
        <w:t xml:space="preserve"> risorse naturali. Istituzioni (estrattive e inclusive). Liberalizzazione commerciale e finanziaria nell’ultima fase di globalizzazione. La rilevanza delle </w:t>
      </w:r>
      <w:proofErr w:type="spellStart"/>
      <w:r>
        <w:t>GVCs</w:t>
      </w:r>
      <w:proofErr w:type="spellEnd"/>
      <w:r>
        <w:t xml:space="preserve"> e della nuova divisione internazionale del lavoro. Dalla repressione finanziaria alla liberalizzazione finanziaria.</w:t>
      </w:r>
    </w:p>
    <w:p w:rsidR="00575B09" w:rsidRDefault="00525585" w:rsidP="00525585">
      <w:pPr>
        <w:spacing w:before="120" w:line="240" w:lineRule="exact"/>
      </w:pPr>
      <w:r>
        <w:rPr>
          <w:i/>
        </w:rPr>
        <w:lastRenderedPageBreak/>
        <w:t>Ciclo e volatilità.</w:t>
      </w:r>
      <w:r>
        <w:t xml:space="preserve"> I fatti stilizzati del ciclo nelle economie emergenti. La relazione tra crescita e ciclo economico. Le cause della maggior volatilità delle economie emergenti. Il ruolo di fattori di vulnerabilità: </w:t>
      </w:r>
      <w:proofErr w:type="spellStart"/>
      <w:r w:rsidRPr="009A10BD">
        <w:rPr>
          <w:i/>
        </w:rPr>
        <w:t>currency</w:t>
      </w:r>
      <w:proofErr w:type="spellEnd"/>
      <w:r w:rsidRPr="009A10BD">
        <w:rPr>
          <w:i/>
        </w:rPr>
        <w:t xml:space="preserve"> </w:t>
      </w:r>
      <w:proofErr w:type="spellStart"/>
      <w:r w:rsidRPr="009A10BD">
        <w:rPr>
          <w:i/>
        </w:rPr>
        <w:t>mismatch</w:t>
      </w:r>
      <w:proofErr w:type="spellEnd"/>
      <w:r>
        <w:t xml:space="preserve">, </w:t>
      </w:r>
      <w:proofErr w:type="spellStart"/>
      <w:r w:rsidRPr="009A10BD">
        <w:rPr>
          <w:i/>
        </w:rPr>
        <w:t>original</w:t>
      </w:r>
      <w:proofErr w:type="spellEnd"/>
      <w:r w:rsidRPr="009A10BD">
        <w:rPr>
          <w:i/>
        </w:rPr>
        <w:t xml:space="preserve"> sin</w:t>
      </w:r>
      <w:r>
        <w:t xml:space="preserve">, </w:t>
      </w:r>
      <w:proofErr w:type="spellStart"/>
      <w:r w:rsidRPr="009A10BD">
        <w:rPr>
          <w:i/>
        </w:rPr>
        <w:t>maturity</w:t>
      </w:r>
      <w:proofErr w:type="spellEnd"/>
      <w:r w:rsidRPr="009A10BD">
        <w:rPr>
          <w:i/>
        </w:rPr>
        <w:t xml:space="preserve"> </w:t>
      </w:r>
      <w:proofErr w:type="spellStart"/>
      <w:r w:rsidRPr="009A10BD">
        <w:rPr>
          <w:i/>
        </w:rPr>
        <w:t>mismatch</w:t>
      </w:r>
      <w:proofErr w:type="spellEnd"/>
      <w:r>
        <w:rPr>
          <w:i/>
        </w:rPr>
        <w:t xml:space="preserve">, capital </w:t>
      </w:r>
      <w:proofErr w:type="spellStart"/>
      <w:r>
        <w:rPr>
          <w:i/>
        </w:rPr>
        <w:t>reversal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sovereign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risk</w:t>
      </w:r>
      <w:proofErr w:type="spellEnd"/>
      <w:r>
        <w:rPr>
          <w:i/>
        </w:rPr>
        <w:t xml:space="preserve"> </w:t>
      </w:r>
      <w:r>
        <w:t xml:space="preserve">e </w:t>
      </w:r>
      <w:proofErr w:type="spellStart"/>
      <w:r w:rsidRPr="009A10BD">
        <w:rPr>
          <w:i/>
        </w:rPr>
        <w:t>debt</w:t>
      </w:r>
      <w:proofErr w:type="spellEnd"/>
      <w:r w:rsidRPr="009A10BD">
        <w:rPr>
          <w:i/>
        </w:rPr>
        <w:t xml:space="preserve"> </w:t>
      </w:r>
      <w:proofErr w:type="spellStart"/>
      <w:r w:rsidRPr="009A10BD">
        <w:rPr>
          <w:i/>
        </w:rPr>
        <w:t>intolerance</w:t>
      </w:r>
      <w:proofErr w:type="spellEnd"/>
      <w:r>
        <w:t>. Dalla vulnerabilità alle crisi: determinanti di (e interazioni tra) crisi valutarie, crisi bancarie e crisi sovrane. L’</w:t>
      </w:r>
      <w:r w:rsidR="00575B09">
        <w:t xml:space="preserve">(apparente) </w:t>
      </w:r>
      <w:r>
        <w:t xml:space="preserve">emancipazione delle economie emergenti. Dalla politica economica (fiscale e monetaria) pro-ciclica alla politica economica anti-ciclica. Avanzi di parte corrente e accumulazione di riserve ufficiali. </w:t>
      </w:r>
      <w:r w:rsidR="00575B09">
        <w:t>L’impatto di COVID-19.</w:t>
      </w:r>
    </w:p>
    <w:p w:rsidR="00525585" w:rsidRPr="00B81326" w:rsidRDefault="00525585" w:rsidP="00B813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351F">
        <w:rPr>
          <w:rStyle w:val="Rimandonotaapidipagina"/>
          <w:b/>
          <w:i/>
          <w:sz w:val="18"/>
        </w:rPr>
        <w:footnoteReference w:id="1"/>
      </w:r>
    </w:p>
    <w:p w:rsidR="00525585" w:rsidRPr="00F223DF" w:rsidRDefault="00525585" w:rsidP="00525585">
      <w:pPr>
        <w:pStyle w:val="Testo1"/>
        <w:spacing w:before="0" w:line="240" w:lineRule="atLeast"/>
        <w:rPr>
          <w:spacing w:val="-5"/>
        </w:rPr>
      </w:pPr>
      <w:r>
        <w:t>1.</w:t>
      </w:r>
      <w:r>
        <w:tab/>
      </w:r>
      <w:r>
        <w:rPr>
          <w:smallCaps/>
          <w:spacing w:val="-5"/>
          <w:sz w:val="16"/>
        </w:rPr>
        <w:t>E.</w:t>
      </w:r>
      <w:r w:rsidRPr="00F223DF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Colombo</w:t>
      </w:r>
      <w:r w:rsidRPr="00F223DF">
        <w:rPr>
          <w:smallCaps/>
          <w:spacing w:val="-5"/>
          <w:sz w:val="16"/>
        </w:rPr>
        <w:t xml:space="preserve">-M. </w:t>
      </w:r>
      <w:r>
        <w:rPr>
          <w:smallCaps/>
          <w:spacing w:val="-5"/>
          <w:sz w:val="16"/>
        </w:rPr>
        <w:t>Lossani</w:t>
      </w:r>
      <w:r w:rsidRPr="00F223D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Economia dei Mercati Emergenti,</w:t>
      </w:r>
      <w:r w:rsidRPr="00F223DF">
        <w:rPr>
          <w:spacing w:val="-5"/>
        </w:rPr>
        <w:t xml:space="preserve"> C</w:t>
      </w:r>
      <w:r>
        <w:rPr>
          <w:spacing w:val="-5"/>
        </w:rPr>
        <w:t xml:space="preserve">arocci Editore, </w:t>
      </w:r>
      <w:r w:rsidRPr="00F223DF">
        <w:rPr>
          <w:spacing w:val="-5"/>
        </w:rPr>
        <w:t>20</w:t>
      </w:r>
      <w:r>
        <w:rPr>
          <w:spacing w:val="-5"/>
        </w:rPr>
        <w:t>09</w:t>
      </w:r>
      <w:r w:rsidRPr="00F223DF">
        <w:rPr>
          <w:spacing w:val="-5"/>
        </w:rPr>
        <w:t>.</w:t>
      </w:r>
      <w:r w:rsidR="006B351F">
        <w:rPr>
          <w:spacing w:val="-5"/>
        </w:rPr>
        <w:t xml:space="preserve"> </w:t>
      </w:r>
      <w:hyperlink r:id="rId9" w:history="1">
        <w:r w:rsidR="006B351F" w:rsidRPr="006B35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25585" w:rsidRDefault="00525585" w:rsidP="00525585">
      <w:pPr>
        <w:pStyle w:val="Testo1"/>
        <w:spacing w:before="0" w:line="240" w:lineRule="atLeast"/>
        <w:rPr>
          <w:spacing w:val="-5"/>
        </w:rPr>
      </w:pPr>
      <w:r>
        <w:t>2.</w:t>
      </w:r>
      <w:r>
        <w:tab/>
      </w:r>
      <w:r>
        <w:rPr>
          <w:smallCaps/>
          <w:spacing w:val="-5"/>
          <w:sz w:val="16"/>
        </w:rPr>
        <w:t>D</w:t>
      </w:r>
      <w:r w:rsidRPr="00F223DF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Weil, </w:t>
      </w:r>
      <w:r>
        <w:rPr>
          <w:i/>
          <w:spacing w:val="-5"/>
        </w:rPr>
        <w:t xml:space="preserve">Crescita Economica. Problemi, Dati e Metodi di Analisi. </w:t>
      </w:r>
      <w:r>
        <w:rPr>
          <w:spacing w:val="-5"/>
        </w:rPr>
        <w:t>Hoepli, 2007.</w:t>
      </w:r>
      <w:r w:rsidR="006B351F">
        <w:rPr>
          <w:spacing w:val="-5"/>
        </w:rPr>
        <w:t xml:space="preserve"> </w:t>
      </w:r>
      <w:hyperlink r:id="rId10" w:history="1">
        <w:r w:rsidR="006B351F" w:rsidRPr="006B35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25585" w:rsidRDefault="00525585" w:rsidP="00525585">
      <w:pPr>
        <w:pStyle w:val="Testo1"/>
      </w:pPr>
      <w:r>
        <w:t>È previsto materiale di supporto (papers e slides) in Blackboard.</w:t>
      </w:r>
    </w:p>
    <w:p w:rsidR="00525585" w:rsidRDefault="00525585" w:rsidP="005255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25585" w:rsidRPr="00B81326" w:rsidRDefault="00525585" w:rsidP="00B81326">
      <w:pPr>
        <w:pStyle w:val="Testo2"/>
      </w:pPr>
      <w:r w:rsidRPr="00B81326">
        <w:t xml:space="preserve">Lezioni in aula. </w:t>
      </w:r>
    </w:p>
    <w:p w:rsidR="00525585" w:rsidRDefault="00525585" w:rsidP="005255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25585" w:rsidRDefault="00525585" w:rsidP="00525585">
      <w:pPr>
        <w:pStyle w:val="Testo2"/>
      </w:pPr>
      <w:r>
        <w:t>La valutazione delle conoscenze avviene in modalità scritta e comprende:</w:t>
      </w:r>
    </w:p>
    <w:p w:rsidR="00525585" w:rsidRDefault="00525585" w:rsidP="00B81326">
      <w:pPr>
        <w:pStyle w:val="Testo2"/>
      </w:pPr>
      <w:r>
        <w:t xml:space="preserve">una </w:t>
      </w:r>
      <w:r w:rsidRPr="00F223DF">
        <w:rPr>
          <w:i/>
        </w:rPr>
        <w:t>prova scritta</w:t>
      </w:r>
      <w:r>
        <w:t xml:space="preserve"> composta da esercizi teorici e numerici, sull’intero programma del corso.</w:t>
      </w:r>
    </w:p>
    <w:p w:rsidR="00525585" w:rsidRPr="00525585" w:rsidRDefault="00525585" w:rsidP="00B81326">
      <w:pPr>
        <w:pStyle w:val="Testo2"/>
        <w:spacing w:before="120"/>
      </w:pPr>
      <w:r w:rsidRPr="00525585">
        <w:t>La prova scritta di cui al punto sopra può anche essere sostituita da due prove parziali che contribuiscono equamente alla determinazione del voto finale – prova intermedia durante la settimana di sospensione delle lezioni del primo semestre e prova di completamento nella sessione d’es</w:t>
      </w:r>
      <w:r w:rsidR="00575B09">
        <w:t>ame di gennaio-febbraio 2021</w:t>
      </w:r>
      <w:r w:rsidR="00B81326">
        <w:t xml:space="preserve"> – </w:t>
      </w:r>
      <w:r w:rsidRPr="00525585">
        <w:t>alle quali possono partecipare tutti gli studenti. Indicazioni dettagliate riguardo alle modalità delle suddette prove saranno rese disponibili in Blackboard.</w:t>
      </w:r>
    </w:p>
    <w:p w:rsidR="00525585" w:rsidRDefault="00525585" w:rsidP="005255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71A38" w:rsidRPr="0035222C" w:rsidRDefault="00071A38" w:rsidP="00071A38">
      <w:pPr>
        <w:pStyle w:val="Testo2"/>
        <w:rPr>
          <w:i/>
        </w:rPr>
      </w:pPr>
      <w:r>
        <w:rPr>
          <w:i/>
        </w:rPr>
        <w:t>Avvertenze</w:t>
      </w:r>
    </w:p>
    <w:p w:rsidR="00071A38" w:rsidRPr="00D57E8B" w:rsidRDefault="00071A38" w:rsidP="00071A38">
      <w:pPr>
        <w:pStyle w:val="Testo2"/>
        <w:rPr>
          <w:rFonts w:cs="Times"/>
          <w:szCs w:val="18"/>
          <w:bdr w:val="none" w:sz="0" w:space="0" w:color="auto" w:frame="1"/>
          <w:shd w:val="clear" w:color="auto" w:fill="FFFFFF"/>
        </w:rPr>
      </w:pP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Nel caso in cui la situazione sanitaria (a causa del persistere della pandemia Covid-19) non dovesse consentire la didattica in presenza, sarà garantita l’erogazione dell’insegnamento in </w:t>
      </w:r>
      <w:r w:rsidRPr="00D57E8B">
        <w:rPr>
          <w:rFonts w:cs="Times"/>
          <w:i/>
          <w:szCs w:val="18"/>
          <w:bdr w:val="none" w:sz="0" w:space="0" w:color="auto" w:frame="1"/>
          <w:shd w:val="clear" w:color="auto" w:fill="FFFFFF"/>
        </w:rPr>
        <w:t>distance learning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 con modalità che verranno comunicate in tempo utile agli studenti.</w:t>
      </w:r>
    </w:p>
    <w:p w:rsidR="00071A38" w:rsidRDefault="00071A38" w:rsidP="00071A38">
      <w:pPr>
        <w:pStyle w:val="Testo2"/>
        <w:rPr>
          <w:i/>
        </w:rPr>
      </w:pPr>
      <w:r w:rsidRPr="00D57E8B">
        <w:rPr>
          <w:i/>
        </w:rPr>
        <w:lastRenderedPageBreak/>
        <w:t xml:space="preserve"> </w:t>
      </w:r>
    </w:p>
    <w:p w:rsidR="00071A38" w:rsidRPr="0035222C" w:rsidRDefault="00071A38" w:rsidP="00071A38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:rsidR="00071A38" w:rsidRPr="0083412C" w:rsidRDefault="00071A38" w:rsidP="00071A38">
      <w:pPr>
        <w:pStyle w:val="Testo2"/>
      </w:pPr>
      <w:r>
        <w:t>È</w:t>
      </w:r>
      <w:r w:rsidRPr="00F02614">
        <w:t xml:space="preserve"> consigliata la conoscenza degli argomenti e degli strumenti di base della microeconomia, della macroeconomia</w:t>
      </w:r>
      <w:r>
        <w:t xml:space="preserve">, </w:t>
      </w:r>
      <w:r w:rsidRPr="00F02614">
        <w:t xml:space="preserve"> dell’economia internazionale</w:t>
      </w:r>
      <w:r>
        <w:t xml:space="preserve"> e dell’economia dello sviluppo. </w:t>
      </w:r>
      <w:r w:rsidRPr="0083412C">
        <w:t xml:space="preserve">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  <w:r w:rsidRPr="0083412C">
        <w:t xml:space="preserve"> Si consiglia vivamente la frequenza al corso, attraverso una partecipazione attiva alle lezioni.</w:t>
      </w:r>
    </w:p>
    <w:p w:rsidR="00071A38" w:rsidRPr="00F02614" w:rsidRDefault="00071A38" w:rsidP="00071A38">
      <w:pPr>
        <w:pStyle w:val="Testo2"/>
      </w:pPr>
    </w:p>
    <w:sectPr w:rsidR="00071A38" w:rsidRPr="00F026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40" w:rsidRDefault="00A01F40" w:rsidP="006B351F">
      <w:r>
        <w:separator/>
      </w:r>
    </w:p>
  </w:endnote>
  <w:endnote w:type="continuationSeparator" w:id="0">
    <w:p w:rsidR="00A01F40" w:rsidRDefault="00A01F40" w:rsidP="006B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40" w:rsidRDefault="00A01F40" w:rsidP="006B351F">
      <w:r>
        <w:separator/>
      </w:r>
    </w:p>
  </w:footnote>
  <w:footnote w:type="continuationSeparator" w:id="0">
    <w:p w:rsidR="00A01F40" w:rsidRDefault="00A01F40" w:rsidP="006B351F">
      <w:r>
        <w:continuationSeparator/>
      </w:r>
    </w:p>
  </w:footnote>
  <w:footnote w:id="1">
    <w:p w:rsidR="006B351F" w:rsidRDefault="006B35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585"/>
    <w:rsid w:val="00071A38"/>
    <w:rsid w:val="00187B99"/>
    <w:rsid w:val="002014DD"/>
    <w:rsid w:val="002A5512"/>
    <w:rsid w:val="002C1554"/>
    <w:rsid w:val="002D5E17"/>
    <w:rsid w:val="004D1217"/>
    <w:rsid w:val="004D6008"/>
    <w:rsid w:val="00525585"/>
    <w:rsid w:val="00575B09"/>
    <w:rsid w:val="00640794"/>
    <w:rsid w:val="006B351F"/>
    <w:rsid w:val="006F1772"/>
    <w:rsid w:val="008942E7"/>
    <w:rsid w:val="008A1204"/>
    <w:rsid w:val="00900CCA"/>
    <w:rsid w:val="00924B77"/>
    <w:rsid w:val="00940DA2"/>
    <w:rsid w:val="009E055C"/>
    <w:rsid w:val="009F2549"/>
    <w:rsid w:val="00A01F40"/>
    <w:rsid w:val="00A74F6F"/>
    <w:rsid w:val="00AD7557"/>
    <w:rsid w:val="00AE2DF6"/>
    <w:rsid w:val="00B50C5D"/>
    <w:rsid w:val="00B51253"/>
    <w:rsid w:val="00B525CC"/>
    <w:rsid w:val="00B81326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5585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2558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B351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51F"/>
  </w:style>
  <w:style w:type="character" w:styleId="Rimandonotaapidipagina">
    <w:name w:val="footnote reference"/>
    <w:rsid w:val="006B351F"/>
    <w:rPr>
      <w:vertAlign w:val="superscript"/>
    </w:rPr>
  </w:style>
  <w:style w:type="character" w:styleId="Collegamentoipertestuale">
    <w:name w:val="Hyperlink"/>
    <w:rsid w:val="006B351F"/>
    <w:rPr>
      <w:color w:val="0563C1"/>
      <w:u w:val="single"/>
    </w:rPr>
  </w:style>
  <w:style w:type="character" w:styleId="Collegamentovisitato">
    <w:name w:val="FollowedHyperlink"/>
    <w:basedOn w:val="Carpredefinitoparagrafo"/>
    <w:rsid w:val="00AE2D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weil-david-n/crescita-economica-9788820338718-1693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milio-colombo-marco-lossani/economia-dei-mercati-emergenti-9788843048168-2096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FEB1-E344-4944-B6E1-A8111A6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4884</CharactersWithSpaces>
  <SharedDoc>false</SharedDoc>
  <HLinks>
    <vt:vector size="12" baseType="variant"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https://librerie.unicatt.it/scheda-libro/weil-david-n/crescita-economica-9788820338718-169349.html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https://librerie.unicatt.it/scheda-libro/emilio-colombo-marco-lossani/economia-dei-mercati-emergenti-9788843048168-209625.html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2003-03-27T11:42:00Z</cp:lastPrinted>
  <dcterms:created xsi:type="dcterms:W3CDTF">2020-05-20T15:15:00Z</dcterms:created>
  <dcterms:modified xsi:type="dcterms:W3CDTF">2020-07-14T07:18:00Z</dcterms:modified>
</cp:coreProperties>
</file>