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99" w:rsidRPr="00BA165D" w:rsidRDefault="00921599" w:rsidP="00BA165D">
      <w:pPr>
        <w:spacing w:before="360"/>
        <w:ind w:left="284" w:hanging="284"/>
        <w:outlineLvl w:val="0"/>
        <w:rPr>
          <w:b/>
          <w:noProof/>
          <w:szCs w:val="18"/>
        </w:rPr>
      </w:pPr>
      <w:r w:rsidRPr="00BA165D">
        <w:rPr>
          <w:b/>
          <w:noProof/>
          <w:szCs w:val="18"/>
        </w:rPr>
        <w:t>Storia del cristianesimo</w:t>
      </w:r>
    </w:p>
    <w:p w:rsidR="00921599" w:rsidRDefault="00921599" w:rsidP="00921599">
      <w:pPr>
        <w:outlineLvl w:val="1"/>
        <w:rPr>
          <w:smallCaps/>
          <w:noProof/>
          <w:sz w:val="18"/>
          <w:szCs w:val="18"/>
        </w:rPr>
      </w:pPr>
      <w:r w:rsidRPr="007643BF">
        <w:rPr>
          <w:smallCaps/>
          <w:noProof/>
          <w:sz w:val="18"/>
          <w:szCs w:val="18"/>
        </w:rPr>
        <w:t>Prof. Gian Luca Potestà</w:t>
      </w:r>
    </w:p>
    <w:p w:rsidR="002D5E17" w:rsidRDefault="00921599" w:rsidP="009215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21599" w:rsidRPr="007643BF" w:rsidRDefault="00921599" w:rsidP="00921599">
      <w:pPr>
        <w:rPr>
          <w:rFonts w:eastAsia="MS Mincho"/>
        </w:rPr>
      </w:pPr>
      <w:r w:rsidRPr="00BA165D">
        <w:rPr>
          <w:rFonts w:eastAsia="MS Mincho"/>
          <w:smallCaps/>
          <w:sz w:val="18"/>
        </w:rPr>
        <w:t>I Modulo</w:t>
      </w:r>
      <w:r w:rsidRPr="00BA165D">
        <w:rPr>
          <w:rFonts w:eastAsia="MS Mincho"/>
          <w:sz w:val="18"/>
        </w:rPr>
        <w:t xml:space="preserve"> </w:t>
      </w:r>
      <w:r w:rsidRPr="007643BF">
        <w:rPr>
          <w:rFonts w:eastAsia="MS Mincho"/>
        </w:rPr>
        <w:t>(</w:t>
      </w:r>
      <w:r w:rsidRPr="007643BF">
        <w:rPr>
          <w:rFonts w:eastAsia="MS Mincho"/>
          <w:i/>
        </w:rPr>
        <w:t>non iterabile</w:t>
      </w:r>
      <w:r w:rsidRPr="007643BF">
        <w:rPr>
          <w:rFonts w:eastAsia="MS Mincho"/>
        </w:rPr>
        <w:t>, 30 ore)</w:t>
      </w:r>
    </w:p>
    <w:p w:rsidR="00921599" w:rsidRPr="007643BF" w:rsidRDefault="00921599" w:rsidP="00921599">
      <w:pPr>
        <w:rPr>
          <w:rFonts w:eastAsia="MS Mincho"/>
        </w:rPr>
      </w:pPr>
      <w:r w:rsidRPr="007643BF">
        <w:rPr>
          <w:rFonts w:eastAsia="MS Mincho"/>
        </w:rPr>
        <w:t>Il corso si propone di far conoscere i lineamenti della storia del cristianesimo dalla Prima Età Moderna ad oggi.</w:t>
      </w:r>
    </w:p>
    <w:p w:rsidR="00921599" w:rsidRPr="007643BF" w:rsidRDefault="00921599" w:rsidP="00921599">
      <w:pPr>
        <w:spacing w:before="120"/>
        <w:rPr>
          <w:rFonts w:eastAsia="MS Mincho"/>
        </w:rPr>
      </w:pPr>
      <w:r w:rsidRPr="00BA165D">
        <w:rPr>
          <w:rFonts w:eastAsia="MS Mincho"/>
          <w:smallCaps/>
          <w:sz w:val="18"/>
        </w:rPr>
        <w:t>II Modulo</w:t>
      </w:r>
      <w:r w:rsidRPr="00BA165D">
        <w:rPr>
          <w:rFonts w:eastAsia="MS Mincho"/>
          <w:sz w:val="18"/>
        </w:rPr>
        <w:t xml:space="preserve"> </w:t>
      </w:r>
      <w:r w:rsidRPr="007643BF">
        <w:rPr>
          <w:rFonts w:eastAsia="MS Mincho"/>
        </w:rPr>
        <w:t>(</w:t>
      </w:r>
      <w:r w:rsidRPr="007643BF">
        <w:rPr>
          <w:rFonts w:eastAsia="MS Mincho"/>
          <w:i/>
        </w:rPr>
        <w:t>corso avanzato</w:t>
      </w:r>
      <w:r w:rsidRPr="007643BF">
        <w:rPr>
          <w:rFonts w:eastAsia="MS Mincho"/>
        </w:rPr>
        <w:t>, 30 ore)</w:t>
      </w:r>
    </w:p>
    <w:p w:rsidR="00921599" w:rsidRDefault="00921599" w:rsidP="00921599">
      <w:pPr>
        <w:rPr>
          <w:rFonts w:eastAsia="MS Mincho"/>
        </w:rPr>
      </w:pPr>
      <w:r w:rsidRPr="007643BF">
        <w:rPr>
          <w:rFonts w:eastAsia="MS Mincho"/>
        </w:rPr>
        <w:t xml:space="preserve">Il corso si propone di far acquisire agli studenti una conoscenza storico-critica dei profili attribuiti all’Anticristo nella storia del cristianesimo, con specifica attenzione per l’Occidente medievale dei secoli dal X al XV. Attraverso la presentazione dei principali testi e relativi generi, soggetti produttori, contesti storici e finalità polemiche, mette in luce un </w:t>
      </w:r>
      <w:proofErr w:type="spellStart"/>
      <w:r>
        <w:rPr>
          <w:rFonts w:eastAsia="MS Mincho"/>
        </w:rPr>
        <w:t>un</w:t>
      </w:r>
      <w:proofErr w:type="spellEnd"/>
      <w:r>
        <w:rPr>
          <w:rFonts w:eastAsia="MS Mincho"/>
        </w:rPr>
        <w:t xml:space="preserve"> tema fondamentale e </w:t>
      </w:r>
      <w:r w:rsidRPr="007643BF">
        <w:rPr>
          <w:rFonts w:eastAsia="MS Mincho"/>
        </w:rPr>
        <w:t>punto nevralgico del discorso cristiano sui tempi finali della storia della Chiesa e del mondo.</w:t>
      </w:r>
    </w:p>
    <w:p w:rsidR="00921599" w:rsidRDefault="00921599" w:rsidP="009215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21599" w:rsidRPr="007643BF" w:rsidRDefault="00921599" w:rsidP="00921599">
      <w:pPr>
        <w:rPr>
          <w:rFonts w:eastAsia="MS Mincho"/>
        </w:rPr>
      </w:pPr>
      <w:r w:rsidRPr="00BA165D">
        <w:rPr>
          <w:rFonts w:eastAsia="MS Mincho"/>
          <w:smallCaps/>
          <w:sz w:val="18"/>
        </w:rPr>
        <w:t>I Modulo</w:t>
      </w:r>
      <w:r w:rsidRPr="00BA165D">
        <w:rPr>
          <w:rFonts w:eastAsia="MS Mincho"/>
          <w:sz w:val="18"/>
        </w:rPr>
        <w:t xml:space="preserve"> </w:t>
      </w:r>
      <w:r w:rsidRPr="007643BF">
        <w:rPr>
          <w:rFonts w:eastAsia="MS Mincho"/>
        </w:rPr>
        <w:t>(</w:t>
      </w:r>
      <w:r w:rsidRPr="007643BF">
        <w:rPr>
          <w:rFonts w:eastAsia="MS Mincho"/>
          <w:i/>
        </w:rPr>
        <w:t>non iterabile</w:t>
      </w:r>
      <w:r w:rsidRPr="007643BF">
        <w:rPr>
          <w:rFonts w:eastAsia="MS Mincho"/>
        </w:rPr>
        <w:t>, 30 ore)</w:t>
      </w:r>
    </w:p>
    <w:p w:rsidR="00921599" w:rsidRPr="007643BF" w:rsidRDefault="00921599" w:rsidP="00921599">
      <w:pPr>
        <w:rPr>
          <w:rFonts w:eastAsia="MS Mincho"/>
        </w:rPr>
      </w:pPr>
      <w:r w:rsidRPr="007643BF">
        <w:rPr>
          <w:rFonts w:eastAsia="MS Mincho"/>
        </w:rPr>
        <w:t xml:space="preserve">Linee di storia del cristianesimo dagli inizi del secolo XVI ad oggi, con particolare attenzione ai seguenti argomenti: </w:t>
      </w:r>
    </w:p>
    <w:p w:rsidR="00921599" w:rsidRDefault="00921599" w:rsidP="00921599">
      <w:pPr>
        <w:rPr>
          <w:rFonts w:eastAsia="MS Mincho"/>
        </w:rPr>
      </w:pPr>
      <w:r w:rsidRPr="007643BF">
        <w:rPr>
          <w:rFonts w:eastAsia="MS Mincho"/>
        </w:rPr>
        <w:t xml:space="preserve">Conquista dell’America e radicamento del cristianesimo. Nuove forme di vita religiosa nell’Europa del ‘500: Ignazio di Loyola e la Compagnia di Gesù. La Riforma: protagonisti, dottrine, centri. Riforma e Controriforma in Italia. Concilio di Trento. Nuovi ordini religiosi, nuovi orizzonti missionari. Guerre di religione e </w:t>
      </w:r>
      <w:proofErr w:type="spellStart"/>
      <w:r w:rsidRPr="007643BF">
        <w:rPr>
          <w:rFonts w:eastAsia="MS Mincho"/>
        </w:rPr>
        <w:t>confessionalizzazione</w:t>
      </w:r>
      <w:proofErr w:type="spellEnd"/>
      <w:r w:rsidRPr="007643BF">
        <w:rPr>
          <w:rFonts w:eastAsia="MS Mincho"/>
        </w:rPr>
        <w:t xml:space="preserve">. Teologia cattolica e cosmologia: Galileo. Il cristianesimo dei rivoluzionari inglesi e dei coloni americani. Gesuiti, giansenisti, illuministi. Chiese, gerarchie ecclesiastiche e laici di fronte all’Illuminismo e alla Rivoluzione francese e ai nuovi modelli di relazioni fra stati e chiese. Restaurazione e mito della Cristianità fra XIX e XX secolo. La Chiesa romana di fronte alla modernità e ai nuovi movimenti sociali e politici; la lotta contro liberalismo, socialismo, modernismo. Chiesa romana e Risorgimento italiano. Il confronto con ebrei e società segrete nel secolo XIX. Chiese, ordini religiosi, attività missionarie e forme di vita cristiana nei continenti extraeuropei fra XIX e XX secolo. Clero e popoli cristiani nella Grande guerra. I cristiani nei movimenti per la pace del ‘900. Chiese e cristiani fra connivenza e resistenza sotto i regimi comunisti, fascisti e nazista. Nuovi approcci teologici e biblici del secolo XX: fra aggiornamento e censure. Chiese e cristiani nella Seconda guerra mondiale. Il Concilio Vaticano II. Il post </w:t>
      </w:r>
      <w:r w:rsidRPr="007643BF">
        <w:rPr>
          <w:rFonts w:eastAsia="MS Mincho"/>
        </w:rPr>
        <w:lastRenderedPageBreak/>
        <w:t xml:space="preserve">concilio: realizzazioni e tensioni. Forme di cristianesimo agli inizi del terzo millennio: secolarizzazione, individualizzazione di credenze e pratiche religiose, </w:t>
      </w:r>
      <w:proofErr w:type="spellStart"/>
      <w:r w:rsidRPr="007643BF">
        <w:rPr>
          <w:rFonts w:eastAsia="MS Mincho"/>
        </w:rPr>
        <w:t>desecolarizzazione</w:t>
      </w:r>
      <w:proofErr w:type="spellEnd"/>
      <w:r w:rsidRPr="007643BF">
        <w:rPr>
          <w:rFonts w:eastAsia="MS Mincho"/>
        </w:rPr>
        <w:t>.</w:t>
      </w:r>
    </w:p>
    <w:p w:rsidR="00921599" w:rsidRPr="007643BF" w:rsidRDefault="00921599" w:rsidP="00BA165D">
      <w:pPr>
        <w:spacing w:before="120"/>
        <w:rPr>
          <w:rFonts w:eastAsia="MS Mincho"/>
        </w:rPr>
      </w:pPr>
      <w:r w:rsidRPr="00BA165D">
        <w:rPr>
          <w:rFonts w:eastAsia="MS Mincho"/>
          <w:smallCaps/>
          <w:sz w:val="18"/>
        </w:rPr>
        <w:t>II Modulo</w:t>
      </w:r>
      <w:r w:rsidRPr="00BA165D">
        <w:rPr>
          <w:rFonts w:eastAsia="MS Mincho"/>
          <w:sz w:val="18"/>
        </w:rPr>
        <w:t xml:space="preserve"> </w:t>
      </w:r>
      <w:r w:rsidRPr="007643BF">
        <w:rPr>
          <w:rFonts w:eastAsia="MS Mincho"/>
        </w:rPr>
        <w:t>(</w:t>
      </w:r>
      <w:r w:rsidRPr="007643BF">
        <w:rPr>
          <w:rFonts w:eastAsia="MS Mincho"/>
          <w:i/>
        </w:rPr>
        <w:t>corso avanzato</w:t>
      </w:r>
      <w:r w:rsidRPr="007643BF">
        <w:rPr>
          <w:rFonts w:eastAsia="MS Mincho"/>
        </w:rPr>
        <w:t>, 30 ore)</w:t>
      </w:r>
    </w:p>
    <w:p w:rsidR="00921599" w:rsidRPr="007643BF" w:rsidRDefault="00921599" w:rsidP="00921599">
      <w:pPr>
        <w:rPr>
          <w:i/>
        </w:rPr>
      </w:pPr>
      <w:r w:rsidRPr="007643BF">
        <w:rPr>
          <w:i/>
        </w:rPr>
        <w:t>L’Anticristo nell’Occidente medievale</w:t>
      </w:r>
    </w:p>
    <w:p w:rsidR="00921599" w:rsidRPr="007643BF" w:rsidRDefault="00921599" w:rsidP="00921599">
      <w:r w:rsidRPr="007643BF">
        <w:t xml:space="preserve">Attraverso l’esame critico dei principali testi medievali riguardanti la figura leggendaria dell’Anticristo, dalla biografia immaginaria </w:t>
      </w:r>
      <w:r w:rsidRPr="007643BF">
        <w:rPr>
          <w:i/>
        </w:rPr>
        <w:t>Sulla nascita e il tempo dell’Anticristo</w:t>
      </w:r>
      <w:r>
        <w:t xml:space="preserve"> di </w:t>
      </w:r>
      <w:proofErr w:type="spellStart"/>
      <w:r>
        <w:t>Adso</w:t>
      </w:r>
      <w:proofErr w:type="spellEnd"/>
      <w:r w:rsidRPr="007643BF">
        <w:t xml:space="preserve"> fino alla </w:t>
      </w:r>
      <w:r w:rsidRPr="007643BF">
        <w:rPr>
          <w:i/>
        </w:rPr>
        <w:t>Predica dell’Anticristo</w:t>
      </w:r>
      <w:r w:rsidRPr="007643BF">
        <w:t xml:space="preserve"> di Luca Signorelli nel Duomo di Orvieto, il corso intende presentare e comprendere sviluppi storici e dottrinali di un tema cruciale nella storia del cristianesimo. Specifica attenzione sarà attribuita agli aspetti iconografici, poiché nell’Occidente medievale l’immagine dell’Anticristo si fissa anche e soprattutto attraverso miniature, diagrammi, vetrate, affreschi.</w:t>
      </w:r>
    </w:p>
    <w:p w:rsidR="00921599" w:rsidRPr="00BA165D" w:rsidRDefault="00921599" w:rsidP="00BA165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C5DF7">
        <w:rPr>
          <w:rStyle w:val="Rimandonotaapidipagina"/>
          <w:b/>
          <w:i/>
          <w:sz w:val="18"/>
        </w:rPr>
        <w:footnoteReference w:id="1"/>
      </w:r>
    </w:p>
    <w:p w:rsidR="00921599" w:rsidRPr="00BA165D" w:rsidRDefault="00921599" w:rsidP="00BA165D">
      <w:pPr>
        <w:pStyle w:val="Testo1"/>
      </w:pPr>
      <w:r w:rsidRPr="00BA165D">
        <w:t>Per il I modulo</w:t>
      </w:r>
    </w:p>
    <w:p w:rsidR="00921599" w:rsidRPr="00BA165D" w:rsidRDefault="00921599" w:rsidP="00BA165D">
      <w:pPr>
        <w:pStyle w:val="Testo1"/>
        <w:spacing w:before="0"/>
      </w:pPr>
      <w:r w:rsidRPr="00BA165D">
        <w:t>1.</w:t>
      </w:r>
      <w:r w:rsidRPr="00BA165D">
        <w:tab/>
        <w:t>Appunti delle lezioni, comprensivi dei materiali (testi, cartine e immagini) distribuiti o resi disponibili dal docente in formato elettronico.</w:t>
      </w:r>
    </w:p>
    <w:p w:rsidR="00921599" w:rsidRPr="00BA165D" w:rsidRDefault="00921599" w:rsidP="00BA165D">
      <w:pPr>
        <w:pStyle w:val="Testo1"/>
        <w:spacing w:before="0"/>
      </w:pPr>
      <w:r w:rsidRPr="00BA165D">
        <w:t>2.</w:t>
      </w:r>
      <w:r w:rsidRPr="00BA165D">
        <w:tab/>
        <w:t>G.L. Potestà-G. Vian, Storia del cristianesimo, Nuova edizione, Il Mulino, Bologna, 2014, Introduzione e capitoli dal XVI al XXIV (p. 323-515).</w:t>
      </w:r>
      <w:r w:rsidR="00EC5DF7">
        <w:t xml:space="preserve"> </w:t>
      </w:r>
      <w:hyperlink r:id="rId9" w:history="1">
        <w:r w:rsidR="00EC5DF7" w:rsidRPr="00EC5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21599" w:rsidRPr="00BA165D" w:rsidRDefault="00921599" w:rsidP="00BA165D">
      <w:pPr>
        <w:pStyle w:val="Testo1"/>
      </w:pPr>
      <w:r w:rsidRPr="00BA165D">
        <w:t>Per il II modulo</w:t>
      </w:r>
    </w:p>
    <w:p w:rsidR="00921599" w:rsidRPr="00BA165D" w:rsidRDefault="00921599" w:rsidP="00BA165D">
      <w:pPr>
        <w:pStyle w:val="Testo1"/>
        <w:spacing w:before="0"/>
      </w:pPr>
      <w:r w:rsidRPr="00BA165D">
        <w:t>1.</w:t>
      </w:r>
      <w:r w:rsidRPr="00BA165D">
        <w:tab/>
        <w:t>Appunti delle lezioni, comprensivi dei materiali distribuiti o resi disponibili dal docente in formato elettronico.</w:t>
      </w:r>
    </w:p>
    <w:p w:rsidR="00921599" w:rsidRPr="00BA165D" w:rsidRDefault="00921599" w:rsidP="00BA165D">
      <w:pPr>
        <w:pStyle w:val="Testo1"/>
        <w:spacing w:before="0"/>
      </w:pPr>
      <w:r w:rsidRPr="00BA165D">
        <w:t>2.</w:t>
      </w:r>
      <w:r w:rsidRPr="00BA165D">
        <w:tab/>
        <w:t>Un volume a scelta fra i seguenti (traduzioni italiane dei soli testi latini e relative note di commento):</w:t>
      </w:r>
    </w:p>
    <w:p w:rsidR="00921599" w:rsidRPr="00BA165D" w:rsidRDefault="00921599" w:rsidP="00BA165D">
      <w:pPr>
        <w:pStyle w:val="Testo1"/>
        <w:spacing w:before="0"/>
      </w:pPr>
      <w:r w:rsidRPr="00BA165D">
        <w:tab/>
        <w:t>L’Anticristo, volume II. Il figlio della perdizione, Fondazione Lorenzo Valla – Mondadori, Roma-Milano 2012.</w:t>
      </w:r>
      <w:r w:rsidR="00EC5DF7">
        <w:t xml:space="preserve"> </w:t>
      </w:r>
      <w:hyperlink r:id="rId10" w:history="1">
        <w:r w:rsidR="00EC5DF7" w:rsidRPr="00EC5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21599" w:rsidRPr="00BA165D" w:rsidRDefault="00921599" w:rsidP="00BA165D">
      <w:pPr>
        <w:pStyle w:val="Testo1"/>
        <w:spacing w:before="0"/>
      </w:pPr>
      <w:r w:rsidRPr="00BA165D">
        <w:tab/>
        <w:t>L’Anticristo, volume III. La scienza della fine, Fondazione Lorenzo Valla – Mondadori, Roma-Milano 2019.</w:t>
      </w:r>
    </w:p>
    <w:p w:rsidR="00921599" w:rsidRDefault="00921599" w:rsidP="009215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21599" w:rsidRPr="00921599" w:rsidRDefault="00921599" w:rsidP="00921599">
      <w:pPr>
        <w:pStyle w:val="Testo2"/>
      </w:pPr>
      <w:r w:rsidRPr="00921599">
        <w:t>Per il I modulo</w:t>
      </w:r>
    </w:p>
    <w:p w:rsidR="00921599" w:rsidRPr="00921599" w:rsidRDefault="00921599" w:rsidP="00921599">
      <w:pPr>
        <w:pStyle w:val="Testo2"/>
      </w:pPr>
      <w:r w:rsidRPr="00921599">
        <w:t>Lezioni in aula. Accertamento della comprensione della materia da parte degli studenti frequentanti durante lo svolgimento del corso.</w:t>
      </w:r>
    </w:p>
    <w:p w:rsidR="00921599" w:rsidRPr="00921599" w:rsidRDefault="00921599" w:rsidP="00921599">
      <w:pPr>
        <w:pStyle w:val="Testo2"/>
        <w:spacing w:before="120"/>
      </w:pPr>
      <w:r w:rsidRPr="00921599">
        <w:t>Per il II modulo</w:t>
      </w:r>
    </w:p>
    <w:p w:rsidR="00921599" w:rsidRPr="00921599" w:rsidRDefault="00921599" w:rsidP="00921599">
      <w:pPr>
        <w:pStyle w:val="Testo2"/>
      </w:pPr>
      <w:r w:rsidRPr="00921599">
        <w:t>Il corso prevede lezioni frontali con lettura di fonti, anche con la partecipazione degli studenti.</w:t>
      </w:r>
    </w:p>
    <w:p w:rsidR="00921599" w:rsidRDefault="00921599" w:rsidP="009215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921599" w:rsidRPr="00921599" w:rsidRDefault="00921599" w:rsidP="00921599">
      <w:pPr>
        <w:pStyle w:val="Testo2"/>
      </w:pPr>
      <w:r w:rsidRPr="00921599">
        <w:t>Per il I modulo</w:t>
      </w:r>
    </w:p>
    <w:p w:rsidR="00921599" w:rsidRPr="00921599" w:rsidRDefault="00921599" w:rsidP="00921599">
      <w:pPr>
        <w:pStyle w:val="Testo2"/>
      </w:pPr>
      <w:r w:rsidRPr="00921599">
        <w:t>Esame orale finale, riguardante il programma svolto e la bibliografia sopra riportata.</w:t>
      </w:r>
    </w:p>
    <w:p w:rsidR="00921599" w:rsidRPr="00921599" w:rsidRDefault="00921599" w:rsidP="00921599">
      <w:pPr>
        <w:pStyle w:val="Testo2"/>
        <w:spacing w:before="120"/>
      </w:pPr>
      <w:r w:rsidRPr="00921599">
        <w:t>Per il II modulo</w:t>
      </w:r>
    </w:p>
    <w:p w:rsidR="00921599" w:rsidRPr="00921599" w:rsidRDefault="00921599" w:rsidP="00921599">
      <w:pPr>
        <w:pStyle w:val="Testo2"/>
      </w:pPr>
      <w:r w:rsidRPr="00921599">
        <w:t>Esame orale finale, riguardante il programma svolto e la bibliografia indicata.</w:t>
      </w:r>
    </w:p>
    <w:p w:rsidR="00921599" w:rsidRPr="00921599" w:rsidRDefault="00921599" w:rsidP="00921599">
      <w:pPr>
        <w:pStyle w:val="Testo2"/>
        <w:spacing w:before="120"/>
      </w:pPr>
      <w:r w:rsidRPr="00921599">
        <w:t xml:space="preserve">La prova di esame prevede la possibilità che lo studente presenti una relazione scritta su una fonte, nella cui lettura e contestualizzazione darà prova di avere acquisito le principali informazioni comunicate dal docente durante il corso. </w:t>
      </w:r>
    </w:p>
    <w:p w:rsidR="00921599" w:rsidRDefault="00921599" w:rsidP="009215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21599" w:rsidRPr="007643BF" w:rsidRDefault="00921599" w:rsidP="00921599">
      <w:pPr>
        <w:pStyle w:val="Testo2"/>
      </w:pPr>
      <w:r w:rsidRPr="007643BF">
        <w:t>Gli studenti impossibilitati a frequentare regolarmente le lezioni sostituiranno la preparazione degli Appunti e dei relativi materiali con lo studio di una seconda opera.</w:t>
      </w:r>
    </w:p>
    <w:p w:rsidR="00921599" w:rsidRPr="007643BF" w:rsidRDefault="00921599" w:rsidP="00921599">
      <w:pPr>
        <w:pStyle w:val="Testo2"/>
        <w:spacing w:before="120"/>
      </w:pPr>
      <w:r>
        <w:t>Per qua</w:t>
      </w:r>
      <w:r w:rsidRPr="007643BF">
        <w:t>nto riguarda il primo modulo, un volume a scelta fra i seguenti:</w:t>
      </w:r>
    </w:p>
    <w:p w:rsidR="00921599" w:rsidRPr="007643BF" w:rsidRDefault="00921599" w:rsidP="00921599">
      <w:pPr>
        <w:pStyle w:val="Testo2"/>
      </w:pPr>
      <w:r w:rsidRPr="00BA165D">
        <w:t>A. Schubert</w:t>
      </w:r>
      <w:r w:rsidRPr="007643BF">
        <w:t xml:space="preserve">, </w:t>
      </w:r>
      <w:r w:rsidRPr="007643BF">
        <w:rPr>
          <w:i/>
        </w:rPr>
        <w:t>Pasto divino. Storia culinaria dell’eucaristia</w:t>
      </w:r>
      <w:r w:rsidRPr="007643BF">
        <w:t>, Carocci, Roma</w:t>
      </w:r>
      <w:r w:rsidR="00BA165D">
        <w:t>,</w:t>
      </w:r>
      <w:r w:rsidRPr="007643BF">
        <w:t xml:space="preserve"> 2019.</w:t>
      </w:r>
      <w:r w:rsidR="00EC5DF7">
        <w:t xml:space="preserve"> </w:t>
      </w:r>
      <w:hyperlink r:id="rId11" w:history="1">
        <w:r w:rsidR="00EC5DF7" w:rsidRPr="00EC5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21599" w:rsidRDefault="00921599" w:rsidP="00921599">
      <w:pPr>
        <w:pStyle w:val="Testo2"/>
      </w:pPr>
      <w:r w:rsidRPr="007643BF">
        <w:rPr>
          <w:i/>
        </w:rPr>
        <w:t>Francesco da Assisi. Storia, arte, mito</w:t>
      </w:r>
      <w:r w:rsidRPr="007643BF">
        <w:t xml:space="preserve">, a cura di </w:t>
      </w:r>
      <w:r w:rsidRPr="00BA165D">
        <w:t>M. Benedetti</w:t>
      </w:r>
      <w:r w:rsidR="00BA165D">
        <w:t>-</w:t>
      </w:r>
      <w:r w:rsidRPr="00BA165D">
        <w:t>T. Subini</w:t>
      </w:r>
      <w:r w:rsidRPr="007643BF">
        <w:t>, Carocci, Roma</w:t>
      </w:r>
      <w:r w:rsidR="00BA165D">
        <w:t>,</w:t>
      </w:r>
      <w:r w:rsidRPr="007643BF">
        <w:t xml:space="preserve"> 2019 (quattordici articoli liberamente scelti dallo studente tra i ventidue che formano il volume</w:t>
      </w:r>
      <w:r>
        <w:t>)</w:t>
      </w:r>
      <w:r w:rsidRPr="007643BF">
        <w:t>.</w:t>
      </w:r>
      <w:r w:rsidR="00EC5DF7">
        <w:t xml:space="preserve"> </w:t>
      </w:r>
      <w:hyperlink r:id="rId12" w:history="1">
        <w:r w:rsidR="00EC5DF7" w:rsidRPr="00EC5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21599" w:rsidRPr="007643BF" w:rsidRDefault="00921599" w:rsidP="00921599">
      <w:pPr>
        <w:pStyle w:val="Testo2"/>
        <w:spacing w:before="120"/>
      </w:pPr>
      <w:r w:rsidRPr="007643BF">
        <w:t>Per quanto riguarda il secondo modulo:</w:t>
      </w:r>
    </w:p>
    <w:p w:rsidR="00921599" w:rsidRPr="00921599" w:rsidRDefault="00921599" w:rsidP="00921599">
      <w:pPr>
        <w:pStyle w:val="Testo2"/>
      </w:pPr>
      <w:r w:rsidRPr="00BA165D">
        <w:t>B. McGinn</w:t>
      </w:r>
      <w:r w:rsidRPr="007643BF">
        <w:t xml:space="preserve">, </w:t>
      </w:r>
      <w:r w:rsidRPr="007643BF">
        <w:rPr>
          <w:i/>
        </w:rPr>
        <w:t>L’Anticristo. 2000 anni di fascinazione del male</w:t>
      </w:r>
      <w:r w:rsidRPr="007643BF">
        <w:t>, Corbaccio, Milano</w:t>
      </w:r>
      <w:r w:rsidR="00BA165D">
        <w:t>,</w:t>
      </w:r>
      <w:r w:rsidRPr="007643BF">
        <w:t xml:space="preserve"> 1997.</w:t>
      </w:r>
    </w:p>
    <w:p w:rsidR="00921599" w:rsidRPr="007643BF" w:rsidRDefault="00921599" w:rsidP="00921599">
      <w:pPr>
        <w:pStyle w:val="Testo2"/>
        <w:spacing w:before="120"/>
        <w:rPr>
          <w:i/>
        </w:rPr>
      </w:pPr>
      <w:r w:rsidRPr="007643BF">
        <w:rPr>
          <w:i/>
        </w:rPr>
        <w:t>Orario e luogo di ricevimento</w:t>
      </w:r>
    </w:p>
    <w:p w:rsidR="00921599" w:rsidRPr="00921599" w:rsidRDefault="00921599" w:rsidP="00921599">
      <w:pPr>
        <w:pStyle w:val="Testo2"/>
      </w:pPr>
      <w:r w:rsidRPr="007643BF">
        <w:t>Il Prof. Gian Luca Potestà riceve gli studenti nel suo studio (Dipartimento di Scienze Religiose, Edificio Gregorianum, I Piano) il lunedì dalle ore 15,30 alle ore 16,30.</w:t>
      </w:r>
    </w:p>
    <w:sectPr w:rsidR="00921599" w:rsidRPr="009215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F7" w:rsidRDefault="00EC5DF7" w:rsidP="00EC5DF7">
      <w:pPr>
        <w:spacing w:line="240" w:lineRule="auto"/>
      </w:pPr>
      <w:r>
        <w:separator/>
      </w:r>
    </w:p>
  </w:endnote>
  <w:endnote w:type="continuationSeparator" w:id="0">
    <w:p w:rsidR="00EC5DF7" w:rsidRDefault="00EC5DF7" w:rsidP="00EC5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F7" w:rsidRDefault="00EC5DF7" w:rsidP="00EC5DF7">
      <w:pPr>
        <w:spacing w:line="240" w:lineRule="auto"/>
      </w:pPr>
      <w:r>
        <w:separator/>
      </w:r>
    </w:p>
  </w:footnote>
  <w:footnote w:type="continuationSeparator" w:id="0">
    <w:p w:rsidR="00EC5DF7" w:rsidRDefault="00EC5DF7" w:rsidP="00EC5DF7">
      <w:pPr>
        <w:spacing w:line="240" w:lineRule="auto"/>
      </w:pPr>
      <w:r>
        <w:continuationSeparator/>
      </w:r>
    </w:p>
  </w:footnote>
  <w:footnote w:id="1">
    <w:p w:rsidR="00EC5DF7" w:rsidRDefault="00EC5D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2A59"/>
    <w:multiLevelType w:val="hybridMultilevel"/>
    <w:tmpl w:val="BC6AD65C"/>
    <w:lvl w:ilvl="0" w:tplc="0C98A704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9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1599"/>
    <w:rsid w:val="00924B77"/>
    <w:rsid w:val="00940DA2"/>
    <w:rsid w:val="009E055C"/>
    <w:rsid w:val="00A74F6F"/>
    <w:rsid w:val="00AD7557"/>
    <w:rsid w:val="00B50C5D"/>
    <w:rsid w:val="00B51253"/>
    <w:rsid w:val="00B525CC"/>
    <w:rsid w:val="00BA165D"/>
    <w:rsid w:val="00D404F2"/>
    <w:rsid w:val="00E607E6"/>
    <w:rsid w:val="00E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9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15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C5D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5DF7"/>
  </w:style>
  <w:style w:type="character" w:styleId="Rimandonotaapidipagina">
    <w:name w:val="footnote reference"/>
    <w:basedOn w:val="Carpredefinitoparagrafo"/>
    <w:rsid w:val="00EC5DF7"/>
    <w:rPr>
      <w:vertAlign w:val="superscript"/>
    </w:rPr>
  </w:style>
  <w:style w:type="character" w:styleId="Collegamentoipertestuale">
    <w:name w:val="Hyperlink"/>
    <w:basedOn w:val="Carpredefinitoparagrafo"/>
    <w:rsid w:val="00EC5D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9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15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C5D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5DF7"/>
  </w:style>
  <w:style w:type="character" w:styleId="Rimandonotaapidipagina">
    <w:name w:val="footnote reference"/>
    <w:basedOn w:val="Carpredefinitoparagrafo"/>
    <w:rsid w:val="00EC5DF7"/>
    <w:rPr>
      <w:vertAlign w:val="superscript"/>
    </w:rPr>
  </w:style>
  <w:style w:type="character" w:styleId="Collegamentoipertestuale">
    <w:name w:val="Hyperlink"/>
    <w:basedOn w:val="Carpredefinitoparagrafo"/>
    <w:rsid w:val="00EC5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a.vitaepensiero.it/scheda-libro/autori-vari/francesco-dassisi-storia-arte-e-mito-9788843094219-5560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a.vitaepensiero.it/scheda-libro/anselm-schubert/pasto-divino-storia-culinaria-delleucaristia-9788843094141-55732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a.vitaepensiero.it/scheda-libro/lanticristo-vol-2-il-figlio-della-perdizione-testi-dal-iv-al-xii-secolo-9788804611431-21235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giovanni-vian-gian-luca-potesta/storia-del-cristianesimo-9788815252593-21635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CA9F-F8E5-4B4F-A0D6-C851326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818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2019-07-01T10:49:00Z</dcterms:created>
  <dcterms:modified xsi:type="dcterms:W3CDTF">2019-07-16T08:49:00Z</dcterms:modified>
</cp:coreProperties>
</file>