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C8" w:rsidRDefault="00D960C8" w:rsidP="00D960C8">
      <w:pPr>
        <w:pStyle w:val="Titolo1"/>
      </w:pPr>
      <w:r>
        <w:t>Laboratorio di visite guidate</w:t>
      </w:r>
    </w:p>
    <w:p w:rsidR="00D960C8" w:rsidRDefault="00D960C8" w:rsidP="00D960C8">
      <w:pPr>
        <w:pStyle w:val="Titolo2"/>
      </w:pPr>
      <w:r>
        <w:t>Prof. Giovanna Virgilio</w:t>
      </w:r>
    </w:p>
    <w:p w:rsidR="00D960C8" w:rsidRDefault="00D960C8" w:rsidP="00D960C8">
      <w:pPr>
        <w:spacing w:before="240" w:after="120" w:line="240" w:lineRule="exact"/>
        <w:rPr>
          <w:b/>
          <w:i/>
          <w:sz w:val="18"/>
        </w:rPr>
      </w:pPr>
      <w:r>
        <w:rPr>
          <w:b/>
          <w:i/>
          <w:sz w:val="18"/>
        </w:rPr>
        <w:t>OBIETTIVO DEL CORSO E RISULTATI DI APPRENDIMENTO ATTESI</w:t>
      </w:r>
    </w:p>
    <w:p w:rsidR="00D960C8" w:rsidRPr="00D960C8" w:rsidRDefault="00D960C8" w:rsidP="00D960C8">
      <w:pPr>
        <w:spacing w:line="240" w:lineRule="exact"/>
        <w:rPr>
          <w:rFonts w:ascii="Times" w:hAnsi="Times" w:cs="Times"/>
        </w:rPr>
      </w:pPr>
      <w:r w:rsidRPr="00D960C8">
        <w:rPr>
          <w:rFonts w:ascii="Times" w:hAnsi="Times" w:cs="Times"/>
        </w:rPr>
        <w:t>Individuare le diverse e possibili chiavi di lettura di un monumento considerato in rapporto al suo contesto.</w:t>
      </w:r>
    </w:p>
    <w:p w:rsidR="00D960C8" w:rsidRDefault="00D960C8" w:rsidP="00D960C8">
      <w:pPr>
        <w:spacing w:before="240" w:after="120" w:line="240" w:lineRule="exact"/>
        <w:rPr>
          <w:b/>
          <w:i/>
          <w:sz w:val="18"/>
        </w:rPr>
      </w:pPr>
      <w:r>
        <w:rPr>
          <w:b/>
          <w:i/>
          <w:sz w:val="18"/>
        </w:rPr>
        <w:t>PROGRAMMA DEL CORSO</w:t>
      </w:r>
    </w:p>
    <w:p w:rsidR="00D960C8" w:rsidRPr="00D960C8" w:rsidRDefault="00D960C8" w:rsidP="00D960C8">
      <w:pPr>
        <w:spacing w:line="240" w:lineRule="exact"/>
        <w:rPr>
          <w:rFonts w:ascii="Times" w:hAnsi="Times" w:cs="Times"/>
        </w:rPr>
      </w:pPr>
      <w:r w:rsidRPr="00D960C8">
        <w:rPr>
          <w:rFonts w:ascii="Times" w:hAnsi="Times" w:cs="Times"/>
        </w:rPr>
        <w:t>Visite guidate a chiese, musei e palazzi di Milano (XV-XVIII secolo).</w:t>
      </w:r>
    </w:p>
    <w:p w:rsidR="00D960C8" w:rsidRDefault="00D960C8" w:rsidP="00AC72AC">
      <w:pPr>
        <w:spacing w:before="240" w:after="120" w:line="240" w:lineRule="exact"/>
        <w:rPr>
          <w:b/>
          <w:i/>
          <w:sz w:val="18"/>
        </w:rPr>
      </w:pPr>
      <w:r>
        <w:rPr>
          <w:b/>
          <w:i/>
          <w:sz w:val="18"/>
        </w:rPr>
        <w:t>BIBLIOGRAFIA</w:t>
      </w:r>
      <w:r w:rsidR="00BF29E9">
        <w:rPr>
          <w:rStyle w:val="Rimandonotaapidipagina"/>
          <w:b/>
          <w:i/>
          <w:sz w:val="18"/>
        </w:rPr>
        <w:footnoteReference w:id="1"/>
      </w:r>
    </w:p>
    <w:p w:rsidR="00D960C8" w:rsidRPr="00D960C8" w:rsidRDefault="00D960C8" w:rsidP="00AC72AC">
      <w:pPr>
        <w:pStyle w:val="Testo1"/>
        <w:ind w:firstLine="0"/>
      </w:pPr>
      <w:r w:rsidRPr="00D960C8">
        <w:t>La bibliografia verrà comunicata all’inizio del corso.</w:t>
      </w:r>
    </w:p>
    <w:p w:rsidR="00D960C8" w:rsidRDefault="00D960C8" w:rsidP="00D960C8">
      <w:pPr>
        <w:spacing w:before="240" w:after="120"/>
        <w:rPr>
          <w:b/>
          <w:i/>
          <w:sz w:val="18"/>
        </w:rPr>
      </w:pPr>
      <w:r>
        <w:rPr>
          <w:b/>
          <w:i/>
          <w:sz w:val="18"/>
        </w:rPr>
        <w:t>DIDATTICA DEL CORSO</w:t>
      </w:r>
    </w:p>
    <w:p w:rsidR="00D960C8" w:rsidRPr="00D960C8" w:rsidRDefault="00D960C8" w:rsidP="00D960C8">
      <w:pPr>
        <w:pStyle w:val="Testo2"/>
      </w:pPr>
      <w:r w:rsidRPr="005F00B3">
        <w:t>Visite guidate nei luoghi prescelti e lezione conclusiva in aula.</w:t>
      </w:r>
    </w:p>
    <w:p w:rsidR="00D960C8" w:rsidRDefault="00D960C8" w:rsidP="00D960C8">
      <w:pPr>
        <w:spacing w:before="240" w:after="120"/>
        <w:rPr>
          <w:b/>
          <w:i/>
          <w:sz w:val="18"/>
        </w:rPr>
      </w:pPr>
      <w:r>
        <w:rPr>
          <w:b/>
          <w:i/>
          <w:sz w:val="18"/>
        </w:rPr>
        <w:t>METODO E CRITERI DI VALUTAZIONE</w:t>
      </w:r>
    </w:p>
    <w:p w:rsidR="00D960C8" w:rsidRPr="00D960C8" w:rsidRDefault="00D960C8" w:rsidP="00D960C8">
      <w:pPr>
        <w:pStyle w:val="Testo2"/>
      </w:pPr>
      <w:r w:rsidRPr="00D960C8">
        <w:t>La valutazione avverrà mediante un esame orale sugli argomenti trattati nel corso e sulla contestuale discussione di un’esercitazione scritta riguardante uno dei monumenti visitati, da elaborare preventivamente sulla base di uno schema predisposto dal docente.</w:t>
      </w:r>
    </w:p>
    <w:p w:rsidR="00D960C8" w:rsidRPr="00D960C8" w:rsidRDefault="00D960C8" w:rsidP="00D960C8">
      <w:pPr>
        <w:pStyle w:val="Testo2"/>
      </w:pPr>
      <w:r>
        <w:t xml:space="preserve">Criteri di valutazione: </w:t>
      </w:r>
      <w:r w:rsidRPr="00D960C8">
        <w:t>livello di conoscenza dei contenuti; capacità di elaborazione personale dei contenuti; competenza linguistica; completezza e organicità del testo realizzato nell’esercitazione scritta.</w:t>
      </w:r>
    </w:p>
    <w:p w:rsidR="00D960C8" w:rsidRDefault="00D960C8" w:rsidP="00D960C8">
      <w:pPr>
        <w:spacing w:before="240" w:after="120" w:line="240" w:lineRule="exact"/>
        <w:rPr>
          <w:b/>
          <w:i/>
          <w:sz w:val="18"/>
        </w:rPr>
      </w:pPr>
      <w:r>
        <w:rPr>
          <w:b/>
          <w:i/>
          <w:sz w:val="18"/>
        </w:rPr>
        <w:t>AVVERTENZE E PREREQUISITI</w:t>
      </w:r>
    </w:p>
    <w:p w:rsidR="00D960C8" w:rsidRPr="00D960C8" w:rsidRDefault="00D960C8" w:rsidP="00D960C8">
      <w:pPr>
        <w:pStyle w:val="Testo2"/>
      </w:pPr>
      <w:r w:rsidRPr="00D960C8">
        <w:t xml:space="preserve">Il Laboratorio si svolge attraverso visite guidate a chiese/palazzi/musei milanesi (alcuni dei quali con ingresso a pagamento), che si terranno una volta alla settimana il lunedì, il martedì o il giovedì, compatibilmente con gli orari di apertura e con la disponibilità dei responsabili dei siti. Per ragioni organizzative l’intenzione di partecipare al Laboratorio (che non può superare il numero di 30 partecipanti) deve essere necessariamente comunicata entro il 31 dicembre all’indirizzo e-mail </w:t>
      </w:r>
      <w:r w:rsidRPr="00AC72AC">
        <w:rPr>
          <w:i/>
        </w:rPr>
        <w:t>giovanna.virgilio@medale.it</w:t>
      </w:r>
      <w:r w:rsidRPr="00D960C8">
        <w:t xml:space="preserve">. indicando nome, cognome, n. matricola. Sarà inviata dal </w:t>
      </w:r>
      <w:r>
        <w:t>docente una e-mail di conferma.</w:t>
      </w:r>
    </w:p>
    <w:p w:rsidR="00D960C8" w:rsidRPr="005F00B3" w:rsidRDefault="00AC72AC" w:rsidP="00D960C8">
      <w:pPr>
        <w:pStyle w:val="Testo2"/>
        <w:spacing w:before="120"/>
        <w:rPr>
          <w:i/>
        </w:rPr>
      </w:pPr>
      <w:r>
        <w:rPr>
          <w:i/>
        </w:rPr>
        <w:t>Orario e luogo di ricevimento</w:t>
      </w:r>
    </w:p>
    <w:p w:rsidR="002D5E17" w:rsidRPr="002D5E17" w:rsidRDefault="00D960C8" w:rsidP="00D960C8">
      <w:pPr>
        <w:pStyle w:val="Testo2"/>
      </w:pPr>
      <w:r>
        <w:t>Il Prof. Giovanna Virgilio riceve gli studenti al termine di ogni visita guidata.</w:t>
      </w:r>
    </w:p>
    <w:sectPr w:rsidR="002D5E17" w:rsidRPr="002D5E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9E9" w:rsidRDefault="00BF29E9" w:rsidP="00BF29E9">
      <w:pPr>
        <w:spacing w:line="240" w:lineRule="auto"/>
      </w:pPr>
      <w:r>
        <w:separator/>
      </w:r>
    </w:p>
  </w:endnote>
  <w:endnote w:type="continuationSeparator" w:id="0">
    <w:p w:rsidR="00BF29E9" w:rsidRDefault="00BF29E9" w:rsidP="00BF2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9E9" w:rsidRDefault="00BF29E9" w:rsidP="00BF29E9">
      <w:pPr>
        <w:spacing w:line="240" w:lineRule="auto"/>
      </w:pPr>
      <w:r>
        <w:separator/>
      </w:r>
    </w:p>
  </w:footnote>
  <w:footnote w:type="continuationSeparator" w:id="0">
    <w:p w:rsidR="00BF29E9" w:rsidRDefault="00BF29E9" w:rsidP="00BF29E9">
      <w:pPr>
        <w:spacing w:line="240" w:lineRule="auto"/>
      </w:pPr>
      <w:r>
        <w:continuationSeparator/>
      </w:r>
    </w:p>
  </w:footnote>
  <w:footnote w:id="1">
    <w:p w:rsidR="00BF29E9" w:rsidRDefault="00BF29E9">
      <w:pPr>
        <w:pStyle w:val="Testonotaapidipagina"/>
      </w:pPr>
      <w:r>
        <w:rPr>
          <w:rStyle w:val="Rimandonotaapidipagina"/>
        </w:rPr>
        <w:footnoteRef/>
      </w:r>
      <w:r>
        <w:t xml:space="preserve"> </w:t>
      </w:r>
      <w:r w:rsidRPr="009D3E25">
        <w:rPr>
          <w:sz w:val="16"/>
          <w:szCs w:val="16"/>
        </w:rPr>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32"/>
    <w:rsid w:val="00187B99"/>
    <w:rsid w:val="002014DD"/>
    <w:rsid w:val="00290E32"/>
    <w:rsid w:val="002D5E17"/>
    <w:rsid w:val="004D1217"/>
    <w:rsid w:val="004D6008"/>
    <w:rsid w:val="00640794"/>
    <w:rsid w:val="006F1772"/>
    <w:rsid w:val="008942E7"/>
    <w:rsid w:val="008A1204"/>
    <w:rsid w:val="00900CCA"/>
    <w:rsid w:val="00924B77"/>
    <w:rsid w:val="00940DA2"/>
    <w:rsid w:val="009E055C"/>
    <w:rsid w:val="00A74F6F"/>
    <w:rsid w:val="00AC72AC"/>
    <w:rsid w:val="00AD7557"/>
    <w:rsid w:val="00B50C5D"/>
    <w:rsid w:val="00B51253"/>
    <w:rsid w:val="00B525CC"/>
    <w:rsid w:val="00BF29E9"/>
    <w:rsid w:val="00D404F2"/>
    <w:rsid w:val="00D960C8"/>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F29E9"/>
    <w:pPr>
      <w:spacing w:line="240" w:lineRule="auto"/>
    </w:pPr>
    <w:rPr>
      <w:szCs w:val="20"/>
    </w:rPr>
  </w:style>
  <w:style w:type="character" w:customStyle="1" w:styleId="TestonotaapidipaginaCarattere">
    <w:name w:val="Testo nota a piè di pagina Carattere"/>
    <w:basedOn w:val="Carpredefinitoparagrafo"/>
    <w:link w:val="Testonotaapidipagina"/>
    <w:rsid w:val="00BF29E9"/>
  </w:style>
  <w:style w:type="character" w:styleId="Rimandonotaapidipagina">
    <w:name w:val="footnote reference"/>
    <w:basedOn w:val="Carpredefinitoparagrafo"/>
    <w:rsid w:val="00BF29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BF29E9"/>
    <w:pPr>
      <w:spacing w:line="240" w:lineRule="auto"/>
    </w:pPr>
    <w:rPr>
      <w:szCs w:val="20"/>
    </w:rPr>
  </w:style>
  <w:style w:type="character" w:customStyle="1" w:styleId="TestonotaapidipaginaCarattere">
    <w:name w:val="Testo nota a piè di pagina Carattere"/>
    <w:basedOn w:val="Carpredefinitoparagrafo"/>
    <w:link w:val="Testonotaapidipagina"/>
    <w:rsid w:val="00BF29E9"/>
  </w:style>
  <w:style w:type="character" w:styleId="Rimandonotaapidipagina">
    <w:name w:val="footnote reference"/>
    <w:basedOn w:val="Carpredefinitoparagrafo"/>
    <w:rsid w:val="00BF2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B46-4E25-4A5F-9548-869A2536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1</Pages>
  <Words>238</Words>
  <Characters>1483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2019-06-03T09:38:00Z</dcterms:created>
  <dcterms:modified xsi:type="dcterms:W3CDTF">2019-07-16T12:42:00Z</dcterms:modified>
</cp:coreProperties>
</file>