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9553E" w14:textId="77777777" w:rsidR="006C0358" w:rsidRPr="001E39CF" w:rsidRDefault="000C3669">
      <w:pPr>
        <w:pStyle w:val="Titolo1"/>
        <w:rPr>
          <w:rFonts w:ascii="Times New Roman" w:hAnsi="Times New Roman"/>
        </w:rPr>
      </w:pPr>
      <w:r w:rsidRPr="001E39CF">
        <w:rPr>
          <w:rFonts w:ascii="Times New Roman" w:hAnsi="Times New Roman"/>
        </w:rPr>
        <w:t>Matematica</w:t>
      </w:r>
      <w:r w:rsidR="006C0358" w:rsidRPr="001E39CF">
        <w:rPr>
          <w:rFonts w:ascii="Times New Roman" w:hAnsi="Times New Roman"/>
        </w:rPr>
        <w:t xml:space="preserve"> </w:t>
      </w:r>
    </w:p>
    <w:p w14:paraId="0639553F" w14:textId="6A4A3768" w:rsidR="006C0358" w:rsidRDefault="006C0358">
      <w:pPr>
        <w:pStyle w:val="Titolo2"/>
        <w:rPr>
          <w:rFonts w:ascii="Times New Roman" w:hAnsi="Times New Roman"/>
          <w:sz w:val="20"/>
        </w:rPr>
      </w:pPr>
      <w:r w:rsidRPr="001E39CF">
        <w:rPr>
          <w:rFonts w:ascii="Times New Roman" w:hAnsi="Times New Roman"/>
          <w:sz w:val="20"/>
        </w:rPr>
        <w:t>Pro</w:t>
      </w:r>
      <w:r w:rsidR="000C3669" w:rsidRPr="001E39CF">
        <w:rPr>
          <w:rFonts w:ascii="Times New Roman" w:hAnsi="Times New Roman"/>
          <w:sz w:val="20"/>
        </w:rPr>
        <w:t>f</w:t>
      </w:r>
      <w:r w:rsidRPr="001E39CF">
        <w:rPr>
          <w:rFonts w:ascii="Times New Roman" w:hAnsi="Times New Roman"/>
          <w:sz w:val="20"/>
        </w:rPr>
        <w:t>.</w:t>
      </w:r>
      <w:r w:rsidR="002D2C76" w:rsidRPr="001E39CF">
        <w:rPr>
          <w:rFonts w:ascii="Times New Roman" w:hAnsi="Times New Roman"/>
          <w:sz w:val="20"/>
        </w:rPr>
        <w:t xml:space="preserve"> </w:t>
      </w:r>
      <w:r w:rsidR="00753370" w:rsidRPr="001E39CF">
        <w:rPr>
          <w:rFonts w:ascii="Times New Roman" w:hAnsi="Times New Roman"/>
          <w:sz w:val="20"/>
        </w:rPr>
        <w:t>Fernando Bignami</w:t>
      </w:r>
    </w:p>
    <w:p w14:paraId="06395540" w14:textId="77777777" w:rsidR="000C3669" w:rsidRPr="001E39CF" w:rsidRDefault="000C3669" w:rsidP="009C7523">
      <w:pPr>
        <w:spacing w:before="120"/>
        <w:rPr>
          <w:rFonts w:ascii="Times New Roman" w:hAnsi="Times New Roman"/>
          <w:b/>
        </w:rPr>
      </w:pPr>
      <w:proofErr w:type="gramStart"/>
      <w:r w:rsidRPr="001E39CF">
        <w:rPr>
          <w:rFonts w:ascii="Times New Roman" w:hAnsi="Times New Roman"/>
          <w:b/>
        </w:rPr>
        <w:t>Modulo  Matematica</w:t>
      </w:r>
      <w:proofErr w:type="gramEnd"/>
      <w:r w:rsidRPr="001E39CF">
        <w:rPr>
          <w:rFonts w:ascii="Times New Roman" w:hAnsi="Times New Roman"/>
          <w:b/>
        </w:rPr>
        <w:t xml:space="preserve"> generale</w:t>
      </w:r>
    </w:p>
    <w:p w14:paraId="06395541" w14:textId="77777777" w:rsidR="000C3669" w:rsidRPr="001E39CF" w:rsidRDefault="000C3669" w:rsidP="00C5343C">
      <w:pPr>
        <w:pStyle w:val="Titolo2"/>
        <w:rPr>
          <w:rFonts w:ascii="Times New Roman" w:hAnsi="Times New Roman"/>
          <w:sz w:val="20"/>
        </w:rPr>
      </w:pPr>
      <w:r w:rsidRPr="001E39CF">
        <w:rPr>
          <w:rFonts w:ascii="Times New Roman" w:hAnsi="Times New Roman"/>
          <w:sz w:val="20"/>
        </w:rPr>
        <w:t xml:space="preserve">Prof. </w:t>
      </w:r>
      <w:r w:rsidR="00FD2E37" w:rsidRPr="001E39CF">
        <w:rPr>
          <w:rFonts w:ascii="Times New Roman" w:hAnsi="Times New Roman"/>
          <w:sz w:val="20"/>
        </w:rPr>
        <w:t xml:space="preserve"> Fernando Bignami</w:t>
      </w:r>
    </w:p>
    <w:p w14:paraId="06395542" w14:textId="571594A5" w:rsidR="006C0358" w:rsidRPr="001E39CF" w:rsidRDefault="006C0358">
      <w:pPr>
        <w:spacing w:before="240" w:after="120"/>
        <w:rPr>
          <w:rFonts w:ascii="Times New Roman" w:hAnsi="Times New Roman"/>
          <w:b/>
          <w:i/>
        </w:rPr>
      </w:pPr>
      <w:r w:rsidRPr="001E39CF">
        <w:rPr>
          <w:rFonts w:ascii="Times New Roman" w:hAnsi="Times New Roman"/>
          <w:b/>
          <w:i/>
        </w:rPr>
        <w:t>OBIETTIVO DEL CORSO</w:t>
      </w:r>
      <w:r w:rsidR="003F0F3B" w:rsidRPr="001E39CF">
        <w:rPr>
          <w:rFonts w:ascii="Times New Roman" w:hAnsi="Times New Roman"/>
          <w:b/>
          <w:i/>
        </w:rPr>
        <w:t xml:space="preserve"> E RISUL</w:t>
      </w:r>
      <w:r w:rsidR="001E39CF">
        <w:rPr>
          <w:rFonts w:ascii="Times New Roman" w:hAnsi="Times New Roman"/>
          <w:b/>
          <w:i/>
        </w:rPr>
        <w:t>TATI DI APPRENDIMENTO ATTESI</w:t>
      </w:r>
      <w:r w:rsidR="001E39CF">
        <w:rPr>
          <w:rFonts w:ascii="Times New Roman" w:hAnsi="Times New Roman"/>
          <w:b/>
          <w:i/>
        </w:rPr>
        <w:tab/>
      </w:r>
    </w:p>
    <w:p w14:paraId="06395543" w14:textId="77777777" w:rsidR="007A2A4D" w:rsidRPr="001E39CF" w:rsidRDefault="009C7523" w:rsidP="007A2A4D">
      <w:pPr>
        <w:rPr>
          <w:rFonts w:ascii="Times New Roman" w:hAnsi="Times New Roman"/>
          <w:lang w:eastAsia="ar-SA"/>
        </w:rPr>
      </w:pPr>
      <w:r w:rsidRPr="001E39CF">
        <w:rPr>
          <w:rFonts w:ascii="Times New Roman" w:hAnsi="Times New Roman"/>
          <w:lang w:eastAsia="ar-SA"/>
        </w:rPr>
        <w:tab/>
      </w:r>
      <w:r w:rsidR="007A2A4D" w:rsidRPr="001E39CF">
        <w:rPr>
          <w:rFonts w:ascii="Times New Roman" w:hAnsi="Times New Roman"/>
          <w:lang w:eastAsia="ar-SA"/>
        </w:rPr>
        <w:t>L’insegnamento si propone di fornire agli studenti il formalismo, la terminologia e gli strumenti logici della matematica, prerequisiti indispensabili per una corretta assimilazione di molte delle discipline a contenuto economico, statistico e finanziario del Corso di Laurea. Oltre all’uso del calcolo matematico</w:t>
      </w:r>
      <w:r w:rsidR="003F0F3B" w:rsidRPr="001E39CF">
        <w:rPr>
          <w:rFonts w:ascii="Times New Roman" w:hAnsi="Times New Roman"/>
          <w:lang w:eastAsia="ar-SA"/>
        </w:rPr>
        <w:t>, scopo dell’insegnamento è avviare</w:t>
      </w:r>
      <w:r w:rsidR="007A2A4D" w:rsidRPr="001E39CF">
        <w:rPr>
          <w:rFonts w:ascii="Times New Roman" w:hAnsi="Times New Roman"/>
          <w:lang w:eastAsia="ar-SA"/>
        </w:rPr>
        <w:t xml:space="preserve"> gli studenti ad un approccio rigoroso e logicamente coerente ai problemi economico-finanziari, che ne consenta uno studio quantitativo, anche mediante la costruzione e/o </w:t>
      </w:r>
      <w:proofErr w:type="gramStart"/>
      <w:r w:rsidR="007A2A4D" w:rsidRPr="001E39CF">
        <w:rPr>
          <w:rFonts w:ascii="Times New Roman" w:hAnsi="Times New Roman"/>
          <w:lang w:eastAsia="ar-SA"/>
        </w:rPr>
        <w:t>l’analisi  di</w:t>
      </w:r>
      <w:proofErr w:type="gramEnd"/>
      <w:r w:rsidR="007A2A4D" w:rsidRPr="001E39CF">
        <w:rPr>
          <w:rFonts w:ascii="Times New Roman" w:hAnsi="Times New Roman"/>
          <w:lang w:eastAsia="ar-SA"/>
        </w:rPr>
        <w:t xml:space="preserve"> modelli.</w:t>
      </w:r>
    </w:p>
    <w:p w14:paraId="06395544" w14:textId="77777777" w:rsidR="00F75B20" w:rsidRPr="001E39CF" w:rsidRDefault="00F75B20" w:rsidP="007A2A4D">
      <w:pPr>
        <w:spacing w:before="120"/>
        <w:rPr>
          <w:rFonts w:ascii="Times New Roman" w:hAnsi="Times New Roman"/>
          <w:b/>
          <w:i/>
        </w:rPr>
      </w:pPr>
      <w:r w:rsidRPr="001E39CF">
        <w:rPr>
          <w:rFonts w:ascii="Times New Roman" w:hAnsi="Times New Roman"/>
          <w:b/>
          <w:i/>
        </w:rPr>
        <w:t>RISULTATI DI APPRENDIMENTO</w:t>
      </w:r>
    </w:p>
    <w:p w14:paraId="06395545" w14:textId="77777777" w:rsidR="007A2A4D" w:rsidRPr="001E39CF" w:rsidRDefault="009C7523" w:rsidP="007A2A4D">
      <w:pPr>
        <w:rPr>
          <w:rFonts w:ascii="Times New Roman" w:hAnsi="Times New Roman"/>
        </w:rPr>
      </w:pPr>
      <w:r w:rsidRPr="001E39CF">
        <w:rPr>
          <w:rFonts w:ascii="Times New Roman" w:hAnsi="Times New Roman"/>
        </w:rPr>
        <w:tab/>
      </w:r>
      <w:r w:rsidR="007A2A4D" w:rsidRPr="001E39CF">
        <w:rPr>
          <w:rFonts w:ascii="Times New Roman" w:hAnsi="Times New Roman"/>
        </w:rPr>
        <w:t>A</w:t>
      </w:r>
      <w:r w:rsidR="003F0F3B" w:rsidRPr="001E39CF">
        <w:rPr>
          <w:rFonts w:ascii="Times New Roman" w:hAnsi="Times New Roman"/>
        </w:rPr>
        <w:t xml:space="preserve">l termine di questo insegnamento lo </w:t>
      </w:r>
      <w:r w:rsidR="007A2A4D" w:rsidRPr="001E39CF">
        <w:rPr>
          <w:rFonts w:ascii="Times New Roman" w:hAnsi="Times New Roman"/>
        </w:rPr>
        <w:t>student</w:t>
      </w:r>
      <w:r w:rsidR="003F0F3B" w:rsidRPr="001E39CF">
        <w:rPr>
          <w:rFonts w:ascii="Times New Roman" w:hAnsi="Times New Roman"/>
        </w:rPr>
        <w:t>e</w:t>
      </w:r>
      <w:r w:rsidR="007A2A4D" w:rsidRPr="001E39CF">
        <w:rPr>
          <w:rFonts w:ascii="Times New Roman" w:hAnsi="Times New Roman"/>
        </w:rPr>
        <w:t xml:space="preserve"> </w:t>
      </w:r>
      <w:r w:rsidR="003F0F3B" w:rsidRPr="001E39CF">
        <w:rPr>
          <w:rFonts w:ascii="Times New Roman" w:hAnsi="Times New Roman"/>
        </w:rPr>
        <w:t>sarà in</w:t>
      </w:r>
      <w:r w:rsidR="007A2A4D" w:rsidRPr="001E39CF">
        <w:rPr>
          <w:rFonts w:ascii="Times New Roman" w:hAnsi="Times New Roman"/>
        </w:rPr>
        <w:t xml:space="preserve"> grado di:</w:t>
      </w:r>
    </w:p>
    <w:p w14:paraId="06395546" w14:textId="77777777" w:rsidR="007A2A4D" w:rsidRPr="001E39CF" w:rsidRDefault="00DC6ACA" w:rsidP="00DC6ACA">
      <w:pPr>
        <w:numPr>
          <w:ilvl w:val="0"/>
          <w:numId w:val="12"/>
        </w:numPr>
        <w:tabs>
          <w:tab w:val="clear" w:pos="284"/>
          <w:tab w:val="clear" w:pos="1069"/>
          <w:tab w:val="left" w:pos="-3119"/>
          <w:tab w:val="num" w:pos="142"/>
        </w:tabs>
        <w:ind w:left="142" w:hanging="142"/>
        <w:rPr>
          <w:rFonts w:ascii="Times New Roman" w:hAnsi="Times New Roman"/>
          <w:lang w:eastAsia="ar-SA"/>
        </w:rPr>
      </w:pPr>
      <w:r w:rsidRPr="001E39CF">
        <w:rPr>
          <w:rFonts w:ascii="Times New Roman" w:hAnsi="Times New Roman"/>
          <w:lang w:eastAsia="ar-SA"/>
        </w:rPr>
        <w:t>A</w:t>
      </w:r>
      <w:r w:rsidR="007A2A4D" w:rsidRPr="001E39CF">
        <w:rPr>
          <w:rFonts w:ascii="Times New Roman" w:hAnsi="Times New Roman"/>
          <w:lang w:eastAsia="ar-SA"/>
        </w:rPr>
        <w:t xml:space="preserve">nalizzare sia qualitativamente che </w:t>
      </w:r>
      <w:proofErr w:type="gramStart"/>
      <w:r w:rsidR="007A2A4D" w:rsidRPr="001E39CF">
        <w:rPr>
          <w:rFonts w:ascii="Times New Roman" w:hAnsi="Times New Roman"/>
          <w:lang w:eastAsia="ar-SA"/>
        </w:rPr>
        <w:t>quantitativamente  il</w:t>
      </w:r>
      <w:proofErr w:type="gramEnd"/>
      <w:r w:rsidR="007A2A4D" w:rsidRPr="001E39CF">
        <w:rPr>
          <w:rFonts w:ascii="Times New Roman" w:hAnsi="Times New Roman"/>
          <w:lang w:eastAsia="ar-SA"/>
        </w:rPr>
        <w:t xml:space="preserve"> comportamento di variabili economiche </w:t>
      </w:r>
      <w:r w:rsidRPr="001E39CF">
        <w:rPr>
          <w:rFonts w:ascii="Times New Roman" w:hAnsi="Times New Roman"/>
          <w:lang w:eastAsia="ar-SA"/>
        </w:rPr>
        <w:t>rappresentate mediante funzioni.</w:t>
      </w:r>
    </w:p>
    <w:p w14:paraId="06395547" w14:textId="77777777" w:rsidR="007A2A4D" w:rsidRPr="001E39CF" w:rsidRDefault="00DC6ACA" w:rsidP="00DC6ACA">
      <w:pPr>
        <w:numPr>
          <w:ilvl w:val="0"/>
          <w:numId w:val="12"/>
        </w:numPr>
        <w:tabs>
          <w:tab w:val="clear" w:pos="284"/>
          <w:tab w:val="left" w:pos="142"/>
        </w:tabs>
        <w:ind w:hanging="1069"/>
        <w:rPr>
          <w:rFonts w:ascii="Times New Roman" w:hAnsi="Times New Roman"/>
          <w:lang w:eastAsia="ar-SA"/>
        </w:rPr>
      </w:pPr>
      <w:r w:rsidRPr="001E39CF">
        <w:rPr>
          <w:rFonts w:ascii="Times New Roman" w:hAnsi="Times New Roman"/>
          <w:lang w:eastAsia="ar-SA"/>
        </w:rPr>
        <w:t>D</w:t>
      </w:r>
      <w:r w:rsidR="007A2A4D" w:rsidRPr="001E39CF">
        <w:rPr>
          <w:rFonts w:ascii="Times New Roman" w:hAnsi="Times New Roman"/>
          <w:lang w:eastAsia="ar-SA"/>
        </w:rPr>
        <w:t xml:space="preserve">iscutere e </w:t>
      </w:r>
      <w:proofErr w:type="gramStart"/>
      <w:r w:rsidR="007A2A4D" w:rsidRPr="001E39CF">
        <w:rPr>
          <w:rFonts w:ascii="Times New Roman" w:hAnsi="Times New Roman"/>
          <w:lang w:eastAsia="ar-SA"/>
        </w:rPr>
        <w:t>risolvere  problemi</w:t>
      </w:r>
      <w:proofErr w:type="gramEnd"/>
      <w:r w:rsidR="007A2A4D" w:rsidRPr="001E39CF">
        <w:rPr>
          <w:rFonts w:ascii="Times New Roman" w:hAnsi="Times New Roman"/>
          <w:lang w:eastAsia="ar-SA"/>
        </w:rPr>
        <w:t xml:space="preserve"> di scelta espres</w:t>
      </w:r>
      <w:r w:rsidRPr="001E39CF">
        <w:rPr>
          <w:rFonts w:ascii="Times New Roman" w:hAnsi="Times New Roman"/>
          <w:lang w:eastAsia="ar-SA"/>
        </w:rPr>
        <w:t>si in termini di ottimizzazione.</w:t>
      </w:r>
    </w:p>
    <w:p w14:paraId="06395548" w14:textId="77777777" w:rsidR="007A2A4D" w:rsidRPr="001E39CF" w:rsidRDefault="00DC6ACA" w:rsidP="00DC6ACA">
      <w:pPr>
        <w:numPr>
          <w:ilvl w:val="0"/>
          <w:numId w:val="12"/>
        </w:numPr>
        <w:tabs>
          <w:tab w:val="clear" w:pos="284"/>
          <w:tab w:val="clear" w:pos="1069"/>
          <w:tab w:val="num" w:pos="142"/>
        </w:tabs>
        <w:ind w:left="142" w:hanging="142"/>
        <w:rPr>
          <w:rFonts w:ascii="Times New Roman" w:hAnsi="Times New Roman"/>
          <w:lang w:eastAsia="ar-SA"/>
        </w:rPr>
      </w:pPr>
      <w:r w:rsidRPr="001E39CF">
        <w:rPr>
          <w:rFonts w:ascii="Times New Roman" w:hAnsi="Times New Roman"/>
          <w:lang w:eastAsia="ar-SA"/>
        </w:rPr>
        <w:t>D</w:t>
      </w:r>
      <w:r w:rsidR="007A2A4D" w:rsidRPr="001E39CF">
        <w:rPr>
          <w:rFonts w:ascii="Times New Roman" w:hAnsi="Times New Roman"/>
          <w:lang w:eastAsia="ar-SA"/>
        </w:rPr>
        <w:t>iscutere e risolvere semplici problemi di equilibrio, mediante lo strumento dell'algebra delle matrici.</w:t>
      </w:r>
    </w:p>
    <w:p w14:paraId="06395549" w14:textId="77777777" w:rsidR="006C0358" w:rsidRPr="001E39CF" w:rsidRDefault="006C0358">
      <w:pPr>
        <w:spacing w:before="240" w:after="120"/>
        <w:rPr>
          <w:rFonts w:ascii="Times New Roman" w:hAnsi="Times New Roman"/>
          <w:b/>
          <w:i/>
        </w:rPr>
      </w:pPr>
      <w:r w:rsidRPr="001E39CF">
        <w:rPr>
          <w:rFonts w:ascii="Times New Roman" w:hAnsi="Times New Roman"/>
          <w:b/>
          <w:i/>
        </w:rPr>
        <w:t>PROGRAMMA DEL CORSO</w:t>
      </w:r>
    </w:p>
    <w:p w14:paraId="0639554A" w14:textId="77777777" w:rsidR="007A2A4D" w:rsidRPr="001E39CF" w:rsidRDefault="00103FA6" w:rsidP="000B41BB">
      <w:pPr>
        <w:rPr>
          <w:rFonts w:ascii="Times New Roman" w:hAnsi="Times New Roman"/>
          <w:i/>
          <w:lang w:eastAsia="ar-SA"/>
        </w:rPr>
      </w:pPr>
      <w:r w:rsidRPr="001E39CF">
        <w:rPr>
          <w:rFonts w:ascii="Times New Roman" w:hAnsi="Times New Roman"/>
        </w:rPr>
        <w:tab/>
      </w:r>
      <w:r w:rsidR="007A2A4D" w:rsidRPr="001E39CF">
        <w:rPr>
          <w:rFonts w:ascii="Times New Roman" w:hAnsi="Times New Roman"/>
          <w:i/>
          <w:lang w:eastAsia="ar-SA"/>
        </w:rPr>
        <w:t>Algebra lineare</w:t>
      </w:r>
      <w:r w:rsidR="006F793D" w:rsidRPr="001E39CF">
        <w:rPr>
          <w:rFonts w:ascii="Times New Roman" w:hAnsi="Times New Roman"/>
          <w:i/>
          <w:lang w:eastAsia="ar-SA"/>
        </w:rPr>
        <w:t>: vettori, matrici e sistemi lineari.</w:t>
      </w:r>
    </w:p>
    <w:p w14:paraId="0639554B" w14:textId="77777777" w:rsidR="007A2A4D" w:rsidRPr="001E39CF" w:rsidRDefault="00103FA6" w:rsidP="000B41BB">
      <w:pPr>
        <w:rPr>
          <w:rFonts w:ascii="Times New Roman" w:hAnsi="Times New Roman"/>
          <w:i/>
          <w:lang w:eastAsia="ar-SA"/>
        </w:rPr>
      </w:pPr>
      <w:r w:rsidRPr="001E39CF">
        <w:rPr>
          <w:rFonts w:ascii="Times New Roman" w:hAnsi="Times New Roman"/>
        </w:rPr>
        <w:tab/>
      </w:r>
      <w:r w:rsidR="007A2A4D" w:rsidRPr="001E39CF">
        <w:rPr>
          <w:rFonts w:ascii="Times New Roman" w:hAnsi="Times New Roman"/>
          <w:i/>
          <w:lang w:eastAsia="ar-SA"/>
        </w:rPr>
        <w:t>Funzioni reali</w:t>
      </w:r>
      <w:r w:rsidR="003F0F3B" w:rsidRPr="001E39CF">
        <w:rPr>
          <w:rFonts w:ascii="Times New Roman" w:hAnsi="Times New Roman"/>
          <w:i/>
          <w:lang w:eastAsia="ar-SA"/>
        </w:rPr>
        <w:t xml:space="preserve"> di una variabile reale</w:t>
      </w:r>
      <w:r w:rsidR="006F793D" w:rsidRPr="001E39CF">
        <w:rPr>
          <w:rFonts w:ascii="Times New Roman" w:hAnsi="Times New Roman"/>
          <w:i/>
          <w:lang w:eastAsia="ar-SA"/>
        </w:rPr>
        <w:t>: calcolo differenziale e studio del grafico.</w:t>
      </w:r>
    </w:p>
    <w:p w14:paraId="0639554C" w14:textId="77777777" w:rsidR="003F0F3B" w:rsidRPr="001E39CF" w:rsidRDefault="00103FA6" w:rsidP="007A2A4D">
      <w:pPr>
        <w:rPr>
          <w:rFonts w:ascii="Times New Roman" w:hAnsi="Times New Roman"/>
          <w:i/>
        </w:rPr>
      </w:pPr>
      <w:r w:rsidRPr="001E39CF">
        <w:rPr>
          <w:rFonts w:ascii="Times New Roman" w:hAnsi="Times New Roman"/>
        </w:rPr>
        <w:tab/>
      </w:r>
      <w:r w:rsidR="007A2A4D" w:rsidRPr="001E39CF">
        <w:rPr>
          <w:rFonts w:ascii="Times New Roman" w:hAnsi="Times New Roman"/>
          <w:i/>
        </w:rPr>
        <w:t>Funzioni</w:t>
      </w:r>
      <w:r w:rsidR="007A2A4D" w:rsidRPr="001E39CF">
        <w:rPr>
          <w:rFonts w:ascii="Times New Roman" w:hAnsi="Times New Roman"/>
        </w:rPr>
        <w:t xml:space="preserve"> </w:t>
      </w:r>
      <w:r w:rsidR="003F0F3B" w:rsidRPr="001E39CF">
        <w:rPr>
          <w:rFonts w:ascii="Times New Roman" w:hAnsi="Times New Roman"/>
          <w:i/>
        </w:rPr>
        <w:t>reali di due variabili</w:t>
      </w:r>
      <w:r w:rsidR="003F0F3B" w:rsidRPr="001E39CF">
        <w:rPr>
          <w:rFonts w:ascii="Times New Roman" w:hAnsi="Times New Roman"/>
        </w:rPr>
        <w:t xml:space="preserve"> </w:t>
      </w:r>
      <w:r w:rsidR="003F0F3B" w:rsidRPr="001E39CF">
        <w:rPr>
          <w:rFonts w:ascii="Times New Roman" w:hAnsi="Times New Roman"/>
          <w:i/>
        </w:rPr>
        <w:t>reali</w:t>
      </w:r>
      <w:r w:rsidR="006F793D" w:rsidRPr="001E39CF">
        <w:rPr>
          <w:rFonts w:ascii="Times New Roman" w:hAnsi="Times New Roman"/>
          <w:i/>
        </w:rPr>
        <w:t>: ottimizzazione libera e vincolata.</w:t>
      </w:r>
    </w:p>
    <w:p w14:paraId="0639554D" w14:textId="77777777" w:rsidR="007A2A4D" w:rsidRPr="001E39CF" w:rsidRDefault="00F0522A" w:rsidP="007A2A4D">
      <w:pPr>
        <w:rPr>
          <w:rFonts w:ascii="Times New Roman" w:hAnsi="Times New Roman"/>
          <w:i/>
          <w:lang w:eastAsia="ar-SA"/>
        </w:rPr>
      </w:pPr>
      <w:r w:rsidRPr="001E39CF">
        <w:rPr>
          <w:rFonts w:ascii="Times New Roman" w:hAnsi="Times New Roman"/>
          <w:i/>
        </w:rPr>
        <w:t xml:space="preserve">    </w:t>
      </w:r>
      <w:r w:rsidRPr="001E39CF">
        <w:rPr>
          <w:rFonts w:ascii="Times New Roman" w:hAnsi="Times New Roman"/>
          <w:i/>
          <w:lang w:eastAsia="ar-SA"/>
        </w:rPr>
        <w:t xml:space="preserve">  </w:t>
      </w:r>
      <w:r w:rsidR="007A2A4D" w:rsidRPr="001E39CF">
        <w:rPr>
          <w:rFonts w:ascii="Times New Roman" w:hAnsi="Times New Roman"/>
          <w:i/>
          <w:lang w:eastAsia="ar-SA"/>
        </w:rPr>
        <w:t>Elementi di calcolo integrale</w:t>
      </w:r>
      <w:r w:rsidR="006F793D" w:rsidRPr="001E39CF">
        <w:rPr>
          <w:rFonts w:ascii="Times New Roman" w:hAnsi="Times New Roman"/>
          <w:i/>
          <w:lang w:eastAsia="ar-SA"/>
        </w:rPr>
        <w:t>: integrale definito, integrale indefinito e metodi</w:t>
      </w:r>
      <w:r w:rsidRPr="001E39CF">
        <w:rPr>
          <w:rFonts w:ascii="Times New Roman" w:hAnsi="Times New Roman"/>
          <w:i/>
          <w:lang w:eastAsia="ar-SA"/>
        </w:rPr>
        <w:t xml:space="preserve"> di </w:t>
      </w:r>
      <w:r w:rsidR="006F793D" w:rsidRPr="001E39CF">
        <w:rPr>
          <w:rFonts w:ascii="Times New Roman" w:hAnsi="Times New Roman"/>
          <w:i/>
          <w:lang w:eastAsia="ar-SA"/>
        </w:rPr>
        <w:t>integrazione.</w:t>
      </w:r>
    </w:p>
    <w:p w14:paraId="0639554E" w14:textId="77777777" w:rsidR="008D238D" w:rsidRPr="001E39CF" w:rsidRDefault="00103FA6" w:rsidP="007A2A4D">
      <w:pPr>
        <w:rPr>
          <w:rFonts w:ascii="Times New Roman" w:hAnsi="Times New Roman"/>
        </w:rPr>
      </w:pPr>
      <w:r w:rsidRPr="001E39CF">
        <w:rPr>
          <w:rFonts w:ascii="Times New Roman" w:hAnsi="Times New Roman"/>
        </w:rPr>
        <w:tab/>
      </w:r>
      <w:r w:rsidR="007A2A4D" w:rsidRPr="001E39CF">
        <w:rPr>
          <w:rFonts w:ascii="Times New Roman" w:hAnsi="Times New Roman"/>
        </w:rPr>
        <w:t xml:space="preserve"> </w:t>
      </w:r>
    </w:p>
    <w:p w14:paraId="0639554F" w14:textId="34E61335" w:rsidR="007B71EE" w:rsidRPr="001E39CF" w:rsidRDefault="007B71EE" w:rsidP="007B71EE">
      <w:pPr>
        <w:keepNext/>
        <w:spacing w:before="240" w:after="120"/>
        <w:rPr>
          <w:rFonts w:ascii="Times New Roman" w:hAnsi="Times New Roman"/>
          <w:b/>
          <w:i/>
        </w:rPr>
      </w:pPr>
      <w:r w:rsidRPr="001E39CF">
        <w:rPr>
          <w:rFonts w:ascii="Times New Roman" w:hAnsi="Times New Roman"/>
          <w:b/>
          <w:i/>
        </w:rPr>
        <w:t>BIBLIOGRAFIA</w:t>
      </w:r>
      <w:r w:rsidR="00EA21B9">
        <w:rPr>
          <w:rStyle w:val="Rimandonotaapidipagina"/>
          <w:rFonts w:ascii="Times New Roman" w:hAnsi="Times New Roman"/>
          <w:b/>
          <w:i/>
        </w:rPr>
        <w:footnoteReference w:id="1"/>
      </w:r>
    </w:p>
    <w:p w14:paraId="06395550" w14:textId="738E9420" w:rsidR="007B71EE" w:rsidRPr="00EA21B9" w:rsidRDefault="007B71EE" w:rsidP="00EA21B9">
      <w:pPr>
        <w:spacing w:line="240" w:lineRule="auto"/>
        <w:rPr>
          <w:rFonts w:ascii="Times New Roman" w:hAnsi="Times New Roman"/>
          <w:i/>
          <w:color w:val="0070C0"/>
          <w:sz w:val="16"/>
          <w:szCs w:val="16"/>
        </w:rPr>
      </w:pPr>
      <w:r w:rsidRPr="001E39CF">
        <w:rPr>
          <w:rFonts w:ascii="Times New Roman" w:eastAsia="Arial" w:hAnsi="Times New Roman"/>
          <w:smallCaps/>
          <w:spacing w:val="-5"/>
          <w:lang w:eastAsia="ar-SA"/>
        </w:rPr>
        <w:t xml:space="preserve">A. </w:t>
      </w:r>
      <w:proofErr w:type="spellStart"/>
      <w:r w:rsidRPr="001E39CF">
        <w:rPr>
          <w:rFonts w:ascii="Times New Roman" w:eastAsia="Arial" w:hAnsi="Times New Roman"/>
          <w:smallCaps/>
          <w:spacing w:val="-5"/>
          <w:lang w:eastAsia="ar-SA"/>
        </w:rPr>
        <w:t>Torriero</w:t>
      </w:r>
      <w:proofErr w:type="spellEnd"/>
      <w:r w:rsidRPr="001E39CF">
        <w:rPr>
          <w:rFonts w:ascii="Times New Roman" w:eastAsia="Arial" w:hAnsi="Times New Roman"/>
          <w:smallCaps/>
          <w:spacing w:val="-5"/>
          <w:lang w:eastAsia="ar-SA"/>
        </w:rPr>
        <w:t xml:space="preserve">-M.  </w:t>
      </w:r>
      <w:proofErr w:type="spellStart"/>
      <w:r w:rsidRPr="001E39CF">
        <w:rPr>
          <w:rFonts w:ascii="Times New Roman" w:eastAsia="Arial" w:hAnsi="Times New Roman"/>
          <w:smallCaps/>
          <w:spacing w:val="-5"/>
          <w:lang w:eastAsia="ar-SA"/>
        </w:rPr>
        <w:t>Scovenna</w:t>
      </w:r>
      <w:proofErr w:type="spellEnd"/>
      <w:r w:rsidRPr="001E39CF">
        <w:rPr>
          <w:rFonts w:ascii="Times New Roman" w:eastAsia="Arial" w:hAnsi="Times New Roman"/>
          <w:smallCaps/>
          <w:spacing w:val="-5"/>
          <w:lang w:eastAsia="ar-SA"/>
        </w:rPr>
        <w:t>-L. Scaglianti ,</w:t>
      </w:r>
      <w:r w:rsidRPr="001E39CF">
        <w:rPr>
          <w:rFonts w:ascii="Times New Roman" w:eastAsia="Arial" w:hAnsi="Times New Roman"/>
          <w:i/>
          <w:spacing w:val="-5"/>
          <w:lang w:eastAsia="ar-SA"/>
        </w:rPr>
        <w:t xml:space="preserve"> Manuale di  matematica,</w:t>
      </w:r>
      <w:r w:rsidRPr="001E39CF">
        <w:rPr>
          <w:rFonts w:ascii="Times New Roman" w:eastAsia="Arial" w:hAnsi="Times New Roman"/>
          <w:spacing w:val="-5"/>
          <w:lang w:eastAsia="ar-SA"/>
        </w:rPr>
        <w:t xml:space="preserve"> CEDAM, Padova, 2009</w:t>
      </w:r>
      <w:r w:rsidR="00EA21B9">
        <w:rPr>
          <w:rFonts w:ascii="Times New Roman" w:eastAsia="Arial" w:hAnsi="Times New Roman"/>
          <w:spacing w:val="-5"/>
          <w:lang w:eastAsia="ar-SA"/>
        </w:rPr>
        <w:t xml:space="preserve"> </w:t>
      </w:r>
      <w:hyperlink r:id="rId8" w:history="1">
        <w:r w:rsidR="00EA21B9" w:rsidRPr="00EA21B9">
          <w:rPr>
            <w:rStyle w:val="Collegamentoipertestuale"/>
            <w:rFonts w:ascii="Times New Roman" w:hAnsi="Times New Roman"/>
            <w:i/>
            <w:sz w:val="16"/>
            <w:szCs w:val="16"/>
          </w:rPr>
          <w:t>Acquista da VP</w:t>
        </w:r>
      </w:hyperlink>
    </w:p>
    <w:p w14:paraId="06395551" w14:textId="5A38F9E4" w:rsidR="007B71EE" w:rsidRPr="00EA21B9" w:rsidRDefault="007B71EE" w:rsidP="00EA21B9">
      <w:pPr>
        <w:spacing w:line="240" w:lineRule="auto"/>
        <w:rPr>
          <w:rFonts w:ascii="Times New Roman" w:hAnsi="Times New Roman"/>
          <w:i/>
          <w:color w:val="0070C0"/>
          <w:sz w:val="16"/>
          <w:szCs w:val="16"/>
        </w:rPr>
      </w:pPr>
      <w:r w:rsidRPr="001E39CF">
        <w:rPr>
          <w:rFonts w:ascii="Times New Roman" w:eastAsia="Arial" w:hAnsi="Times New Roman"/>
          <w:spacing w:val="-5"/>
          <w:lang w:eastAsia="ar-SA"/>
        </w:rPr>
        <w:lastRenderedPageBreak/>
        <w:t xml:space="preserve">M. </w:t>
      </w:r>
      <w:proofErr w:type="spellStart"/>
      <w:r w:rsidRPr="001E39CF">
        <w:rPr>
          <w:rFonts w:ascii="Times New Roman" w:eastAsia="Arial" w:hAnsi="Times New Roman"/>
          <w:spacing w:val="-5"/>
          <w:lang w:eastAsia="ar-SA"/>
        </w:rPr>
        <w:t>Scovenna</w:t>
      </w:r>
      <w:proofErr w:type="spellEnd"/>
      <w:r w:rsidRPr="001E39CF">
        <w:rPr>
          <w:rFonts w:ascii="Times New Roman" w:eastAsia="Arial" w:hAnsi="Times New Roman"/>
          <w:spacing w:val="-5"/>
          <w:lang w:eastAsia="ar-SA"/>
        </w:rPr>
        <w:t xml:space="preserve">-R. Grassi, </w:t>
      </w:r>
      <w:r w:rsidRPr="001E39CF">
        <w:rPr>
          <w:rFonts w:ascii="Times New Roman" w:eastAsia="Arial" w:hAnsi="Times New Roman"/>
          <w:i/>
          <w:spacing w:val="-5"/>
          <w:lang w:eastAsia="ar-SA"/>
        </w:rPr>
        <w:t xml:space="preserve">Matematica. Esercizi e temi d’esame completamente risolti, </w:t>
      </w:r>
      <w:r w:rsidRPr="001E39CF">
        <w:rPr>
          <w:rFonts w:ascii="Times New Roman" w:eastAsia="Arial" w:hAnsi="Times New Roman"/>
          <w:spacing w:val="-5"/>
          <w:lang w:eastAsia="ar-SA"/>
        </w:rPr>
        <w:t>CEDAM, Padova, 2000.</w:t>
      </w:r>
      <w:r w:rsidR="00EA21B9" w:rsidRPr="00EA21B9">
        <w:rPr>
          <w:rFonts w:ascii="Times New Roman" w:hAnsi="Times New Roman"/>
          <w:i/>
          <w:color w:val="0070C0"/>
          <w:sz w:val="16"/>
          <w:szCs w:val="16"/>
        </w:rPr>
        <w:t xml:space="preserve"> </w:t>
      </w:r>
      <w:hyperlink r:id="rId9" w:history="1">
        <w:r w:rsidR="00EA21B9" w:rsidRPr="00EA21B9">
          <w:rPr>
            <w:rStyle w:val="Collegamentoipertestuale"/>
            <w:rFonts w:ascii="Times New Roman" w:hAnsi="Times New Roman"/>
            <w:i/>
            <w:sz w:val="16"/>
            <w:szCs w:val="16"/>
          </w:rPr>
          <w:t>Acquista da VP</w:t>
        </w:r>
      </w:hyperlink>
    </w:p>
    <w:p w14:paraId="06395552" w14:textId="77777777" w:rsidR="00F0522A" w:rsidRPr="001E39CF" w:rsidRDefault="00F0522A" w:rsidP="007B71EE">
      <w:pPr>
        <w:rPr>
          <w:rFonts w:ascii="Times New Roman" w:eastAsia="Arial" w:hAnsi="Times New Roman"/>
          <w:spacing w:val="-5"/>
          <w:lang w:eastAsia="ar-SA"/>
        </w:rPr>
      </w:pPr>
      <w:r w:rsidRPr="001E39CF">
        <w:rPr>
          <w:rFonts w:ascii="Times New Roman" w:eastAsia="Arial" w:hAnsi="Times New Roman"/>
          <w:spacing w:val="-5"/>
          <w:lang w:eastAsia="ar-SA"/>
        </w:rPr>
        <w:t>Testi consigliati:</w:t>
      </w:r>
    </w:p>
    <w:p w14:paraId="06395553" w14:textId="45551C33" w:rsidR="00F0522A" w:rsidRPr="00EA21B9" w:rsidRDefault="00F0522A" w:rsidP="00EA21B9">
      <w:pPr>
        <w:spacing w:line="240" w:lineRule="auto"/>
        <w:rPr>
          <w:rFonts w:ascii="Times New Roman" w:hAnsi="Times New Roman"/>
          <w:i/>
          <w:color w:val="0070C0"/>
          <w:sz w:val="16"/>
          <w:szCs w:val="16"/>
        </w:rPr>
      </w:pPr>
      <w:r w:rsidRPr="001E39CF">
        <w:rPr>
          <w:rFonts w:ascii="Times New Roman" w:eastAsia="Arial" w:hAnsi="Times New Roman"/>
          <w:smallCaps/>
          <w:spacing w:val="-5"/>
          <w:lang w:eastAsia="ar-SA"/>
        </w:rPr>
        <w:t xml:space="preserve">A. </w:t>
      </w:r>
      <w:proofErr w:type="spellStart"/>
      <w:r w:rsidRPr="001E39CF">
        <w:rPr>
          <w:rFonts w:ascii="Times New Roman" w:eastAsia="Arial" w:hAnsi="Times New Roman"/>
          <w:smallCaps/>
          <w:spacing w:val="-5"/>
          <w:lang w:eastAsia="ar-SA"/>
        </w:rPr>
        <w:t>Guerraggio</w:t>
      </w:r>
      <w:proofErr w:type="spellEnd"/>
      <w:r w:rsidRPr="001E39CF">
        <w:rPr>
          <w:rFonts w:ascii="Times New Roman" w:eastAsia="Arial" w:hAnsi="Times New Roman"/>
          <w:smallCaps/>
          <w:spacing w:val="-5"/>
          <w:lang w:eastAsia="ar-SA"/>
        </w:rPr>
        <w:t>,</w:t>
      </w:r>
      <w:r w:rsidRPr="001E39CF">
        <w:rPr>
          <w:rFonts w:ascii="Times New Roman" w:eastAsia="Arial" w:hAnsi="Times New Roman"/>
          <w:i/>
          <w:spacing w:val="-5"/>
          <w:lang w:eastAsia="ar-SA"/>
        </w:rPr>
        <w:t xml:space="preserve"> Matematica,</w:t>
      </w:r>
      <w:r w:rsidRPr="001E39CF">
        <w:rPr>
          <w:rFonts w:ascii="Times New Roman" w:eastAsia="Arial" w:hAnsi="Times New Roman"/>
          <w:spacing w:val="-5"/>
          <w:lang w:eastAsia="ar-SA"/>
        </w:rPr>
        <w:t xml:space="preserve"> Pearson </w:t>
      </w:r>
      <w:proofErr w:type="spellStart"/>
      <w:r w:rsidRPr="001E39CF">
        <w:rPr>
          <w:rFonts w:ascii="Times New Roman" w:eastAsia="Arial" w:hAnsi="Times New Roman"/>
          <w:spacing w:val="-5"/>
          <w:lang w:eastAsia="ar-SA"/>
        </w:rPr>
        <w:t>Education</w:t>
      </w:r>
      <w:proofErr w:type="spellEnd"/>
      <w:r w:rsidRPr="001E39CF">
        <w:rPr>
          <w:rFonts w:ascii="Times New Roman" w:eastAsia="Arial" w:hAnsi="Times New Roman"/>
          <w:spacing w:val="-5"/>
          <w:lang w:eastAsia="ar-SA"/>
        </w:rPr>
        <w:t xml:space="preserve"> Italia, Milano, 2014.</w:t>
      </w:r>
      <w:r w:rsidR="00EA21B9" w:rsidRPr="00EA21B9">
        <w:rPr>
          <w:rFonts w:ascii="Times New Roman" w:hAnsi="Times New Roman"/>
          <w:i/>
          <w:color w:val="0070C0"/>
          <w:sz w:val="16"/>
          <w:szCs w:val="16"/>
        </w:rPr>
        <w:t xml:space="preserve"> </w:t>
      </w:r>
      <w:hyperlink r:id="rId10" w:history="1">
        <w:r w:rsidR="001116A1" w:rsidRPr="001116A1">
          <w:rPr>
            <w:rStyle w:val="Collegamentoipertestuale"/>
            <w:rFonts w:ascii="Times New Roman" w:hAnsi="Times New Roman"/>
            <w:i/>
            <w:sz w:val="16"/>
            <w:szCs w:val="16"/>
          </w:rPr>
          <w:t>Acquista da VP</w:t>
        </w:r>
      </w:hyperlink>
    </w:p>
    <w:p w14:paraId="4E0DBE84" w14:textId="77777777" w:rsidR="00255F40" w:rsidRDefault="00255F40" w:rsidP="007A2A4D">
      <w:pPr>
        <w:rPr>
          <w:rFonts w:ascii="Times New Roman" w:hAnsi="Times New Roman"/>
          <w:b/>
          <w:i/>
        </w:rPr>
      </w:pPr>
    </w:p>
    <w:p w14:paraId="06395556" w14:textId="4CBEC80F" w:rsidR="008D238D" w:rsidRPr="001E39CF" w:rsidRDefault="008D238D" w:rsidP="007A2A4D">
      <w:pPr>
        <w:rPr>
          <w:rFonts w:ascii="Times New Roman" w:hAnsi="Times New Roman"/>
          <w:b/>
          <w:i/>
        </w:rPr>
      </w:pPr>
      <w:r w:rsidRPr="001E39CF">
        <w:rPr>
          <w:rFonts w:ascii="Times New Roman" w:hAnsi="Times New Roman"/>
          <w:b/>
          <w:i/>
        </w:rPr>
        <w:t>DIDATTICA DEL CORSO</w:t>
      </w:r>
    </w:p>
    <w:p w14:paraId="06395557" w14:textId="77777777" w:rsidR="008D238D" w:rsidRPr="001E39CF" w:rsidRDefault="008D238D" w:rsidP="007A2A4D">
      <w:pPr>
        <w:rPr>
          <w:rFonts w:ascii="Times New Roman" w:hAnsi="Times New Roman"/>
          <w:b/>
        </w:rPr>
      </w:pPr>
    </w:p>
    <w:p w14:paraId="06395558" w14:textId="77777777" w:rsidR="00A01A11" w:rsidRPr="001E39CF" w:rsidRDefault="008D238D" w:rsidP="007A2A4D">
      <w:pPr>
        <w:rPr>
          <w:rFonts w:ascii="Times New Roman" w:hAnsi="Times New Roman"/>
        </w:rPr>
      </w:pPr>
      <w:r w:rsidRPr="001E39CF">
        <w:rPr>
          <w:rFonts w:ascii="Times New Roman" w:hAnsi="Times New Roman"/>
        </w:rPr>
        <w:t>Lezioni</w:t>
      </w:r>
      <w:r w:rsidR="00A01A11" w:rsidRPr="001E39CF">
        <w:rPr>
          <w:rFonts w:ascii="Times New Roman" w:hAnsi="Times New Roman"/>
        </w:rPr>
        <w:t xml:space="preserve"> di tipo prevalentemente teorico ed esercitazioni.</w:t>
      </w:r>
    </w:p>
    <w:p w14:paraId="06395559" w14:textId="77777777" w:rsidR="008D238D" w:rsidRPr="001E39CF" w:rsidRDefault="008D238D" w:rsidP="007A2A4D">
      <w:pPr>
        <w:rPr>
          <w:rFonts w:ascii="Times New Roman" w:hAnsi="Times New Roman"/>
        </w:rPr>
      </w:pPr>
      <w:r w:rsidRPr="001E39CF">
        <w:rPr>
          <w:rFonts w:ascii="Times New Roman" w:hAnsi="Times New Roman"/>
        </w:rPr>
        <w:t xml:space="preserve">L’insegnamento si avvale della piattaforma </w:t>
      </w:r>
      <w:proofErr w:type="spellStart"/>
      <w:r w:rsidRPr="001E39CF">
        <w:rPr>
          <w:rFonts w:ascii="Times New Roman" w:hAnsi="Times New Roman"/>
        </w:rPr>
        <w:t>Blackboard</w:t>
      </w:r>
      <w:proofErr w:type="spellEnd"/>
      <w:r w:rsidRPr="001E39CF">
        <w:rPr>
          <w:rFonts w:ascii="Times New Roman" w:hAnsi="Times New Roman"/>
        </w:rPr>
        <w:t>, sulla quale sarà reso disponibile</w:t>
      </w:r>
      <w:r w:rsidR="00A01A11" w:rsidRPr="001E39CF">
        <w:rPr>
          <w:rFonts w:ascii="Times New Roman" w:hAnsi="Times New Roman"/>
        </w:rPr>
        <w:t xml:space="preserve"> un </w:t>
      </w:r>
      <w:proofErr w:type="spellStart"/>
      <w:r w:rsidR="00A01A11" w:rsidRPr="001E39CF">
        <w:rPr>
          <w:rFonts w:ascii="Times New Roman" w:hAnsi="Times New Roman"/>
        </w:rPr>
        <w:t>syllabus</w:t>
      </w:r>
      <w:proofErr w:type="spellEnd"/>
      <w:r w:rsidR="00A01A11" w:rsidRPr="001E39CF">
        <w:rPr>
          <w:rFonts w:ascii="Times New Roman" w:hAnsi="Times New Roman"/>
        </w:rPr>
        <w:t xml:space="preserve"> più dettagliato del corso e ulteriore materiale didattico.</w:t>
      </w:r>
    </w:p>
    <w:p w14:paraId="0639555A" w14:textId="77777777" w:rsidR="008D238D" w:rsidRPr="001E39CF" w:rsidRDefault="008D238D" w:rsidP="007A2A4D">
      <w:pPr>
        <w:rPr>
          <w:rFonts w:ascii="Times New Roman" w:hAnsi="Times New Roman"/>
        </w:rPr>
      </w:pPr>
    </w:p>
    <w:p w14:paraId="0639555B" w14:textId="77777777" w:rsidR="008D238D" w:rsidRPr="001E39CF" w:rsidRDefault="008D238D" w:rsidP="007A2A4D">
      <w:pPr>
        <w:rPr>
          <w:rFonts w:ascii="Times New Roman" w:hAnsi="Times New Roman"/>
          <w:b/>
          <w:i/>
        </w:rPr>
      </w:pPr>
      <w:r w:rsidRPr="001E39CF">
        <w:rPr>
          <w:rFonts w:ascii="Times New Roman" w:hAnsi="Times New Roman"/>
          <w:b/>
          <w:i/>
        </w:rPr>
        <w:t>METODO DI VALUTAZIONE</w:t>
      </w:r>
    </w:p>
    <w:p w14:paraId="0639555D" w14:textId="77777777" w:rsidR="00F0522A" w:rsidRPr="001E39CF" w:rsidRDefault="00F0522A" w:rsidP="00D04734">
      <w:pPr>
        <w:pStyle w:val="NormaleWeb"/>
        <w:jc w:val="both"/>
        <w:rPr>
          <w:color w:val="000000"/>
          <w:sz w:val="20"/>
          <w:szCs w:val="20"/>
        </w:rPr>
      </w:pPr>
      <w:r w:rsidRPr="001E39CF">
        <w:rPr>
          <w:color w:val="000000"/>
          <w:sz w:val="20"/>
          <w:szCs w:val="20"/>
        </w:rPr>
        <w:t>La prova d’esame è volta a valutare innanzitutto capacità di ragionamento e rigore analitico sui temi oggetto del corso. Per una valutazione sufficiente, lo studente dovrà mostrare di conoscere concetti e teoremi e saperli applicare, nonch</w:t>
      </w:r>
      <w:r w:rsidR="00E91C45" w:rsidRPr="001E39CF">
        <w:rPr>
          <w:color w:val="000000"/>
          <w:sz w:val="20"/>
          <w:szCs w:val="20"/>
        </w:rPr>
        <w:t>é</w:t>
      </w:r>
      <w:r w:rsidRPr="001E39CF">
        <w:rPr>
          <w:color w:val="000000"/>
          <w:sz w:val="20"/>
          <w:szCs w:val="20"/>
        </w:rPr>
        <w:t xml:space="preserve"> una certa comprensione del ragionamento matematico. </w:t>
      </w:r>
      <w:r w:rsidR="00E91C45" w:rsidRPr="001E39CF">
        <w:rPr>
          <w:color w:val="000000"/>
          <w:sz w:val="20"/>
          <w:szCs w:val="20"/>
        </w:rPr>
        <w:t>La prova scritta, della durata di due ore, è</w:t>
      </w:r>
      <w:r w:rsidRPr="001E39CF">
        <w:rPr>
          <w:color w:val="000000"/>
          <w:sz w:val="20"/>
          <w:szCs w:val="20"/>
        </w:rPr>
        <w:t xml:space="preserve"> composta da </w:t>
      </w:r>
      <w:r w:rsidR="0070622C" w:rsidRPr="001E39CF">
        <w:rPr>
          <w:color w:val="000000"/>
          <w:sz w:val="20"/>
          <w:szCs w:val="20"/>
        </w:rPr>
        <w:t>6</w:t>
      </w:r>
      <w:r w:rsidRPr="001E39CF">
        <w:rPr>
          <w:color w:val="000000"/>
          <w:sz w:val="20"/>
          <w:szCs w:val="20"/>
        </w:rPr>
        <w:t xml:space="preserve"> </w:t>
      </w:r>
      <w:r w:rsidR="00E91C45" w:rsidRPr="001E39CF">
        <w:rPr>
          <w:color w:val="000000"/>
          <w:sz w:val="20"/>
          <w:szCs w:val="20"/>
        </w:rPr>
        <w:t>esercizi e prevede un voto massimo di 30/30. La prova si ritiene superata se il punteggio totalizzato è non inferiore a 15/30.</w:t>
      </w:r>
    </w:p>
    <w:p w14:paraId="0639555E" w14:textId="77777777" w:rsidR="00F0522A" w:rsidRPr="001E39CF" w:rsidRDefault="00E91C45" w:rsidP="00D04734">
      <w:pPr>
        <w:pStyle w:val="NormaleWeb"/>
        <w:jc w:val="both"/>
        <w:rPr>
          <w:color w:val="000000"/>
          <w:sz w:val="20"/>
          <w:szCs w:val="20"/>
        </w:rPr>
      </w:pPr>
      <w:r w:rsidRPr="001E39CF">
        <w:rPr>
          <w:color w:val="000000"/>
          <w:sz w:val="20"/>
          <w:szCs w:val="20"/>
        </w:rPr>
        <w:t>La prova scritta può essere sostituita da due prove intermedie che si terranno durante il corso. La durata di ciascuna prova è di 1 ora</w:t>
      </w:r>
      <w:r w:rsidR="0070622C" w:rsidRPr="001E39CF">
        <w:rPr>
          <w:color w:val="000000"/>
          <w:sz w:val="20"/>
          <w:szCs w:val="20"/>
        </w:rPr>
        <w:t>.</w:t>
      </w:r>
      <w:r w:rsidRPr="001E39CF">
        <w:rPr>
          <w:color w:val="000000"/>
          <w:sz w:val="20"/>
          <w:szCs w:val="20"/>
        </w:rPr>
        <w:t xml:space="preserve"> Ciascuna prova</w:t>
      </w:r>
      <w:r w:rsidR="00813515" w:rsidRPr="001E39CF">
        <w:rPr>
          <w:color w:val="000000"/>
          <w:sz w:val="20"/>
          <w:szCs w:val="20"/>
        </w:rPr>
        <w:t xml:space="preserve"> </w:t>
      </w:r>
      <w:r w:rsidRPr="001E39CF">
        <w:rPr>
          <w:color w:val="000000"/>
          <w:sz w:val="20"/>
          <w:szCs w:val="20"/>
        </w:rPr>
        <w:t xml:space="preserve">si ritiene superata se il voto è non inferiore a 15/30. </w:t>
      </w:r>
    </w:p>
    <w:p w14:paraId="0639555F" w14:textId="77777777" w:rsidR="0070622C" w:rsidRPr="001E39CF" w:rsidRDefault="0070622C" w:rsidP="00D04734">
      <w:pPr>
        <w:pStyle w:val="NormaleWeb"/>
        <w:jc w:val="both"/>
        <w:rPr>
          <w:color w:val="000000"/>
          <w:sz w:val="20"/>
          <w:szCs w:val="20"/>
        </w:rPr>
      </w:pPr>
      <w:r w:rsidRPr="001E39CF">
        <w:rPr>
          <w:color w:val="000000"/>
          <w:sz w:val="20"/>
          <w:szCs w:val="20"/>
        </w:rPr>
        <w:t xml:space="preserve">Qualora non siano state sostenute le prove intermedie, o non siano state superate, è prevista </w:t>
      </w:r>
      <w:r w:rsidR="00813515" w:rsidRPr="001E39CF">
        <w:rPr>
          <w:color w:val="000000"/>
          <w:sz w:val="20"/>
          <w:szCs w:val="20"/>
        </w:rPr>
        <w:t xml:space="preserve">la </w:t>
      </w:r>
      <w:r w:rsidRPr="001E39CF">
        <w:rPr>
          <w:color w:val="000000"/>
          <w:sz w:val="20"/>
          <w:szCs w:val="20"/>
        </w:rPr>
        <w:t>prova scritta in sede di appello ufficiale.</w:t>
      </w:r>
    </w:p>
    <w:p w14:paraId="06395560" w14:textId="77777777" w:rsidR="0070622C" w:rsidRPr="001E39CF" w:rsidRDefault="0070622C" w:rsidP="00D04734">
      <w:pPr>
        <w:pStyle w:val="NormaleWeb"/>
        <w:jc w:val="both"/>
        <w:rPr>
          <w:color w:val="000000"/>
          <w:sz w:val="20"/>
          <w:szCs w:val="20"/>
        </w:rPr>
      </w:pPr>
      <w:r w:rsidRPr="001E39CF">
        <w:rPr>
          <w:color w:val="000000"/>
          <w:sz w:val="20"/>
          <w:szCs w:val="20"/>
        </w:rPr>
        <w:t>Si può accedere all’esame orale solo se è stata superata la prova scritta.  La prova orale consta di un massimo</w:t>
      </w:r>
      <w:r w:rsidR="00E95F8F" w:rsidRPr="001E39CF">
        <w:rPr>
          <w:color w:val="000000"/>
          <w:sz w:val="20"/>
          <w:szCs w:val="20"/>
        </w:rPr>
        <w:t xml:space="preserve"> di </w:t>
      </w:r>
      <w:proofErr w:type="gramStart"/>
      <w:r w:rsidR="00E95F8F" w:rsidRPr="001E39CF">
        <w:rPr>
          <w:color w:val="000000"/>
          <w:sz w:val="20"/>
          <w:szCs w:val="20"/>
        </w:rPr>
        <w:t>3</w:t>
      </w:r>
      <w:proofErr w:type="gramEnd"/>
      <w:r w:rsidR="00E95F8F" w:rsidRPr="001E39CF">
        <w:rPr>
          <w:color w:val="000000"/>
          <w:sz w:val="20"/>
          <w:szCs w:val="20"/>
        </w:rPr>
        <w:t xml:space="preserve"> quesiti, di cui uno a scelta dello studente, di natura teorica relativi a tutti gli argomenti del corso. </w:t>
      </w:r>
      <w:r w:rsidRPr="001E39CF">
        <w:rPr>
          <w:color w:val="000000"/>
          <w:sz w:val="20"/>
          <w:szCs w:val="20"/>
        </w:rPr>
        <w:t xml:space="preserve"> </w:t>
      </w:r>
      <w:r w:rsidR="00813515" w:rsidRPr="001E39CF">
        <w:rPr>
          <w:color w:val="000000"/>
          <w:sz w:val="20"/>
          <w:szCs w:val="20"/>
        </w:rPr>
        <w:t>La media dei voti positivi dell’esame scritto e dell’esame orale costituisce il volto finale.</w:t>
      </w:r>
      <w:r w:rsidR="00325584" w:rsidRPr="001E39CF">
        <w:rPr>
          <w:color w:val="000000"/>
          <w:sz w:val="20"/>
          <w:szCs w:val="20"/>
        </w:rPr>
        <w:t xml:space="preserve"> Il voto, di tale </w:t>
      </w:r>
      <w:proofErr w:type="gramStart"/>
      <w:r w:rsidR="00325584" w:rsidRPr="001E39CF">
        <w:rPr>
          <w:color w:val="000000"/>
          <w:sz w:val="20"/>
          <w:szCs w:val="20"/>
        </w:rPr>
        <w:t>modulo,  peserà</w:t>
      </w:r>
      <w:proofErr w:type="gramEnd"/>
      <w:r w:rsidR="00325584" w:rsidRPr="001E39CF">
        <w:rPr>
          <w:color w:val="000000"/>
          <w:sz w:val="20"/>
          <w:szCs w:val="20"/>
        </w:rPr>
        <w:t xml:space="preserve"> 8/13 nella valutazione finale dell’insegnamento.</w:t>
      </w:r>
    </w:p>
    <w:p w14:paraId="06395563" w14:textId="77777777" w:rsidR="007A2A4D" w:rsidRPr="001E39CF" w:rsidRDefault="007A2A4D" w:rsidP="007A2A4D">
      <w:pPr>
        <w:spacing w:before="240" w:after="120"/>
        <w:rPr>
          <w:rFonts w:ascii="Times New Roman" w:hAnsi="Times New Roman"/>
          <w:b/>
          <w:i/>
          <w:lang w:eastAsia="ar-SA"/>
        </w:rPr>
      </w:pPr>
      <w:r w:rsidRPr="001E39CF">
        <w:rPr>
          <w:rFonts w:ascii="Times New Roman" w:hAnsi="Times New Roman"/>
          <w:b/>
          <w:i/>
          <w:lang w:eastAsia="ar-SA"/>
        </w:rPr>
        <w:t>AVVERTENZE</w:t>
      </w:r>
      <w:r w:rsidR="007B71EE" w:rsidRPr="001E39CF">
        <w:rPr>
          <w:rFonts w:ascii="Times New Roman" w:hAnsi="Times New Roman"/>
          <w:b/>
          <w:i/>
          <w:lang w:eastAsia="ar-SA"/>
        </w:rPr>
        <w:t xml:space="preserve"> E PREREQUISITI</w:t>
      </w:r>
    </w:p>
    <w:p w14:paraId="06395564" w14:textId="77777777" w:rsidR="007A2A4D" w:rsidRPr="001E39CF" w:rsidRDefault="007B71EE" w:rsidP="00272BEE">
      <w:pPr>
        <w:rPr>
          <w:rFonts w:ascii="Times New Roman" w:hAnsi="Times New Roman"/>
        </w:rPr>
      </w:pPr>
      <w:r w:rsidRPr="001E39CF">
        <w:rPr>
          <w:rFonts w:ascii="Times New Roman" w:eastAsia="Arial" w:hAnsi="Times New Roman"/>
          <w:lang w:eastAsia="ar-SA"/>
        </w:rPr>
        <w:t xml:space="preserve">Il corso è corredato da un precorso durante il quale verranno richiamati i </w:t>
      </w:r>
      <w:proofErr w:type="gramStart"/>
      <w:r w:rsidRPr="001E39CF">
        <w:rPr>
          <w:rFonts w:ascii="Times New Roman" w:eastAsia="Arial" w:hAnsi="Times New Roman"/>
          <w:lang w:eastAsia="ar-SA"/>
        </w:rPr>
        <w:t xml:space="preserve">seguenti </w:t>
      </w:r>
      <w:r w:rsidR="007A2A4D" w:rsidRPr="001E39CF">
        <w:rPr>
          <w:rFonts w:ascii="Times New Roman" w:eastAsia="Arial" w:hAnsi="Times New Roman"/>
          <w:lang w:eastAsia="ar-SA"/>
        </w:rPr>
        <w:t xml:space="preserve"> </w:t>
      </w:r>
      <w:r w:rsidR="007A2A4D" w:rsidRPr="001E39CF">
        <w:rPr>
          <w:rFonts w:ascii="Times New Roman" w:eastAsia="Arial" w:hAnsi="Times New Roman"/>
          <w:i/>
          <w:lang w:eastAsia="ar-SA"/>
        </w:rPr>
        <w:t>Argomenti</w:t>
      </w:r>
      <w:proofErr w:type="gramEnd"/>
      <w:r w:rsidR="007A2A4D" w:rsidRPr="001E39CF">
        <w:rPr>
          <w:rFonts w:ascii="Times New Roman" w:eastAsia="Arial" w:hAnsi="Times New Roman"/>
          <w:i/>
          <w:lang w:eastAsia="ar-SA"/>
        </w:rPr>
        <w:t xml:space="preserve"> preliminari</w:t>
      </w:r>
      <w:r w:rsidR="007A2A4D" w:rsidRPr="001E39CF">
        <w:rPr>
          <w:rFonts w:ascii="Times New Roman" w:eastAsia="Arial" w:hAnsi="Times New Roman"/>
          <w:lang w:eastAsia="ar-SA"/>
        </w:rPr>
        <w:t xml:space="preserve"> </w:t>
      </w:r>
      <w:r w:rsidR="00A01A11" w:rsidRPr="001E39CF">
        <w:rPr>
          <w:rFonts w:ascii="Times New Roman" w:eastAsia="Arial" w:hAnsi="Times New Roman"/>
          <w:lang w:eastAsia="ar-SA"/>
        </w:rPr>
        <w:t xml:space="preserve">che </w:t>
      </w:r>
      <w:r w:rsidR="007A2A4D" w:rsidRPr="001E39CF">
        <w:rPr>
          <w:rFonts w:ascii="Times New Roman" w:eastAsia="Arial" w:hAnsi="Times New Roman"/>
          <w:lang w:eastAsia="ar-SA"/>
        </w:rPr>
        <w:t xml:space="preserve">sono requisiti fondamentali </w:t>
      </w:r>
      <w:r w:rsidRPr="001E39CF">
        <w:rPr>
          <w:rFonts w:ascii="Times New Roman" w:eastAsia="Arial" w:hAnsi="Times New Roman"/>
          <w:lang w:eastAsia="ar-SA"/>
        </w:rPr>
        <w:t>al fine di una proficua frequenza del corso e del superamento dell’esame: c</w:t>
      </w:r>
      <w:r w:rsidRPr="001E39CF">
        <w:rPr>
          <w:rFonts w:ascii="Times New Roman" w:hAnsi="Times New Roman"/>
        </w:rPr>
        <w:t xml:space="preserve">enni di insiemistica e logica. Insiemi numerici: dai numeri naturali ai reali. Esponenziali e logaritmi. Espressioni algebriche. Equazioni e disequazioni razionali, irrazionali, esponenziali, logaritmiche. Geometria analitica del piano: rette e coniche. Cenni di </w:t>
      </w:r>
      <w:r w:rsidR="00272BEE" w:rsidRPr="001E39CF">
        <w:rPr>
          <w:rFonts w:ascii="Times New Roman" w:hAnsi="Times New Roman"/>
        </w:rPr>
        <w:t xml:space="preserve">goniometria. </w:t>
      </w:r>
      <w:r w:rsidR="00272BEE" w:rsidRPr="001E39CF">
        <w:rPr>
          <w:rFonts w:ascii="Times New Roman" w:hAnsi="Times New Roman"/>
        </w:rPr>
        <w:lastRenderedPageBreak/>
        <w:t xml:space="preserve">Indicazioni </w:t>
      </w:r>
      <w:r w:rsidR="007A2A4D" w:rsidRPr="001E39CF">
        <w:rPr>
          <w:rFonts w:ascii="Times New Roman" w:eastAsia="Arial" w:hAnsi="Times New Roman"/>
          <w:lang w:eastAsia="ar-SA"/>
        </w:rPr>
        <w:t>più dettagliate sul programma del corso, sui testi che verranno seguiti, sulle parti degli stessi di preminente interesse ed eventuale altro materiale bibliografico</w:t>
      </w:r>
      <w:r w:rsidR="00813515" w:rsidRPr="001E39CF">
        <w:rPr>
          <w:rFonts w:ascii="Times New Roman" w:eastAsia="Arial" w:hAnsi="Times New Roman"/>
          <w:lang w:eastAsia="ar-SA"/>
        </w:rPr>
        <w:t>,</w:t>
      </w:r>
      <w:r w:rsidR="007A2A4D" w:rsidRPr="001E39CF">
        <w:rPr>
          <w:rFonts w:ascii="Times New Roman" w:eastAsia="Arial" w:hAnsi="Times New Roman"/>
          <w:lang w:eastAsia="ar-SA"/>
        </w:rPr>
        <w:t xml:space="preserve"> saranno forniti dal</w:t>
      </w:r>
      <w:r w:rsidR="00813515" w:rsidRPr="001E39CF">
        <w:rPr>
          <w:rFonts w:ascii="Times New Roman" w:eastAsia="Arial" w:hAnsi="Times New Roman"/>
          <w:lang w:eastAsia="ar-SA"/>
        </w:rPr>
        <w:t xml:space="preserve"> </w:t>
      </w:r>
      <w:r w:rsidR="007A2A4D" w:rsidRPr="001E39CF">
        <w:rPr>
          <w:rFonts w:ascii="Times New Roman" w:eastAsia="Arial" w:hAnsi="Times New Roman"/>
          <w:lang w:eastAsia="ar-SA"/>
        </w:rPr>
        <w:t>docente nel corso delle lezioni.</w:t>
      </w:r>
    </w:p>
    <w:p w14:paraId="7E5DA404" w14:textId="77777777" w:rsidR="00255F40" w:rsidRDefault="00255F40" w:rsidP="00A76307">
      <w:pPr>
        <w:rPr>
          <w:rFonts w:ascii="Times New Roman" w:hAnsi="Times New Roman"/>
          <w:b/>
        </w:rPr>
      </w:pPr>
    </w:p>
    <w:p w14:paraId="06395566" w14:textId="0052AA58" w:rsidR="00A76307" w:rsidRPr="001E39CF" w:rsidRDefault="00A76307" w:rsidP="00A76307">
      <w:pPr>
        <w:rPr>
          <w:rFonts w:ascii="Times New Roman" w:hAnsi="Times New Roman"/>
          <w:b/>
        </w:rPr>
      </w:pPr>
      <w:r w:rsidRPr="001E39CF">
        <w:rPr>
          <w:rFonts w:ascii="Times New Roman" w:hAnsi="Times New Roman"/>
          <w:b/>
        </w:rPr>
        <w:t xml:space="preserve">Modulo Matematica Finanziaria </w:t>
      </w:r>
    </w:p>
    <w:p w14:paraId="06395567" w14:textId="12DADB51" w:rsidR="00A76307" w:rsidRDefault="00A76307" w:rsidP="00A76307">
      <w:pPr>
        <w:pStyle w:val="Titolo2"/>
        <w:rPr>
          <w:rFonts w:ascii="Times New Roman" w:hAnsi="Times New Roman"/>
          <w:sz w:val="20"/>
        </w:rPr>
      </w:pPr>
      <w:r w:rsidRPr="001E39CF">
        <w:rPr>
          <w:rFonts w:ascii="Times New Roman" w:hAnsi="Times New Roman"/>
          <w:sz w:val="20"/>
        </w:rPr>
        <w:t xml:space="preserve">Prof. </w:t>
      </w:r>
      <w:r w:rsidR="005C51DD" w:rsidRPr="001E39CF">
        <w:rPr>
          <w:rFonts w:ascii="Times New Roman" w:hAnsi="Times New Roman"/>
          <w:sz w:val="20"/>
        </w:rPr>
        <w:t>Fernando Bignami</w:t>
      </w:r>
    </w:p>
    <w:p w14:paraId="06395568" w14:textId="77777777" w:rsidR="00A76307" w:rsidRPr="001E39CF" w:rsidRDefault="00A76307" w:rsidP="005C51DD">
      <w:pPr>
        <w:spacing w:before="120" w:after="120"/>
        <w:rPr>
          <w:rFonts w:ascii="Times New Roman" w:hAnsi="Times New Roman"/>
          <w:b/>
          <w:i/>
        </w:rPr>
      </w:pPr>
      <w:r w:rsidRPr="001E39CF">
        <w:rPr>
          <w:rFonts w:ascii="Times New Roman" w:hAnsi="Times New Roman"/>
          <w:b/>
          <w:i/>
        </w:rPr>
        <w:t>OBIETTIVO DEL CORSO</w:t>
      </w:r>
      <w:r w:rsidR="00A00516" w:rsidRPr="001E39CF">
        <w:rPr>
          <w:rFonts w:ascii="Times New Roman" w:hAnsi="Times New Roman"/>
          <w:b/>
          <w:i/>
        </w:rPr>
        <w:t xml:space="preserve"> E RISULTATI DI APPRENDIMENTO ATTESI</w:t>
      </w:r>
    </w:p>
    <w:p w14:paraId="06395569" w14:textId="77777777" w:rsidR="00A76307" w:rsidRPr="001E39CF" w:rsidRDefault="009C7523" w:rsidP="00A76307">
      <w:pPr>
        <w:rPr>
          <w:rFonts w:ascii="Times New Roman" w:hAnsi="Times New Roman"/>
        </w:rPr>
      </w:pPr>
      <w:r w:rsidRPr="001E39CF">
        <w:rPr>
          <w:rFonts w:ascii="Times New Roman" w:hAnsi="Times New Roman"/>
        </w:rPr>
        <w:tab/>
      </w:r>
      <w:r w:rsidR="00A00516" w:rsidRPr="001E39CF">
        <w:rPr>
          <w:rFonts w:ascii="Times New Roman" w:hAnsi="Times New Roman"/>
        </w:rPr>
        <w:t>L’insegnamento si</w:t>
      </w:r>
      <w:r w:rsidR="00A76307" w:rsidRPr="001E39CF">
        <w:rPr>
          <w:rFonts w:ascii="Times New Roman" w:hAnsi="Times New Roman"/>
        </w:rPr>
        <w:t xml:space="preserve"> propone di fornire gli elementi teorici necessari per la formalizzazione e la soluzione di problemi finanziari. A tal fine si introducono i concetti fondamentali della Matematica Finanziaria tradizionale, con esempi e applicazioni inerenti a pratiche comunemente utilizzate negli ambienti lavorativi e nei mercati finanziari. </w:t>
      </w:r>
    </w:p>
    <w:p w14:paraId="0639556A" w14:textId="77777777" w:rsidR="00A00516" w:rsidRPr="001E39CF" w:rsidRDefault="00A00516" w:rsidP="00A76307">
      <w:pPr>
        <w:rPr>
          <w:rFonts w:ascii="Times New Roman" w:hAnsi="Times New Roman"/>
        </w:rPr>
      </w:pPr>
    </w:p>
    <w:p w14:paraId="0639556B" w14:textId="77777777" w:rsidR="00A00516" w:rsidRPr="001E39CF" w:rsidRDefault="00A00516" w:rsidP="00A76307">
      <w:pPr>
        <w:rPr>
          <w:rFonts w:ascii="Times New Roman" w:hAnsi="Times New Roman"/>
        </w:rPr>
      </w:pPr>
      <w:r w:rsidRPr="001E39CF">
        <w:rPr>
          <w:rFonts w:ascii="Times New Roman" w:hAnsi="Times New Roman"/>
        </w:rPr>
        <w:t>Al termine di questo insegnamento lo studente sarà in grado di:</w:t>
      </w:r>
    </w:p>
    <w:p w14:paraId="0639556C" w14:textId="77777777" w:rsidR="00A00516" w:rsidRPr="001E39CF" w:rsidRDefault="00A00516" w:rsidP="00A00516">
      <w:pPr>
        <w:tabs>
          <w:tab w:val="clear" w:pos="284"/>
        </w:tabs>
        <w:ind w:left="142"/>
        <w:rPr>
          <w:rFonts w:ascii="Times New Roman" w:hAnsi="Times New Roman"/>
        </w:rPr>
      </w:pPr>
    </w:p>
    <w:p w14:paraId="0639556D" w14:textId="77777777" w:rsidR="00A76307" w:rsidRPr="001E39CF" w:rsidRDefault="00A76307" w:rsidP="00A76307">
      <w:pPr>
        <w:numPr>
          <w:ilvl w:val="0"/>
          <w:numId w:val="13"/>
        </w:numPr>
        <w:tabs>
          <w:tab w:val="clear" w:pos="284"/>
          <w:tab w:val="clear" w:pos="1069"/>
          <w:tab w:val="num" w:pos="142"/>
        </w:tabs>
        <w:ind w:left="142" w:hanging="142"/>
        <w:rPr>
          <w:rFonts w:ascii="Times New Roman" w:hAnsi="Times New Roman"/>
        </w:rPr>
      </w:pPr>
      <w:r w:rsidRPr="001E39CF">
        <w:rPr>
          <w:rFonts w:ascii="Times New Roman" w:hAnsi="Times New Roman"/>
        </w:rPr>
        <w:t>Conosce</w:t>
      </w:r>
      <w:r w:rsidR="00A00516" w:rsidRPr="001E39CF">
        <w:rPr>
          <w:rFonts w:ascii="Times New Roman" w:hAnsi="Times New Roman"/>
        </w:rPr>
        <w:t>r</w:t>
      </w:r>
      <w:r w:rsidRPr="001E39CF">
        <w:rPr>
          <w:rFonts w:ascii="Times New Roman" w:hAnsi="Times New Roman"/>
        </w:rPr>
        <w:t>e argomenti rilevanti sul piano professionale, come le leggi di capitalizzazione e valutazione,</w:t>
      </w:r>
      <w:r w:rsidR="00A00516" w:rsidRPr="001E39CF">
        <w:rPr>
          <w:rFonts w:ascii="Times New Roman" w:hAnsi="Times New Roman"/>
        </w:rPr>
        <w:t xml:space="preserve"> piani</w:t>
      </w:r>
      <w:r w:rsidRPr="001E39CF">
        <w:rPr>
          <w:rFonts w:ascii="Times New Roman" w:hAnsi="Times New Roman"/>
        </w:rPr>
        <w:t xml:space="preserve"> di risparmio, ammortamenti di prestiti.</w:t>
      </w:r>
    </w:p>
    <w:p w14:paraId="0639556E" w14:textId="77777777" w:rsidR="00A76307" w:rsidRPr="001E39CF" w:rsidRDefault="00A76307" w:rsidP="00A76307">
      <w:pPr>
        <w:numPr>
          <w:ilvl w:val="0"/>
          <w:numId w:val="13"/>
        </w:numPr>
        <w:tabs>
          <w:tab w:val="clear" w:pos="284"/>
          <w:tab w:val="clear" w:pos="1069"/>
          <w:tab w:val="num" w:pos="142"/>
        </w:tabs>
        <w:ind w:left="142" w:hanging="142"/>
        <w:rPr>
          <w:rFonts w:ascii="Times New Roman" w:hAnsi="Times New Roman"/>
        </w:rPr>
      </w:pPr>
      <w:proofErr w:type="gramStart"/>
      <w:r w:rsidRPr="001E39CF">
        <w:rPr>
          <w:rFonts w:ascii="Times New Roman" w:hAnsi="Times New Roman"/>
        </w:rPr>
        <w:t>Conosce</w:t>
      </w:r>
      <w:r w:rsidR="00A00516" w:rsidRPr="001E39CF">
        <w:rPr>
          <w:rFonts w:ascii="Times New Roman" w:hAnsi="Times New Roman"/>
        </w:rPr>
        <w:t>r</w:t>
      </w:r>
      <w:r w:rsidRPr="001E39CF">
        <w:rPr>
          <w:rFonts w:ascii="Times New Roman" w:hAnsi="Times New Roman"/>
        </w:rPr>
        <w:t>e  tecniche</w:t>
      </w:r>
      <w:proofErr w:type="gramEnd"/>
      <w:r w:rsidRPr="001E39CF">
        <w:rPr>
          <w:rFonts w:ascii="Times New Roman" w:hAnsi="Times New Roman"/>
        </w:rPr>
        <w:t xml:space="preserve"> di grande rilevanza nella moderna finanza come la gestione di un portafoglio titoli e l’apprendimento di strumenti di analisi per la scelta tra vari progetti finanziari.</w:t>
      </w:r>
    </w:p>
    <w:p w14:paraId="0639556F" w14:textId="77777777" w:rsidR="00A76307" w:rsidRPr="001E39CF" w:rsidRDefault="00A76307" w:rsidP="00A76307">
      <w:pPr>
        <w:tabs>
          <w:tab w:val="left" w:pos="0"/>
        </w:tabs>
        <w:spacing w:before="240" w:after="120"/>
        <w:rPr>
          <w:rFonts w:ascii="Times New Roman" w:hAnsi="Times New Roman"/>
          <w:b/>
          <w:i/>
        </w:rPr>
      </w:pPr>
      <w:r w:rsidRPr="001E39CF">
        <w:rPr>
          <w:rFonts w:ascii="Times New Roman" w:hAnsi="Times New Roman"/>
          <w:b/>
          <w:i/>
        </w:rPr>
        <w:t>PROGRAMMA DEL CORSO</w:t>
      </w:r>
    </w:p>
    <w:p w14:paraId="06395570" w14:textId="77777777" w:rsidR="00A00516" w:rsidRPr="001E39CF" w:rsidRDefault="009C7523" w:rsidP="00A76307">
      <w:pPr>
        <w:tabs>
          <w:tab w:val="left" w:pos="0"/>
        </w:tabs>
        <w:rPr>
          <w:rFonts w:ascii="Times New Roman" w:hAnsi="Times New Roman"/>
        </w:rPr>
      </w:pPr>
      <w:r w:rsidRPr="001E39CF">
        <w:rPr>
          <w:rFonts w:ascii="Times New Roman" w:hAnsi="Times New Roman"/>
        </w:rPr>
        <w:tab/>
      </w:r>
      <w:r w:rsidR="00A76307" w:rsidRPr="001E39CF">
        <w:rPr>
          <w:rFonts w:ascii="Times New Roman" w:hAnsi="Times New Roman"/>
        </w:rPr>
        <w:t>Leggi e regimi finanziari</w:t>
      </w:r>
      <w:r w:rsidR="00A90C00" w:rsidRPr="001E39CF">
        <w:rPr>
          <w:rFonts w:ascii="Times New Roman" w:hAnsi="Times New Roman"/>
        </w:rPr>
        <w:t>.</w:t>
      </w:r>
    </w:p>
    <w:p w14:paraId="06395571" w14:textId="77777777" w:rsidR="00A00516" w:rsidRPr="001E39CF" w:rsidRDefault="009C7523" w:rsidP="00A76307">
      <w:pPr>
        <w:rPr>
          <w:rFonts w:ascii="Times New Roman" w:hAnsi="Times New Roman"/>
        </w:rPr>
      </w:pPr>
      <w:r w:rsidRPr="001E39CF">
        <w:rPr>
          <w:rFonts w:ascii="Times New Roman" w:hAnsi="Times New Roman"/>
        </w:rPr>
        <w:tab/>
      </w:r>
      <w:r w:rsidR="00A76307" w:rsidRPr="001E39CF">
        <w:rPr>
          <w:rFonts w:ascii="Times New Roman" w:hAnsi="Times New Roman"/>
        </w:rPr>
        <w:t>Rendite</w:t>
      </w:r>
      <w:r w:rsidR="00A00516" w:rsidRPr="001E39CF">
        <w:rPr>
          <w:rFonts w:ascii="Times New Roman" w:hAnsi="Times New Roman"/>
        </w:rPr>
        <w:t xml:space="preserve"> e ammortamenti</w:t>
      </w:r>
      <w:r w:rsidR="00A90C00" w:rsidRPr="001E39CF">
        <w:rPr>
          <w:rFonts w:ascii="Times New Roman" w:hAnsi="Times New Roman"/>
        </w:rPr>
        <w:t>.</w:t>
      </w:r>
    </w:p>
    <w:p w14:paraId="06395572" w14:textId="77777777" w:rsidR="00F4468A" w:rsidRPr="001E39CF" w:rsidRDefault="00AC4B89" w:rsidP="00A76307">
      <w:pPr>
        <w:rPr>
          <w:rFonts w:ascii="Times New Roman" w:hAnsi="Times New Roman"/>
        </w:rPr>
      </w:pPr>
      <w:r w:rsidRPr="001E39CF">
        <w:rPr>
          <w:rFonts w:ascii="Times New Roman" w:hAnsi="Times New Roman"/>
        </w:rPr>
        <w:t xml:space="preserve">    </w:t>
      </w:r>
      <w:r w:rsidR="00F4468A" w:rsidRPr="001E39CF">
        <w:rPr>
          <w:rFonts w:ascii="Times New Roman" w:hAnsi="Times New Roman"/>
        </w:rPr>
        <w:t>Valutazione di operazioni finanziarie</w:t>
      </w:r>
      <w:r w:rsidR="00A90C00" w:rsidRPr="001E39CF">
        <w:rPr>
          <w:rFonts w:ascii="Times New Roman" w:hAnsi="Times New Roman"/>
        </w:rPr>
        <w:t>.</w:t>
      </w:r>
    </w:p>
    <w:p w14:paraId="06395573" w14:textId="77777777" w:rsidR="00F4468A" w:rsidRPr="001E39CF" w:rsidRDefault="00AC4B89" w:rsidP="00A76307">
      <w:pPr>
        <w:rPr>
          <w:rFonts w:ascii="Times New Roman" w:hAnsi="Times New Roman"/>
        </w:rPr>
      </w:pPr>
      <w:r w:rsidRPr="001E39CF">
        <w:rPr>
          <w:rFonts w:ascii="Times New Roman" w:hAnsi="Times New Roman"/>
        </w:rPr>
        <w:t xml:space="preserve">    </w:t>
      </w:r>
      <w:r w:rsidR="00F4468A" w:rsidRPr="001E39CF">
        <w:rPr>
          <w:rFonts w:ascii="Times New Roman" w:hAnsi="Times New Roman"/>
        </w:rPr>
        <w:t>Valutazione di titoli obbligazionari</w:t>
      </w:r>
      <w:r w:rsidR="00A90C00" w:rsidRPr="001E39CF">
        <w:rPr>
          <w:rFonts w:ascii="Times New Roman" w:hAnsi="Times New Roman"/>
        </w:rPr>
        <w:t>.</w:t>
      </w:r>
    </w:p>
    <w:p w14:paraId="06395574" w14:textId="77777777" w:rsidR="00A76307" w:rsidRPr="001E39CF" w:rsidRDefault="00AC4B89" w:rsidP="00A76307">
      <w:pPr>
        <w:rPr>
          <w:rFonts w:ascii="Times New Roman" w:hAnsi="Times New Roman"/>
        </w:rPr>
      </w:pPr>
      <w:r w:rsidRPr="001E39CF">
        <w:rPr>
          <w:rFonts w:ascii="Times New Roman" w:hAnsi="Times New Roman"/>
        </w:rPr>
        <w:t xml:space="preserve">   </w:t>
      </w:r>
      <w:r w:rsidR="00F4468A" w:rsidRPr="001E39CF">
        <w:rPr>
          <w:rFonts w:ascii="Times New Roman" w:hAnsi="Times New Roman"/>
        </w:rPr>
        <w:t xml:space="preserve"> Cenni di immunizzazione.</w:t>
      </w:r>
      <w:r w:rsidR="00A76307" w:rsidRPr="001E39CF">
        <w:rPr>
          <w:rFonts w:ascii="Times New Roman" w:hAnsi="Times New Roman"/>
        </w:rPr>
        <w:t xml:space="preserve"> </w:t>
      </w:r>
    </w:p>
    <w:p w14:paraId="06395575" w14:textId="77777777" w:rsidR="00A76307" w:rsidRPr="001E39CF" w:rsidRDefault="00A76307" w:rsidP="00A76307">
      <w:pPr>
        <w:keepNext/>
        <w:spacing w:before="240" w:after="120"/>
        <w:rPr>
          <w:rFonts w:ascii="Times New Roman" w:hAnsi="Times New Roman"/>
          <w:b/>
          <w:i/>
        </w:rPr>
      </w:pPr>
      <w:r w:rsidRPr="001E39CF">
        <w:rPr>
          <w:rFonts w:ascii="Times New Roman" w:hAnsi="Times New Roman"/>
          <w:b/>
          <w:i/>
        </w:rPr>
        <w:t>BIBLIOGRAFIA</w:t>
      </w:r>
    </w:p>
    <w:p w14:paraId="06395576" w14:textId="53351EAD" w:rsidR="00A76307" w:rsidRPr="00EA21B9" w:rsidRDefault="00A76307" w:rsidP="00EA21B9">
      <w:pPr>
        <w:spacing w:line="240" w:lineRule="auto"/>
        <w:rPr>
          <w:rFonts w:ascii="Times New Roman" w:hAnsi="Times New Roman"/>
          <w:i/>
          <w:color w:val="0070C0"/>
          <w:sz w:val="16"/>
          <w:szCs w:val="16"/>
        </w:rPr>
      </w:pPr>
      <w:r w:rsidRPr="001E39CF">
        <w:rPr>
          <w:rFonts w:ascii="Times New Roman" w:hAnsi="Times New Roman"/>
          <w:smallCaps/>
          <w:spacing w:val="-5"/>
        </w:rPr>
        <w:t>R.L. D’Ecclesia-L. Gardini,</w:t>
      </w:r>
      <w:r w:rsidRPr="001E39CF">
        <w:rPr>
          <w:rFonts w:ascii="Times New Roman" w:hAnsi="Times New Roman"/>
          <w:i/>
          <w:spacing w:val="-5"/>
        </w:rPr>
        <w:t xml:space="preserve"> Appunti di Matematica Finanziaria,</w:t>
      </w:r>
      <w:r w:rsidRPr="001E39CF">
        <w:rPr>
          <w:rFonts w:ascii="Times New Roman" w:hAnsi="Times New Roman"/>
          <w:spacing w:val="-5"/>
        </w:rPr>
        <w:t xml:space="preserve"> vol. 1, Giappichelli, Torino, 2004.</w:t>
      </w:r>
      <w:r w:rsidR="00EA21B9" w:rsidRPr="00EA21B9">
        <w:rPr>
          <w:rFonts w:ascii="Times New Roman" w:hAnsi="Times New Roman"/>
          <w:i/>
          <w:color w:val="0070C0"/>
          <w:sz w:val="16"/>
          <w:szCs w:val="16"/>
        </w:rPr>
        <w:t xml:space="preserve"> </w:t>
      </w:r>
      <w:hyperlink r:id="rId11" w:history="1">
        <w:r w:rsidR="001116A1" w:rsidRPr="001116A1">
          <w:rPr>
            <w:rStyle w:val="Collegamentoipertestuale"/>
            <w:rFonts w:ascii="Times New Roman" w:hAnsi="Times New Roman"/>
            <w:i/>
            <w:sz w:val="16"/>
            <w:szCs w:val="16"/>
          </w:rPr>
          <w:t>Acquista da VP</w:t>
        </w:r>
      </w:hyperlink>
    </w:p>
    <w:p w14:paraId="06395577" w14:textId="12445FC3" w:rsidR="00A76307" w:rsidRPr="00EA21B9" w:rsidRDefault="00A76307" w:rsidP="00EA21B9">
      <w:pPr>
        <w:spacing w:line="240" w:lineRule="auto"/>
        <w:rPr>
          <w:rFonts w:ascii="Times New Roman" w:hAnsi="Times New Roman"/>
          <w:i/>
          <w:color w:val="0070C0"/>
          <w:sz w:val="16"/>
          <w:szCs w:val="16"/>
        </w:rPr>
      </w:pPr>
      <w:r w:rsidRPr="001E39CF">
        <w:rPr>
          <w:rFonts w:ascii="Times New Roman" w:hAnsi="Times New Roman"/>
          <w:smallCaps/>
          <w:spacing w:val="-5"/>
        </w:rPr>
        <w:t xml:space="preserve">S. Stefani-A. </w:t>
      </w:r>
      <w:proofErr w:type="spellStart"/>
      <w:r w:rsidRPr="001E39CF">
        <w:rPr>
          <w:rFonts w:ascii="Times New Roman" w:hAnsi="Times New Roman"/>
          <w:smallCaps/>
          <w:spacing w:val="-5"/>
        </w:rPr>
        <w:t>Torriero</w:t>
      </w:r>
      <w:proofErr w:type="spellEnd"/>
      <w:r w:rsidRPr="001E39CF">
        <w:rPr>
          <w:rFonts w:ascii="Times New Roman" w:hAnsi="Times New Roman"/>
          <w:smallCaps/>
          <w:spacing w:val="-5"/>
        </w:rPr>
        <w:t xml:space="preserve">-G.M. </w:t>
      </w:r>
      <w:proofErr w:type="spellStart"/>
      <w:r w:rsidRPr="001E39CF">
        <w:rPr>
          <w:rFonts w:ascii="Times New Roman" w:hAnsi="Times New Roman"/>
          <w:smallCaps/>
          <w:spacing w:val="-5"/>
        </w:rPr>
        <w:t>Zambruno</w:t>
      </w:r>
      <w:proofErr w:type="spellEnd"/>
      <w:r w:rsidRPr="001E39CF">
        <w:rPr>
          <w:rFonts w:ascii="Times New Roman" w:hAnsi="Times New Roman"/>
          <w:smallCaps/>
          <w:spacing w:val="-5"/>
        </w:rPr>
        <w:t>,</w:t>
      </w:r>
      <w:r w:rsidRPr="001E39CF">
        <w:rPr>
          <w:rFonts w:ascii="Times New Roman" w:hAnsi="Times New Roman"/>
          <w:i/>
          <w:spacing w:val="-5"/>
        </w:rPr>
        <w:t xml:space="preserve"> Elementi di Matematica Finanziaria e cenni di Programmazione Lineare,</w:t>
      </w:r>
      <w:r w:rsidRPr="001E39CF">
        <w:rPr>
          <w:rFonts w:ascii="Times New Roman" w:hAnsi="Times New Roman"/>
          <w:spacing w:val="-5"/>
        </w:rPr>
        <w:t xml:space="preserve"> Giappichelli, Torino, 2003.</w:t>
      </w:r>
      <w:r w:rsidR="00EA21B9" w:rsidRPr="00EA21B9">
        <w:rPr>
          <w:rFonts w:ascii="Times New Roman" w:hAnsi="Times New Roman"/>
          <w:i/>
          <w:color w:val="0070C0"/>
          <w:sz w:val="16"/>
          <w:szCs w:val="16"/>
        </w:rPr>
        <w:t xml:space="preserve"> </w:t>
      </w:r>
      <w:hyperlink r:id="rId12" w:history="1">
        <w:r w:rsidR="00EA21B9" w:rsidRPr="00EA21B9">
          <w:rPr>
            <w:rStyle w:val="Collegamentoipertestuale"/>
            <w:rFonts w:ascii="Times New Roman" w:hAnsi="Times New Roman"/>
            <w:i/>
            <w:sz w:val="16"/>
            <w:szCs w:val="16"/>
          </w:rPr>
          <w:t>Acquista da VP</w:t>
        </w:r>
      </w:hyperlink>
    </w:p>
    <w:p w14:paraId="06395578" w14:textId="4A4DA780" w:rsidR="00A76307" w:rsidRPr="00EA21B9" w:rsidRDefault="00A76307" w:rsidP="00EA21B9">
      <w:pPr>
        <w:spacing w:line="240" w:lineRule="auto"/>
        <w:rPr>
          <w:rFonts w:ascii="Times New Roman" w:hAnsi="Times New Roman"/>
          <w:i/>
          <w:color w:val="0070C0"/>
          <w:sz w:val="16"/>
          <w:szCs w:val="16"/>
        </w:rPr>
      </w:pPr>
      <w:r w:rsidRPr="001E39CF">
        <w:rPr>
          <w:rFonts w:ascii="Times New Roman" w:hAnsi="Times New Roman"/>
          <w:smallCaps/>
          <w:spacing w:val="-5"/>
        </w:rPr>
        <w:t xml:space="preserve">G. </w:t>
      </w:r>
      <w:proofErr w:type="spellStart"/>
      <w:r w:rsidRPr="001E39CF">
        <w:rPr>
          <w:rFonts w:ascii="Times New Roman" w:hAnsi="Times New Roman"/>
          <w:smallCaps/>
          <w:spacing w:val="-5"/>
        </w:rPr>
        <w:t>Bolamperti</w:t>
      </w:r>
      <w:proofErr w:type="spellEnd"/>
      <w:r w:rsidRPr="001E39CF">
        <w:rPr>
          <w:rFonts w:ascii="Times New Roman" w:hAnsi="Times New Roman"/>
          <w:smallCaps/>
          <w:spacing w:val="-5"/>
        </w:rPr>
        <w:t xml:space="preserve">-G. </w:t>
      </w:r>
      <w:proofErr w:type="spellStart"/>
      <w:r w:rsidRPr="001E39CF">
        <w:rPr>
          <w:rFonts w:ascii="Times New Roman" w:hAnsi="Times New Roman"/>
          <w:smallCaps/>
          <w:spacing w:val="-5"/>
        </w:rPr>
        <w:t>Ceccarossi</w:t>
      </w:r>
      <w:proofErr w:type="spellEnd"/>
      <w:r w:rsidRPr="001E39CF">
        <w:rPr>
          <w:rFonts w:ascii="Times New Roman" w:hAnsi="Times New Roman"/>
          <w:smallCaps/>
          <w:spacing w:val="-5"/>
        </w:rPr>
        <w:t>,</w:t>
      </w:r>
      <w:r w:rsidRPr="001E39CF">
        <w:rPr>
          <w:rFonts w:ascii="Times New Roman" w:hAnsi="Times New Roman"/>
          <w:i/>
          <w:spacing w:val="-5"/>
        </w:rPr>
        <w:t xml:space="preserve"> Elementi di Matematica Finanziaria e cenni di Programmazione Lineare,</w:t>
      </w:r>
      <w:r w:rsidRPr="001E39CF">
        <w:rPr>
          <w:rFonts w:ascii="Times New Roman" w:hAnsi="Times New Roman"/>
          <w:spacing w:val="-5"/>
        </w:rPr>
        <w:t xml:space="preserve"> esercizi, Giappichelli, Torino, 2003.</w:t>
      </w:r>
      <w:r w:rsidR="00EA21B9" w:rsidRPr="00EA21B9">
        <w:rPr>
          <w:rFonts w:ascii="Times New Roman" w:hAnsi="Times New Roman"/>
          <w:i/>
          <w:color w:val="0070C0"/>
          <w:sz w:val="16"/>
          <w:szCs w:val="16"/>
        </w:rPr>
        <w:t xml:space="preserve"> </w:t>
      </w:r>
      <w:hyperlink r:id="rId13" w:history="1">
        <w:r w:rsidR="00EA21B9" w:rsidRPr="00EA21B9">
          <w:rPr>
            <w:rStyle w:val="Collegamentoipertestuale"/>
            <w:rFonts w:ascii="Times New Roman" w:hAnsi="Times New Roman"/>
            <w:i/>
            <w:sz w:val="16"/>
            <w:szCs w:val="16"/>
          </w:rPr>
          <w:t>Acquista da VP</w:t>
        </w:r>
      </w:hyperlink>
    </w:p>
    <w:p w14:paraId="06395579" w14:textId="201FBAFC" w:rsidR="00A76307" w:rsidRPr="00EA21B9" w:rsidRDefault="00A76307" w:rsidP="00EA21B9">
      <w:pPr>
        <w:spacing w:line="240" w:lineRule="auto"/>
        <w:rPr>
          <w:rFonts w:ascii="Times New Roman" w:hAnsi="Times New Roman"/>
          <w:i/>
          <w:color w:val="0070C0"/>
          <w:sz w:val="16"/>
          <w:szCs w:val="16"/>
        </w:rPr>
      </w:pPr>
      <w:r w:rsidRPr="001E39CF">
        <w:rPr>
          <w:rFonts w:ascii="Times New Roman" w:hAnsi="Times New Roman"/>
          <w:smallCaps/>
          <w:spacing w:val="-5"/>
        </w:rPr>
        <w:t xml:space="preserve">F. </w:t>
      </w:r>
      <w:proofErr w:type="spellStart"/>
      <w:r w:rsidRPr="001E39CF">
        <w:rPr>
          <w:rFonts w:ascii="Times New Roman" w:hAnsi="Times New Roman"/>
          <w:smallCaps/>
          <w:spacing w:val="-5"/>
        </w:rPr>
        <w:t>Cacciafesta</w:t>
      </w:r>
      <w:proofErr w:type="spellEnd"/>
      <w:r w:rsidRPr="001E39CF">
        <w:rPr>
          <w:rFonts w:ascii="Times New Roman" w:hAnsi="Times New Roman"/>
          <w:smallCaps/>
          <w:spacing w:val="-5"/>
        </w:rPr>
        <w:t>,</w:t>
      </w:r>
      <w:r w:rsidRPr="001E39CF">
        <w:rPr>
          <w:rFonts w:ascii="Times New Roman" w:hAnsi="Times New Roman"/>
          <w:i/>
          <w:spacing w:val="-5"/>
        </w:rPr>
        <w:t xml:space="preserve"> Lezioni di Matematica Finanziaria Classica e Moderna,</w:t>
      </w:r>
      <w:r w:rsidRPr="001E39CF">
        <w:rPr>
          <w:rFonts w:ascii="Times New Roman" w:hAnsi="Times New Roman"/>
          <w:spacing w:val="-5"/>
        </w:rPr>
        <w:t xml:space="preserve"> G. Giappichelli, Torino, 2001.</w:t>
      </w:r>
      <w:r w:rsidR="00EA21B9" w:rsidRPr="00EA21B9">
        <w:rPr>
          <w:rFonts w:ascii="Times New Roman" w:hAnsi="Times New Roman"/>
          <w:i/>
          <w:color w:val="0070C0"/>
          <w:sz w:val="16"/>
          <w:szCs w:val="16"/>
        </w:rPr>
        <w:t xml:space="preserve"> </w:t>
      </w:r>
    </w:p>
    <w:p w14:paraId="0639557A" w14:textId="37E6B48E" w:rsidR="00A76307" w:rsidRPr="00EA21B9" w:rsidRDefault="00A76307" w:rsidP="00EA21B9">
      <w:pPr>
        <w:spacing w:line="240" w:lineRule="auto"/>
        <w:rPr>
          <w:rFonts w:ascii="Times New Roman" w:hAnsi="Times New Roman"/>
          <w:i/>
          <w:color w:val="0070C0"/>
          <w:sz w:val="16"/>
          <w:szCs w:val="16"/>
        </w:rPr>
      </w:pPr>
      <w:r w:rsidRPr="001E39CF">
        <w:rPr>
          <w:rFonts w:ascii="Times New Roman" w:hAnsi="Times New Roman"/>
          <w:smallCaps/>
          <w:spacing w:val="-5"/>
        </w:rPr>
        <w:t xml:space="preserve">P. Bortot-U. Magnani-G. Olivieri-M. </w:t>
      </w:r>
      <w:proofErr w:type="spellStart"/>
      <w:r w:rsidRPr="001E39CF">
        <w:rPr>
          <w:rFonts w:ascii="Times New Roman" w:hAnsi="Times New Roman"/>
          <w:smallCaps/>
          <w:spacing w:val="-5"/>
        </w:rPr>
        <w:t>Torriggiani</w:t>
      </w:r>
      <w:proofErr w:type="spellEnd"/>
      <w:r w:rsidRPr="001E39CF">
        <w:rPr>
          <w:rFonts w:ascii="Times New Roman" w:hAnsi="Times New Roman"/>
          <w:smallCaps/>
          <w:spacing w:val="-5"/>
        </w:rPr>
        <w:t>,</w:t>
      </w:r>
      <w:r w:rsidRPr="001E39CF">
        <w:rPr>
          <w:rFonts w:ascii="Times New Roman" w:hAnsi="Times New Roman"/>
          <w:i/>
          <w:spacing w:val="-5"/>
        </w:rPr>
        <w:t xml:space="preserve"> Matematica Finanziaria,</w:t>
      </w:r>
      <w:r w:rsidRPr="001E39CF">
        <w:rPr>
          <w:rFonts w:ascii="Times New Roman" w:hAnsi="Times New Roman"/>
          <w:spacing w:val="-5"/>
        </w:rPr>
        <w:t xml:space="preserve"> </w:t>
      </w:r>
      <w:proofErr w:type="spellStart"/>
      <w:r w:rsidRPr="001E39CF">
        <w:rPr>
          <w:rFonts w:ascii="Times New Roman" w:hAnsi="Times New Roman"/>
          <w:spacing w:val="-5"/>
        </w:rPr>
        <w:t>Monduzzi</w:t>
      </w:r>
      <w:proofErr w:type="spellEnd"/>
      <w:r w:rsidRPr="001E39CF">
        <w:rPr>
          <w:rFonts w:ascii="Times New Roman" w:hAnsi="Times New Roman"/>
          <w:spacing w:val="-5"/>
        </w:rPr>
        <w:t>, Bologna, 1993.</w:t>
      </w:r>
      <w:r w:rsidR="00EA21B9" w:rsidRPr="00EA21B9">
        <w:rPr>
          <w:rFonts w:ascii="Times New Roman" w:hAnsi="Times New Roman"/>
          <w:i/>
          <w:color w:val="0070C0"/>
          <w:sz w:val="16"/>
          <w:szCs w:val="16"/>
        </w:rPr>
        <w:t xml:space="preserve"> </w:t>
      </w:r>
    </w:p>
    <w:p w14:paraId="0639557B" w14:textId="6722098D" w:rsidR="00A76307" w:rsidRPr="001E39CF" w:rsidRDefault="00A76307" w:rsidP="00A76307">
      <w:pPr>
        <w:spacing w:before="240" w:after="120" w:line="220" w:lineRule="exact"/>
        <w:rPr>
          <w:rFonts w:ascii="Times New Roman" w:hAnsi="Times New Roman"/>
          <w:b/>
          <w:i/>
        </w:rPr>
      </w:pPr>
      <w:r w:rsidRPr="001E39CF">
        <w:rPr>
          <w:rFonts w:ascii="Times New Roman" w:hAnsi="Times New Roman"/>
          <w:b/>
          <w:i/>
        </w:rPr>
        <w:lastRenderedPageBreak/>
        <w:t>DIDATTICA DEL CORSO</w:t>
      </w:r>
    </w:p>
    <w:p w14:paraId="0639557D" w14:textId="77777777" w:rsidR="00A76307" w:rsidRPr="001E39CF" w:rsidRDefault="00A76307" w:rsidP="009C7523">
      <w:pPr>
        <w:pStyle w:val="Testo2"/>
        <w:rPr>
          <w:rFonts w:ascii="Times New Roman" w:hAnsi="Times New Roman"/>
          <w:sz w:val="20"/>
        </w:rPr>
      </w:pPr>
      <w:r w:rsidRPr="001E39CF">
        <w:rPr>
          <w:rFonts w:ascii="Times New Roman" w:hAnsi="Times New Roman"/>
          <w:sz w:val="20"/>
        </w:rPr>
        <w:t>Lezioni</w:t>
      </w:r>
      <w:r w:rsidR="00F4468A" w:rsidRPr="001E39CF">
        <w:rPr>
          <w:rFonts w:ascii="Times New Roman" w:hAnsi="Times New Roman"/>
          <w:sz w:val="20"/>
        </w:rPr>
        <w:t xml:space="preserve"> </w:t>
      </w:r>
      <w:r w:rsidR="00062AE3" w:rsidRPr="001E39CF">
        <w:rPr>
          <w:rFonts w:ascii="Times New Roman" w:hAnsi="Times New Roman"/>
          <w:sz w:val="20"/>
        </w:rPr>
        <w:t xml:space="preserve">frontali </w:t>
      </w:r>
      <w:r w:rsidR="00F4468A" w:rsidRPr="001E39CF">
        <w:rPr>
          <w:rFonts w:ascii="Times New Roman" w:hAnsi="Times New Roman"/>
          <w:sz w:val="20"/>
        </w:rPr>
        <w:t>ed esercitazioni in aulta. L’insegnamento si avvale anche della piattaforma Blackboard</w:t>
      </w:r>
      <w:r w:rsidRPr="001E39CF">
        <w:rPr>
          <w:rFonts w:ascii="Times New Roman" w:hAnsi="Times New Roman"/>
          <w:sz w:val="20"/>
        </w:rPr>
        <w:t xml:space="preserve"> </w:t>
      </w:r>
      <w:r w:rsidR="00F4468A" w:rsidRPr="001E39CF">
        <w:rPr>
          <w:rFonts w:ascii="Times New Roman" w:hAnsi="Times New Roman"/>
          <w:sz w:val="20"/>
        </w:rPr>
        <w:t>sulla quale sarà reso disponibil</w:t>
      </w:r>
      <w:r w:rsidR="00062AE3" w:rsidRPr="001E39CF">
        <w:rPr>
          <w:rFonts w:ascii="Times New Roman" w:hAnsi="Times New Roman"/>
          <w:sz w:val="20"/>
        </w:rPr>
        <w:t xml:space="preserve">e ulteriore materiale </w:t>
      </w:r>
      <w:r w:rsidR="00A90C00" w:rsidRPr="001E39CF">
        <w:rPr>
          <w:rFonts w:ascii="Times New Roman" w:hAnsi="Times New Roman"/>
          <w:sz w:val="20"/>
        </w:rPr>
        <w:t>didattico e un syllabus più dettagliato del corso.</w:t>
      </w:r>
    </w:p>
    <w:p w14:paraId="0639557E" w14:textId="77777777" w:rsidR="00404DEB" w:rsidRPr="001E39CF" w:rsidRDefault="00404DEB" w:rsidP="009C7523">
      <w:pPr>
        <w:pStyle w:val="Testo2"/>
        <w:rPr>
          <w:rFonts w:ascii="Times New Roman" w:hAnsi="Times New Roman"/>
          <w:sz w:val="20"/>
        </w:rPr>
      </w:pPr>
    </w:p>
    <w:p w14:paraId="0639557F" w14:textId="77777777" w:rsidR="00062AE3" w:rsidRPr="001E39CF" w:rsidRDefault="00062AE3" w:rsidP="009C7523">
      <w:pPr>
        <w:pStyle w:val="Testo2"/>
        <w:rPr>
          <w:rFonts w:ascii="Times New Roman" w:hAnsi="Times New Roman"/>
          <w:b/>
          <w:sz w:val="20"/>
        </w:rPr>
      </w:pPr>
    </w:p>
    <w:p w14:paraId="06395580" w14:textId="77777777" w:rsidR="00404DEB" w:rsidRPr="001E39CF" w:rsidRDefault="00404DEB" w:rsidP="001E39CF">
      <w:pPr>
        <w:pStyle w:val="Testo2"/>
        <w:ind w:firstLine="0"/>
        <w:rPr>
          <w:rFonts w:ascii="Times New Roman" w:hAnsi="Times New Roman"/>
          <w:b/>
          <w:i/>
          <w:sz w:val="20"/>
        </w:rPr>
      </w:pPr>
      <w:r w:rsidRPr="001E39CF">
        <w:rPr>
          <w:rFonts w:ascii="Times New Roman" w:hAnsi="Times New Roman"/>
          <w:b/>
          <w:i/>
          <w:sz w:val="20"/>
        </w:rPr>
        <w:t>METODO E CRITERI DI VALUTAZIONE</w:t>
      </w:r>
    </w:p>
    <w:p w14:paraId="06395581" w14:textId="5FD6D3CB" w:rsidR="00404DEB" w:rsidRPr="001E39CF" w:rsidRDefault="00404DEB" w:rsidP="005C51DD">
      <w:pPr>
        <w:rPr>
          <w:rFonts w:ascii="Times New Roman" w:hAnsi="Times New Roman"/>
          <w:i/>
        </w:rPr>
      </w:pPr>
    </w:p>
    <w:p w14:paraId="06395582" w14:textId="5B01F999" w:rsidR="00404DEB" w:rsidRPr="001E39CF" w:rsidRDefault="00404DEB" w:rsidP="00404DEB">
      <w:pPr>
        <w:rPr>
          <w:rFonts w:ascii="Times New Roman" w:hAnsi="Times New Roman"/>
          <w:bCs/>
        </w:rPr>
      </w:pPr>
      <w:r w:rsidRPr="001E39CF">
        <w:rPr>
          <w:rFonts w:ascii="Times New Roman" w:hAnsi="Times New Roman"/>
          <w:bCs/>
        </w:rPr>
        <w:t>L’esame è volto a valutare capacità di ragionamento e rigore analitico sui temi oggetto del corso, e si compone di una prova scritta ed un orale. La prova scritta è composta da tre esercizi e attribuisce un punteggio massimo di 30</w:t>
      </w:r>
      <w:r w:rsidR="00062AE3" w:rsidRPr="001E39CF">
        <w:rPr>
          <w:rFonts w:ascii="Times New Roman" w:hAnsi="Times New Roman"/>
          <w:bCs/>
        </w:rPr>
        <w:t>/30</w:t>
      </w:r>
      <w:r w:rsidRPr="001E39CF">
        <w:rPr>
          <w:rFonts w:ascii="Times New Roman" w:hAnsi="Times New Roman"/>
          <w:bCs/>
        </w:rPr>
        <w:t xml:space="preserve"> La durata è di 1,5 ore. </w:t>
      </w:r>
    </w:p>
    <w:p w14:paraId="06395583" w14:textId="77777777" w:rsidR="00404DEB" w:rsidRPr="001E39CF" w:rsidRDefault="00404DEB" w:rsidP="00404DEB">
      <w:pPr>
        <w:rPr>
          <w:rFonts w:ascii="Times New Roman" w:hAnsi="Times New Roman"/>
          <w:bCs/>
        </w:rPr>
      </w:pPr>
      <w:r w:rsidRPr="001E39CF">
        <w:rPr>
          <w:rFonts w:ascii="Times New Roman" w:hAnsi="Times New Roman"/>
          <w:bCs/>
        </w:rPr>
        <w:t>Si può accedere alla prova orale solo se il punteggio conseguito nella prova scritta è non inferiore a 15</w:t>
      </w:r>
      <w:r w:rsidR="00813515" w:rsidRPr="001E39CF">
        <w:rPr>
          <w:rFonts w:ascii="Times New Roman" w:hAnsi="Times New Roman"/>
          <w:bCs/>
        </w:rPr>
        <w:t>/30</w:t>
      </w:r>
      <w:r w:rsidRPr="001E39CF">
        <w:rPr>
          <w:rFonts w:ascii="Times New Roman" w:hAnsi="Times New Roman"/>
          <w:bCs/>
        </w:rPr>
        <w:t xml:space="preserve">. </w:t>
      </w:r>
    </w:p>
    <w:p w14:paraId="06395584" w14:textId="77777777" w:rsidR="00404DEB" w:rsidRPr="001E39CF" w:rsidRDefault="00404DEB" w:rsidP="00404DEB">
      <w:pPr>
        <w:rPr>
          <w:rFonts w:ascii="Times New Roman" w:hAnsi="Times New Roman"/>
          <w:bCs/>
        </w:rPr>
      </w:pPr>
      <w:r w:rsidRPr="001E39CF">
        <w:rPr>
          <w:rFonts w:ascii="Times New Roman" w:hAnsi="Times New Roman"/>
          <w:bCs/>
        </w:rPr>
        <w:t>La prova orale consta di un massimo di tr</w:t>
      </w:r>
      <w:r w:rsidR="00813515" w:rsidRPr="001E39CF">
        <w:rPr>
          <w:rFonts w:ascii="Times New Roman" w:hAnsi="Times New Roman"/>
          <w:bCs/>
        </w:rPr>
        <w:t xml:space="preserve">e quesiti, di cui uno a scelta </w:t>
      </w:r>
      <w:r w:rsidR="00325584" w:rsidRPr="001E39CF">
        <w:rPr>
          <w:rFonts w:ascii="Times New Roman" w:hAnsi="Times New Roman"/>
          <w:bCs/>
        </w:rPr>
        <w:t>dello studente.</w:t>
      </w:r>
    </w:p>
    <w:p w14:paraId="06395585" w14:textId="77777777" w:rsidR="00404DEB" w:rsidRPr="001E39CF" w:rsidRDefault="00404DEB" w:rsidP="00404DEB">
      <w:pPr>
        <w:rPr>
          <w:rFonts w:ascii="Times New Roman" w:hAnsi="Times New Roman"/>
          <w:bCs/>
        </w:rPr>
      </w:pPr>
      <w:r w:rsidRPr="001E39CF">
        <w:rPr>
          <w:rFonts w:ascii="Times New Roman" w:hAnsi="Times New Roman"/>
          <w:bCs/>
        </w:rPr>
        <w:t>Il voto conseguito al termine dell’esame peserà 5/13 nella valutazione finale dell’insegnamento.</w:t>
      </w:r>
    </w:p>
    <w:p w14:paraId="06395586" w14:textId="77777777" w:rsidR="00A76307" w:rsidRPr="001E39CF" w:rsidRDefault="00A76307" w:rsidP="009C7523">
      <w:pPr>
        <w:pStyle w:val="Testo2"/>
        <w:ind w:left="284" w:hanging="284"/>
        <w:rPr>
          <w:rFonts w:ascii="Times New Roman" w:hAnsi="Times New Roman"/>
          <w:sz w:val="20"/>
        </w:rPr>
      </w:pPr>
    </w:p>
    <w:p w14:paraId="06395587" w14:textId="77777777" w:rsidR="00A76307" w:rsidRPr="001E39CF" w:rsidRDefault="00A76307" w:rsidP="00A76307">
      <w:pPr>
        <w:spacing w:before="240" w:after="120"/>
        <w:rPr>
          <w:rFonts w:ascii="Times New Roman" w:hAnsi="Times New Roman"/>
          <w:b/>
          <w:i/>
        </w:rPr>
      </w:pPr>
      <w:r w:rsidRPr="001E39CF">
        <w:rPr>
          <w:rFonts w:ascii="Times New Roman" w:hAnsi="Times New Roman"/>
          <w:b/>
          <w:i/>
        </w:rPr>
        <w:t>AVVERTENZE</w:t>
      </w:r>
      <w:r w:rsidR="00404DEB" w:rsidRPr="001E39CF">
        <w:rPr>
          <w:rFonts w:ascii="Times New Roman" w:hAnsi="Times New Roman"/>
          <w:b/>
          <w:i/>
        </w:rPr>
        <w:t xml:space="preserve"> E PREREQUISITI</w:t>
      </w:r>
    </w:p>
    <w:p w14:paraId="06395588" w14:textId="77777777" w:rsidR="00A76307" w:rsidRPr="001E39CF" w:rsidRDefault="00A76307" w:rsidP="009C7523">
      <w:pPr>
        <w:pStyle w:val="Testo2"/>
        <w:rPr>
          <w:rFonts w:ascii="Times New Roman" w:hAnsi="Times New Roman"/>
          <w:sz w:val="20"/>
        </w:rPr>
      </w:pPr>
      <w:r w:rsidRPr="001E39CF">
        <w:rPr>
          <w:rFonts w:ascii="Times New Roman" w:hAnsi="Times New Roman"/>
          <w:sz w:val="20"/>
        </w:rPr>
        <w:t>Indicazioni più dettagliate sul programma del corso, sui testi che verranno seguiti, sulle parti degli stessi di preminente interesse ed eventuale altro materiale bibliografico saranno forniti dal docente nel corso delle lezioni.</w:t>
      </w:r>
    </w:p>
    <w:p w14:paraId="06395589" w14:textId="77777777" w:rsidR="00404DEB" w:rsidRPr="001E39CF" w:rsidRDefault="00404DEB" w:rsidP="00404DEB">
      <w:pPr>
        <w:pStyle w:val="Testo2"/>
        <w:ind w:firstLine="0"/>
        <w:rPr>
          <w:rFonts w:ascii="Times New Roman" w:hAnsi="Times New Roman"/>
          <w:sz w:val="20"/>
        </w:rPr>
      </w:pPr>
      <w:r w:rsidRPr="001E39CF">
        <w:rPr>
          <w:rFonts w:ascii="Times New Roman" w:hAnsi="Times New Roman"/>
          <w:sz w:val="20"/>
        </w:rPr>
        <w:t>Si richiede la conoscenza degli argomenti del modulo di Matematica Generale.</w:t>
      </w:r>
    </w:p>
    <w:p w14:paraId="0639558A" w14:textId="77777777" w:rsidR="00404DEB" w:rsidRPr="001E39CF" w:rsidRDefault="00404DEB" w:rsidP="001E39CF">
      <w:pPr>
        <w:pStyle w:val="Testo2"/>
        <w:spacing w:before="120"/>
        <w:ind w:firstLine="0"/>
        <w:rPr>
          <w:rFonts w:ascii="Times New Roman" w:hAnsi="Times New Roman"/>
          <w:b/>
          <w:i/>
          <w:sz w:val="20"/>
        </w:rPr>
      </w:pPr>
      <w:r w:rsidRPr="001E39CF">
        <w:rPr>
          <w:rFonts w:ascii="Times New Roman" w:hAnsi="Times New Roman"/>
          <w:b/>
          <w:i/>
          <w:sz w:val="20"/>
        </w:rPr>
        <w:t>ORARIO E LUOGO DI RICEVIMENTO STUDENTI</w:t>
      </w:r>
    </w:p>
    <w:p w14:paraId="0639558B" w14:textId="77777777" w:rsidR="00A76307" w:rsidRPr="001E39CF" w:rsidRDefault="00404DEB" w:rsidP="00CE4C48">
      <w:pPr>
        <w:pStyle w:val="Testo2"/>
        <w:spacing w:before="120"/>
        <w:rPr>
          <w:rFonts w:ascii="Times New Roman" w:hAnsi="Times New Roman"/>
          <w:sz w:val="20"/>
        </w:rPr>
      </w:pPr>
      <w:r w:rsidRPr="001E39CF">
        <w:rPr>
          <w:rFonts w:ascii="Times New Roman" w:hAnsi="Times New Roman"/>
          <w:sz w:val="20"/>
        </w:rPr>
        <w:t>Gli orari di ricevimento sono disponibili on line nella pagina personale del docente, consultabili al sito http://docenti.unicatt.it/</w:t>
      </w:r>
      <w:r w:rsidR="00A76307" w:rsidRPr="001E39CF">
        <w:rPr>
          <w:rFonts w:ascii="Times New Roman" w:hAnsi="Times New Roman"/>
          <w:sz w:val="20"/>
        </w:rPr>
        <w:t xml:space="preserve"> </w:t>
      </w:r>
    </w:p>
    <w:p w14:paraId="0639558C" w14:textId="77777777" w:rsidR="00A76307" w:rsidRPr="001E39CF" w:rsidRDefault="00A76307" w:rsidP="00A76307">
      <w:pPr>
        <w:pStyle w:val="Testo2"/>
        <w:rPr>
          <w:rFonts w:ascii="Times New Roman" w:hAnsi="Times New Roman"/>
          <w:sz w:val="20"/>
        </w:rPr>
      </w:pPr>
    </w:p>
    <w:p w14:paraId="0639558D" w14:textId="77777777" w:rsidR="007A2A4D" w:rsidRPr="001E39CF" w:rsidRDefault="007A2A4D">
      <w:pPr>
        <w:spacing w:before="240" w:after="120" w:line="220" w:lineRule="exact"/>
        <w:rPr>
          <w:rFonts w:ascii="Times New Roman" w:hAnsi="Times New Roman"/>
          <w:b/>
          <w:i/>
        </w:rPr>
      </w:pPr>
    </w:p>
    <w:sectPr w:rsidR="007A2A4D" w:rsidRPr="001E39CF">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C8A20" w14:textId="77777777" w:rsidR="00D361D3" w:rsidRDefault="00D361D3" w:rsidP="00EA21B9">
      <w:pPr>
        <w:spacing w:line="240" w:lineRule="auto"/>
      </w:pPr>
      <w:r>
        <w:separator/>
      </w:r>
    </w:p>
  </w:endnote>
  <w:endnote w:type="continuationSeparator" w:id="0">
    <w:p w14:paraId="6BA2C138" w14:textId="77777777" w:rsidR="00D361D3" w:rsidRDefault="00D361D3" w:rsidP="00EA21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6E5A8" w14:textId="77777777" w:rsidR="00D361D3" w:rsidRDefault="00D361D3" w:rsidP="00EA21B9">
      <w:pPr>
        <w:spacing w:line="240" w:lineRule="auto"/>
      </w:pPr>
      <w:r>
        <w:separator/>
      </w:r>
    </w:p>
  </w:footnote>
  <w:footnote w:type="continuationSeparator" w:id="0">
    <w:p w14:paraId="674EA26A" w14:textId="77777777" w:rsidR="00D361D3" w:rsidRDefault="00D361D3" w:rsidP="00EA21B9">
      <w:pPr>
        <w:spacing w:line="240" w:lineRule="auto"/>
      </w:pPr>
      <w:r>
        <w:continuationSeparator/>
      </w:r>
    </w:p>
  </w:footnote>
  <w:footnote w:id="1">
    <w:p w14:paraId="45F6062F" w14:textId="77777777" w:rsidR="00EA21B9" w:rsidRDefault="00EA21B9" w:rsidP="00EA21B9">
      <w:pPr>
        <w:spacing w:line="240" w:lineRule="auto"/>
        <w:rPr>
          <w:rFonts w:ascii="Times New Roman" w:hAnsi="Times New Roman"/>
          <w:sz w:val="16"/>
          <w:szCs w:val="16"/>
        </w:rPr>
      </w:pPr>
      <w:r>
        <w:rPr>
          <w:rStyle w:val="Rimandonotaapidipagina"/>
        </w:rPr>
        <w:footnoteRef/>
      </w:r>
      <w:r>
        <w:t xml:space="preserve"> </w:t>
      </w:r>
      <w:r>
        <w:rPr>
          <w:rFonts w:ascii="Times New Roman" w:hAnsi="Times New Roman"/>
          <w:sz w:val="16"/>
          <w:szCs w:val="16"/>
        </w:rPr>
        <w:t xml:space="preserve">I testi indicati nella bibliografia sono acquistabili presso le librerie di Ateneo; è possibile acquistarli anche presso altri rivenditori. </w:t>
      </w:r>
    </w:p>
    <w:p w14:paraId="797BB17E" w14:textId="7023CABD" w:rsidR="00EA21B9" w:rsidRDefault="00EA21B9">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17E69C5"/>
    <w:multiLevelType w:val="hybridMultilevel"/>
    <w:tmpl w:val="FD60DAC0"/>
    <w:lvl w:ilvl="0" w:tplc="7C46118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24E2B78"/>
    <w:multiLevelType w:val="hybridMultilevel"/>
    <w:tmpl w:val="861E9552"/>
    <w:lvl w:ilvl="0" w:tplc="C486E772">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1D3D00"/>
    <w:multiLevelType w:val="hybridMultilevel"/>
    <w:tmpl w:val="EFE4B2C2"/>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171EEE"/>
    <w:multiLevelType w:val="hybridMultilevel"/>
    <w:tmpl w:val="5C50E872"/>
    <w:lvl w:ilvl="0" w:tplc="7C46118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AC7820"/>
    <w:multiLevelType w:val="hybridMultilevel"/>
    <w:tmpl w:val="8D6E47F6"/>
    <w:lvl w:ilvl="0" w:tplc="7C46118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09564F"/>
    <w:multiLevelType w:val="hybridMultilevel"/>
    <w:tmpl w:val="BC9E769E"/>
    <w:lvl w:ilvl="0" w:tplc="C486E772">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F14392"/>
    <w:multiLevelType w:val="multilevel"/>
    <w:tmpl w:val="E6B43E0A"/>
    <w:lvl w:ilvl="0">
      <w:start w:val="4"/>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F42364"/>
    <w:multiLevelType w:val="hybridMultilevel"/>
    <w:tmpl w:val="2A429D96"/>
    <w:lvl w:ilvl="0" w:tplc="C486E772">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8754E9"/>
    <w:multiLevelType w:val="hybridMultilevel"/>
    <w:tmpl w:val="49780590"/>
    <w:lvl w:ilvl="0" w:tplc="4B36C1E2">
      <w:numFmt w:val="bullet"/>
      <w:lvlText w:val="-"/>
      <w:lvlJc w:val="left"/>
      <w:pPr>
        <w:tabs>
          <w:tab w:val="num" w:pos="360"/>
        </w:tabs>
        <w:ind w:left="360" w:hanging="360"/>
      </w:pPr>
      <w:rPr>
        <w:rFont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87563A5"/>
    <w:multiLevelType w:val="hybridMultilevel"/>
    <w:tmpl w:val="DDF49BCC"/>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8036669"/>
    <w:multiLevelType w:val="hybridMultilevel"/>
    <w:tmpl w:val="2DE61F7E"/>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9B865FE"/>
    <w:multiLevelType w:val="hybridMultilevel"/>
    <w:tmpl w:val="F9306200"/>
    <w:lvl w:ilvl="0" w:tplc="7C46118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35551757">
    <w:abstractNumId w:val="7"/>
  </w:num>
  <w:num w:numId="2" w16cid:durableId="460077726">
    <w:abstractNumId w:val="8"/>
  </w:num>
  <w:num w:numId="3" w16cid:durableId="1611931010">
    <w:abstractNumId w:val="11"/>
  </w:num>
  <w:num w:numId="4" w16cid:durableId="1188643901">
    <w:abstractNumId w:val="6"/>
  </w:num>
  <w:num w:numId="5" w16cid:durableId="249198620">
    <w:abstractNumId w:val="2"/>
  </w:num>
  <w:num w:numId="6" w16cid:durableId="1017200477">
    <w:abstractNumId w:val="4"/>
  </w:num>
  <w:num w:numId="7" w16cid:durableId="938416018">
    <w:abstractNumId w:val="12"/>
  </w:num>
  <w:num w:numId="8" w16cid:durableId="1852571731">
    <w:abstractNumId w:val="1"/>
  </w:num>
  <w:num w:numId="9" w16cid:durableId="1636716993">
    <w:abstractNumId w:val="5"/>
  </w:num>
  <w:num w:numId="10" w16cid:durableId="1173644259">
    <w:abstractNumId w:val="9"/>
  </w:num>
  <w:num w:numId="11" w16cid:durableId="1704355669">
    <w:abstractNumId w:val="0"/>
  </w:num>
  <w:num w:numId="12" w16cid:durableId="1733382422">
    <w:abstractNumId w:val="3"/>
  </w:num>
  <w:num w:numId="13" w16cid:durableId="22480275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AAC"/>
    <w:rsid w:val="00062AE3"/>
    <w:rsid w:val="000871ED"/>
    <w:rsid w:val="000B2FEA"/>
    <w:rsid w:val="000B41BB"/>
    <w:rsid w:val="000C3669"/>
    <w:rsid w:val="00103FA6"/>
    <w:rsid w:val="001116A1"/>
    <w:rsid w:val="0011365D"/>
    <w:rsid w:val="001234BC"/>
    <w:rsid w:val="001254AD"/>
    <w:rsid w:val="00126FC2"/>
    <w:rsid w:val="001D1A9D"/>
    <w:rsid w:val="001E39CF"/>
    <w:rsid w:val="001F4822"/>
    <w:rsid w:val="00255F40"/>
    <w:rsid w:val="00272BEE"/>
    <w:rsid w:val="002C2555"/>
    <w:rsid w:val="002D2C76"/>
    <w:rsid w:val="002D78A1"/>
    <w:rsid w:val="00325584"/>
    <w:rsid w:val="00327CFD"/>
    <w:rsid w:val="00343725"/>
    <w:rsid w:val="00351B0A"/>
    <w:rsid w:val="003F0F3B"/>
    <w:rsid w:val="00404DEB"/>
    <w:rsid w:val="00451805"/>
    <w:rsid w:val="004F0F23"/>
    <w:rsid w:val="005730DF"/>
    <w:rsid w:val="005C51DD"/>
    <w:rsid w:val="00613545"/>
    <w:rsid w:val="00667126"/>
    <w:rsid w:val="006C0358"/>
    <w:rsid w:val="006F793D"/>
    <w:rsid w:val="0070622C"/>
    <w:rsid w:val="00753370"/>
    <w:rsid w:val="00765AAC"/>
    <w:rsid w:val="007927AE"/>
    <w:rsid w:val="00793AD3"/>
    <w:rsid w:val="007A2A4D"/>
    <w:rsid w:val="007B37FE"/>
    <w:rsid w:val="007B71EE"/>
    <w:rsid w:val="007C04E1"/>
    <w:rsid w:val="00801FA6"/>
    <w:rsid w:val="00813515"/>
    <w:rsid w:val="0084187F"/>
    <w:rsid w:val="00876903"/>
    <w:rsid w:val="008D238D"/>
    <w:rsid w:val="008D440C"/>
    <w:rsid w:val="008D6248"/>
    <w:rsid w:val="00953663"/>
    <w:rsid w:val="009C7523"/>
    <w:rsid w:val="00A00516"/>
    <w:rsid w:val="00A01A11"/>
    <w:rsid w:val="00A5227F"/>
    <w:rsid w:val="00A76307"/>
    <w:rsid w:val="00A90C00"/>
    <w:rsid w:val="00AA3BB3"/>
    <w:rsid w:val="00AC4B89"/>
    <w:rsid w:val="00AD53F2"/>
    <w:rsid w:val="00B0164C"/>
    <w:rsid w:val="00B63CE4"/>
    <w:rsid w:val="00B76A9C"/>
    <w:rsid w:val="00B914B7"/>
    <w:rsid w:val="00C5343C"/>
    <w:rsid w:val="00CE4C48"/>
    <w:rsid w:val="00D04734"/>
    <w:rsid w:val="00D163A1"/>
    <w:rsid w:val="00D361D3"/>
    <w:rsid w:val="00DC6ACA"/>
    <w:rsid w:val="00E459E2"/>
    <w:rsid w:val="00E46CED"/>
    <w:rsid w:val="00E91C45"/>
    <w:rsid w:val="00E93C54"/>
    <w:rsid w:val="00E95F8F"/>
    <w:rsid w:val="00EA21B9"/>
    <w:rsid w:val="00ED4316"/>
    <w:rsid w:val="00F0522A"/>
    <w:rsid w:val="00F4468A"/>
    <w:rsid w:val="00F75B20"/>
    <w:rsid w:val="00F84F0C"/>
    <w:rsid w:val="00F90E40"/>
    <w:rsid w:val="00FD2E37"/>
    <w:rsid w:val="00FE67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39553E"/>
  <w15:docId w15:val="{8CAB54DA-EAD2-42B1-B720-5D222AF8A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rPr>
      <w:sz w:val="18"/>
      <w:lang w:val="fr-FR"/>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Corpotesto">
    <w:name w:val="Body Text"/>
    <w:basedOn w:val="Normale"/>
    <w:pPr>
      <w:tabs>
        <w:tab w:val="clear" w:pos="284"/>
      </w:tabs>
      <w:spacing w:line="240" w:lineRule="auto"/>
      <w:jc w:val="left"/>
    </w:pPr>
    <w:rPr>
      <w:rFonts w:ascii="Arial" w:hAnsi="Arial"/>
      <w:sz w:val="22"/>
    </w:rPr>
  </w:style>
  <w:style w:type="paragraph" w:styleId="Rientrocorpodeltesto">
    <w:name w:val="Body Text Indent"/>
    <w:basedOn w:val="Normale"/>
    <w:rsid w:val="002D2C76"/>
    <w:pPr>
      <w:spacing w:after="120"/>
      <w:ind w:left="283"/>
    </w:pPr>
  </w:style>
  <w:style w:type="paragraph" w:styleId="Testofumetto">
    <w:name w:val="Balloon Text"/>
    <w:basedOn w:val="Normale"/>
    <w:semiHidden/>
    <w:rsid w:val="007927AE"/>
    <w:rPr>
      <w:rFonts w:ascii="Tahoma" w:hAnsi="Tahoma" w:cs="Tahoma"/>
      <w:sz w:val="16"/>
      <w:szCs w:val="16"/>
    </w:rPr>
  </w:style>
  <w:style w:type="paragraph" w:styleId="NormaleWeb">
    <w:name w:val="Normal (Web)"/>
    <w:basedOn w:val="Normale"/>
    <w:uiPriority w:val="99"/>
    <w:unhideWhenUsed/>
    <w:rsid w:val="00F0522A"/>
    <w:pPr>
      <w:tabs>
        <w:tab w:val="clear" w:pos="284"/>
      </w:tabs>
      <w:spacing w:before="100" w:beforeAutospacing="1" w:after="100" w:afterAutospacing="1" w:line="240" w:lineRule="auto"/>
      <w:jc w:val="left"/>
    </w:pPr>
    <w:rPr>
      <w:rFonts w:ascii="Times New Roman" w:hAnsi="Times New Roman"/>
      <w:sz w:val="24"/>
      <w:szCs w:val="24"/>
    </w:rPr>
  </w:style>
  <w:style w:type="paragraph" w:styleId="Testonotaapidipagina">
    <w:name w:val="footnote text"/>
    <w:basedOn w:val="Normale"/>
    <w:link w:val="TestonotaapidipaginaCarattere"/>
    <w:semiHidden/>
    <w:unhideWhenUsed/>
    <w:rsid w:val="00EA21B9"/>
    <w:pPr>
      <w:spacing w:line="240" w:lineRule="auto"/>
    </w:pPr>
  </w:style>
  <w:style w:type="character" w:customStyle="1" w:styleId="TestonotaapidipaginaCarattere">
    <w:name w:val="Testo nota a piè di pagina Carattere"/>
    <w:basedOn w:val="Carpredefinitoparagrafo"/>
    <w:link w:val="Testonotaapidipagina"/>
    <w:semiHidden/>
    <w:rsid w:val="00EA21B9"/>
    <w:rPr>
      <w:rFonts w:ascii="Times" w:hAnsi="Times"/>
    </w:rPr>
  </w:style>
  <w:style w:type="character" w:styleId="Rimandonotaapidipagina">
    <w:name w:val="footnote reference"/>
    <w:basedOn w:val="Carpredefinitoparagrafo"/>
    <w:semiHidden/>
    <w:unhideWhenUsed/>
    <w:rsid w:val="00EA21B9"/>
    <w:rPr>
      <w:vertAlign w:val="superscript"/>
    </w:rPr>
  </w:style>
  <w:style w:type="character" w:styleId="Collegamentoipertestuale">
    <w:name w:val="Hyperlink"/>
    <w:basedOn w:val="Carpredefinitoparagrafo"/>
    <w:unhideWhenUsed/>
    <w:rsid w:val="00EA21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402939">
      <w:bodyDiv w:val="1"/>
      <w:marLeft w:val="0"/>
      <w:marRight w:val="0"/>
      <w:marTop w:val="0"/>
      <w:marBottom w:val="0"/>
      <w:divBdr>
        <w:top w:val="none" w:sz="0" w:space="0" w:color="auto"/>
        <w:left w:val="none" w:sz="0" w:space="0" w:color="auto"/>
        <w:bottom w:val="none" w:sz="0" w:space="0" w:color="auto"/>
        <w:right w:val="none" w:sz="0" w:space="0" w:color="auto"/>
      </w:divBdr>
    </w:div>
    <w:div w:id="550193749">
      <w:bodyDiv w:val="1"/>
      <w:marLeft w:val="0"/>
      <w:marRight w:val="0"/>
      <w:marTop w:val="0"/>
      <w:marBottom w:val="0"/>
      <w:divBdr>
        <w:top w:val="none" w:sz="0" w:space="0" w:color="auto"/>
        <w:left w:val="none" w:sz="0" w:space="0" w:color="auto"/>
        <w:bottom w:val="none" w:sz="0" w:space="0" w:color="auto"/>
        <w:right w:val="none" w:sz="0" w:space="0" w:color="auto"/>
      </w:divBdr>
    </w:div>
    <w:div w:id="711927005">
      <w:bodyDiv w:val="1"/>
      <w:marLeft w:val="0"/>
      <w:marRight w:val="0"/>
      <w:marTop w:val="0"/>
      <w:marBottom w:val="0"/>
      <w:divBdr>
        <w:top w:val="none" w:sz="0" w:space="0" w:color="auto"/>
        <w:left w:val="none" w:sz="0" w:space="0" w:color="auto"/>
        <w:bottom w:val="none" w:sz="0" w:space="0" w:color="auto"/>
        <w:right w:val="none" w:sz="0" w:space="0" w:color="auto"/>
      </w:divBdr>
    </w:div>
    <w:div w:id="846335106">
      <w:bodyDiv w:val="1"/>
      <w:marLeft w:val="0"/>
      <w:marRight w:val="0"/>
      <w:marTop w:val="0"/>
      <w:marBottom w:val="0"/>
      <w:divBdr>
        <w:top w:val="none" w:sz="0" w:space="0" w:color="auto"/>
        <w:left w:val="none" w:sz="0" w:space="0" w:color="auto"/>
        <w:bottom w:val="none" w:sz="0" w:space="0" w:color="auto"/>
        <w:right w:val="none" w:sz="0" w:space="0" w:color="auto"/>
      </w:divBdr>
    </w:div>
    <w:div w:id="975791081">
      <w:bodyDiv w:val="1"/>
      <w:marLeft w:val="0"/>
      <w:marRight w:val="0"/>
      <w:marTop w:val="0"/>
      <w:marBottom w:val="0"/>
      <w:divBdr>
        <w:top w:val="none" w:sz="0" w:space="0" w:color="auto"/>
        <w:left w:val="none" w:sz="0" w:space="0" w:color="auto"/>
        <w:bottom w:val="none" w:sz="0" w:space="0" w:color="auto"/>
        <w:right w:val="none" w:sz="0" w:space="0" w:color="auto"/>
      </w:divBdr>
    </w:div>
    <w:div w:id="1178734969">
      <w:bodyDiv w:val="1"/>
      <w:marLeft w:val="0"/>
      <w:marRight w:val="0"/>
      <w:marTop w:val="0"/>
      <w:marBottom w:val="0"/>
      <w:divBdr>
        <w:top w:val="none" w:sz="0" w:space="0" w:color="auto"/>
        <w:left w:val="none" w:sz="0" w:space="0" w:color="auto"/>
        <w:bottom w:val="none" w:sz="0" w:space="0" w:color="auto"/>
        <w:right w:val="none" w:sz="0" w:space="0" w:color="auto"/>
      </w:divBdr>
    </w:div>
    <w:div w:id="1388723120">
      <w:bodyDiv w:val="1"/>
      <w:marLeft w:val="0"/>
      <w:marRight w:val="0"/>
      <w:marTop w:val="0"/>
      <w:marBottom w:val="0"/>
      <w:divBdr>
        <w:top w:val="none" w:sz="0" w:space="0" w:color="auto"/>
        <w:left w:val="none" w:sz="0" w:space="0" w:color="auto"/>
        <w:bottom w:val="none" w:sz="0" w:space="0" w:color="auto"/>
        <w:right w:val="none" w:sz="0" w:space="0" w:color="auto"/>
      </w:divBdr>
    </w:div>
    <w:div w:id="1421875934">
      <w:bodyDiv w:val="1"/>
      <w:marLeft w:val="0"/>
      <w:marRight w:val="0"/>
      <w:marTop w:val="0"/>
      <w:marBottom w:val="0"/>
      <w:divBdr>
        <w:top w:val="none" w:sz="0" w:space="0" w:color="auto"/>
        <w:left w:val="none" w:sz="0" w:space="0" w:color="auto"/>
        <w:bottom w:val="none" w:sz="0" w:space="0" w:color="auto"/>
        <w:right w:val="none" w:sz="0" w:space="0" w:color="auto"/>
      </w:divBdr>
    </w:div>
    <w:div w:id="1579943657">
      <w:bodyDiv w:val="1"/>
      <w:marLeft w:val="0"/>
      <w:marRight w:val="0"/>
      <w:marTop w:val="0"/>
      <w:marBottom w:val="0"/>
      <w:divBdr>
        <w:top w:val="none" w:sz="0" w:space="0" w:color="auto"/>
        <w:left w:val="none" w:sz="0" w:space="0" w:color="auto"/>
        <w:bottom w:val="none" w:sz="0" w:space="0" w:color="auto"/>
        <w:right w:val="none" w:sz="0" w:space="0" w:color="auto"/>
      </w:divBdr>
    </w:div>
    <w:div w:id="1600482866">
      <w:bodyDiv w:val="1"/>
      <w:marLeft w:val="0"/>
      <w:marRight w:val="0"/>
      <w:marTop w:val="0"/>
      <w:marBottom w:val="0"/>
      <w:divBdr>
        <w:top w:val="none" w:sz="0" w:space="0" w:color="auto"/>
        <w:left w:val="none" w:sz="0" w:space="0" w:color="auto"/>
        <w:bottom w:val="none" w:sz="0" w:space="0" w:color="auto"/>
        <w:right w:val="none" w:sz="0" w:space="0" w:color="auto"/>
      </w:divBdr>
    </w:div>
    <w:div w:id="1687630899">
      <w:bodyDiv w:val="1"/>
      <w:marLeft w:val="0"/>
      <w:marRight w:val="0"/>
      <w:marTop w:val="0"/>
      <w:marBottom w:val="0"/>
      <w:divBdr>
        <w:top w:val="none" w:sz="0" w:space="0" w:color="auto"/>
        <w:left w:val="none" w:sz="0" w:space="0" w:color="auto"/>
        <w:bottom w:val="none" w:sz="0" w:space="0" w:color="auto"/>
        <w:right w:val="none" w:sz="0" w:space="0" w:color="auto"/>
      </w:divBdr>
    </w:div>
    <w:div w:id="1845364784">
      <w:bodyDiv w:val="1"/>
      <w:marLeft w:val="0"/>
      <w:marRight w:val="0"/>
      <w:marTop w:val="0"/>
      <w:marBottom w:val="0"/>
      <w:divBdr>
        <w:top w:val="none" w:sz="0" w:space="0" w:color="auto"/>
        <w:left w:val="none" w:sz="0" w:space="0" w:color="auto"/>
        <w:bottom w:val="none" w:sz="0" w:space="0" w:color="auto"/>
        <w:right w:val="none" w:sz="0" w:space="0" w:color="auto"/>
      </w:divBdr>
    </w:div>
    <w:div w:id="1913737819">
      <w:bodyDiv w:val="1"/>
      <w:marLeft w:val="0"/>
      <w:marRight w:val="0"/>
      <w:marTop w:val="0"/>
      <w:marBottom w:val="0"/>
      <w:divBdr>
        <w:top w:val="none" w:sz="0" w:space="0" w:color="auto"/>
        <w:left w:val="none" w:sz="0" w:space="0" w:color="auto"/>
        <w:bottom w:val="none" w:sz="0" w:space="0" w:color="auto"/>
        <w:right w:val="none" w:sz="0" w:space="0" w:color="auto"/>
      </w:divBdr>
    </w:div>
    <w:div w:id="201788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scaglianti-luciano-scovenna-marina-torriero-anna/manuale-di-matematica-9788813291891-173085.html" TargetMode="External"/><Relationship Id="rId13" Type="http://schemas.openxmlformats.org/officeDocument/2006/relationships/hyperlink" Target="https://librerie.unicatt.it/scheda-libro/bolamperti-gabriele-ceccarossi-guido/elementi-di-matematica-finanziaria-e-cenni-di-programmazione-lineare-9788834896747-173850.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rerie.unicatt.it/scheda-libro/silvana-stefani-anna-torriero-giovanni-zambruno/elementi-di-matematica-finanziaria-e-cenni-di-programmazione-lineare-9788892110151-253683.html"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erie.unicatt.it/scheda-libro/laura-gardini-rita-laura-decclesia/appunti-di-matematica-finanziaria-9788892130746-698129.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ibrerie.unicatt.it/scheda-libro/angelo-guerraggio/matematica-ediz-mylab-9788891904973-699166.html" TargetMode="External"/><Relationship Id="rId4" Type="http://schemas.openxmlformats.org/officeDocument/2006/relationships/settings" Target="settings.xml"/><Relationship Id="rId9" Type="http://schemas.openxmlformats.org/officeDocument/2006/relationships/hyperlink" Target="https://librerie.unicatt.it/scheda-libro/autori-vari/esercizi-di-matematica-esercitazioni-e-temi-desame-9788813343774-186249.htm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89C61468D872AD4BA157CF0DC21FF4BD" ma:contentTypeVersion="13" ma:contentTypeDescription="Creare un nuovo documento." ma:contentTypeScope="" ma:versionID="2cefe243b73ef8b942918524113cac86">
  <xsd:schema xmlns:xsd="http://www.w3.org/2001/XMLSchema" xmlns:xs="http://www.w3.org/2001/XMLSchema" xmlns:p="http://schemas.microsoft.com/office/2006/metadata/properties" xmlns:ns2="bde9ea70-b558-476b-80ed-adb3bdeea2b5" xmlns:ns3="e408679e-e4c4-4629-b11b-4474d6e913f6" targetNamespace="http://schemas.microsoft.com/office/2006/metadata/properties" ma:root="true" ma:fieldsID="4e89863964464b08652e96959d9842e9" ns2:_="" ns3:_="">
    <xsd:import namespace="bde9ea70-b558-476b-80ed-adb3bdeea2b5"/>
    <xsd:import namespace="e408679e-e4c4-4629-b11b-4474d6e913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e9ea70-b558-476b-80ed-adb3bdeea2b5"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TaxCatchAll" ma:index="14" nillable="true" ma:displayName="Taxonomy Catch All Column" ma:hidden="true" ma:list="{56230b7f-1864-424f-a6a0-3b11093db6d6}" ma:internalName="TaxCatchAll" ma:showField="CatchAllData" ma:web="bde9ea70-b558-476b-80ed-adb3bdeea2b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408679e-e4c4-4629-b11b-4474d6e913f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Tag immagine" ma:readOnly="false" ma:fieldId="{5cf76f15-5ced-4ddc-b409-7134ff3c332f}" ma:taxonomyMulti="true" ma:sspId="83c1e7a4-10d6-410b-bc16-ff6bad24701e"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DD571F-9F4B-418A-A256-320427779A44}">
  <ds:schemaRefs>
    <ds:schemaRef ds:uri="http://schemas.openxmlformats.org/officeDocument/2006/bibliography"/>
  </ds:schemaRefs>
</ds:datastoreItem>
</file>

<file path=customXml/itemProps2.xml><?xml version="1.0" encoding="utf-8"?>
<ds:datastoreItem xmlns:ds="http://schemas.openxmlformats.org/officeDocument/2006/customXml" ds:itemID="{63D91C40-E94B-4046-B5B9-7C924708D341}"/>
</file>

<file path=customXml/itemProps3.xml><?xml version="1.0" encoding="utf-8"?>
<ds:datastoreItem xmlns:ds="http://schemas.openxmlformats.org/officeDocument/2006/customXml" ds:itemID="{C6143BB1-6DE5-4CA8-8D3C-3169F9957E59}"/>
</file>

<file path=docProps/app.xml><?xml version="1.0" encoding="utf-8"?>
<Properties xmlns="http://schemas.openxmlformats.org/officeDocument/2006/extended-properties" xmlns:vt="http://schemas.openxmlformats.org/officeDocument/2006/docPropsVTypes">
  <Template>PROG_COR_2003</Template>
  <TotalTime>1</TotalTime>
  <Pages>4</Pages>
  <Words>1190</Words>
  <Characters>6784</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16</vt:lpstr>
    </vt:vector>
  </TitlesOfParts>
  <Company>U.C.S.C. MILANO</Company>
  <LinksUpToDate>false</LinksUpToDate>
  <CharactersWithSpaces>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dc:title>
  <dc:creator>Direzione</dc:creator>
  <cp:lastModifiedBy>Bignami Fernando</cp:lastModifiedBy>
  <cp:revision>2</cp:revision>
  <cp:lastPrinted>2010-05-04T14:17:00Z</cp:lastPrinted>
  <dcterms:created xsi:type="dcterms:W3CDTF">2023-05-10T09:26:00Z</dcterms:created>
  <dcterms:modified xsi:type="dcterms:W3CDTF">2023-05-10T09:26:00Z</dcterms:modified>
</cp:coreProperties>
</file>