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CBC4" w14:textId="7CE3D675" w:rsidR="006C0358" w:rsidRPr="002D695C" w:rsidRDefault="006F63CA">
      <w:pPr>
        <w:pStyle w:val="Titolo1"/>
        <w:rPr>
          <w:lang w:val="en-US"/>
        </w:rPr>
      </w:pPr>
      <w:r w:rsidRPr="002D695C">
        <w:rPr>
          <w:lang w:val="en-US"/>
        </w:rPr>
        <w:t>Economi</w:t>
      </w:r>
      <w:r w:rsidR="00D914DF" w:rsidRPr="002D695C">
        <w:rPr>
          <w:lang w:val="en-US"/>
        </w:rPr>
        <w:t>cs of Financial</w:t>
      </w:r>
      <w:r w:rsidRPr="002D695C">
        <w:rPr>
          <w:lang w:val="en-US"/>
        </w:rPr>
        <w:t xml:space="preserve"> Intermediari</w:t>
      </w:r>
      <w:r w:rsidR="00D914DF" w:rsidRPr="002D695C">
        <w:rPr>
          <w:lang w:val="en-US"/>
        </w:rPr>
        <w:t>es and Markets</w:t>
      </w:r>
      <w:r w:rsidRPr="002D695C">
        <w:rPr>
          <w:lang w:val="en-US"/>
        </w:rPr>
        <w:t xml:space="preserve"> </w:t>
      </w:r>
    </w:p>
    <w:p w14:paraId="1735115F" w14:textId="63CD3FFE" w:rsidR="006C0358" w:rsidRPr="002D695C" w:rsidRDefault="00F74AB1">
      <w:pPr>
        <w:pStyle w:val="Titolo2"/>
        <w:rPr>
          <w:lang w:val="en-US"/>
        </w:rPr>
      </w:pPr>
      <w:r w:rsidRPr="002D695C">
        <w:rPr>
          <w:lang w:val="en-US"/>
        </w:rPr>
        <w:t>Pro</w:t>
      </w:r>
      <w:r w:rsidR="006F63CA" w:rsidRPr="002D695C">
        <w:rPr>
          <w:lang w:val="en-US"/>
        </w:rPr>
        <w:t>f</w:t>
      </w:r>
      <w:r w:rsidR="00ED4634" w:rsidRPr="002D695C">
        <w:rPr>
          <w:lang w:val="en-US"/>
        </w:rPr>
        <w:t>f</w:t>
      </w:r>
      <w:r w:rsidR="006C0358" w:rsidRPr="002D695C">
        <w:rPr>
          <w:lang w:val="en-US"/>
        </w:rPr>
        <w:t>.</w:t>
      </w:r>
      <w:r w:rsidR="002D2C76" w:rsidRPr="002D695C">
        <w:rPr>
          <w:lang w:val="en-US"/>
        </w:rPr>
        <w:t xml:space="preserve"> </w:t>
      </w:r>
      <w:r w:rsidRPr="002D695C">
        <w:rPr>
          <w:lang w:val="en-US"/>
        </w:rPr>
        <w:t>Simone Rossi</w:t>
      </w:r>
      <w:r w:rsidR="00ED4634" w:rsidRPr="002D695C">
        <w:rPr>
          <w:lang w:val="en-US"/>
        </w:rPr>
        <w:t>-</w:t>
      </w:r>
      <w:r w:rsidR="005145A2" w:rsidRPr="002D695C">
        <w:rPr>
          <w:lang w:val="en-US"/>
        </w:rPr>
        <w:t>Andrea Lippi</w:t>
      </w:r>
    </w:p>
    <w:p w14:paraId="4672FAF6" w14:textId="77777777" w:rsidR="002607EB" w:rsidRPr="002D695C" w:rsidRDefault="002607EB" w:rsidP="002607EB">
      <w:pPr>
        <w:pStyle w:val="Titolo3"/>
        <w:rPr>
          <w:lang w:val="en-US"/>
        </w:rPr>
      </w:pPr>
    </w:p>
    <w:p w14:paraId="13BE560F" w14:textId="5584975C" w:rsidR="00437799" w:rsidRPr="00D914DF" w:rsidRDefault="00437799" w:rsidP="00437799">
      <w:pPr>
        <w:rPr>
          <w:b/>
          <w:lang w:val="en-US"/>
        </w:rPr>
      </w:pPr>
      <w:r w:rsidRPr="00D914DF">
        <w:rPr>
          <w:b/>
          <w:lang w:val="en-US"/>
        </w:rPr>
        <w:t>Modul</w:t>
      </w:r>
      <w:r w:rsidR="00D914DF" w:rsidRPr="00D914DF">
        <w:rPr>
          <w:b/>
          <w:lang w:val="en-US"/>
        </w:rPr>
        <w:t>e</w:t>
      </w:r>
      <w:r w:rsidRPr="00D914DF">
        <w:rPr>
          <w:b/>
          <w:lang w:val="en-US"/>
        </w:rPr>
        <w:t xml:space="preserve"> </w:t>
      </w:r>
      <w:r w:rsidR="00D914DF" w:rsidRPr="00D914DF">
        <w:rPr>
          <w:b/>
          <w:lang w:val="en-US"/>
        </w:rPr>
        <w:t>One</w:t>
      </w:r>
      <w:r w:rsidRPr="00D914DF">
        <w:rPr>
          <w:b/>
          <w:lang w:val="en-US"/>
        </w:rPr>
        <w:t xml:space="preserve"> </w:t>
      </w:r>
      <w:r w:rsidR="00D914DF" w:rsidRPr="00D914DF">
        <w:rPr>
          <w:b/>
          <w:lang w:val="en-US"/>
        </w:rPr>
        <w:t>–</w:t>
      </w:r>
      <w:r w:rsidRPr="00D914DF">
        <w:rPr>
          <w:b/>
          <w:lang w:val="en-US"/>
        </w:rPr>
        <w:t xml:space="preserve"> </w:t>
      </w:r>
      <w:r w:rsidR="00D914DF" w:rsidRPr="00D914DF">
        <w:rPr>
          <w:b/>
          <w:lang w:val="en-US"/>
        </w:rPr>
        <w:t xml:space="preserve">Economic Institutions of financial intermediaries </w:t>
      </w:r>
      <w:r w:rsidRPr="00D914DF">
        <w:rPr>
          <w:b/>
          <w:lang w:val="en-US"/>
        </w:rPr>
        <w:t xml:space="preserve"> </w:t>
      </w:r>
    </w:p>
    <w:p w14:paraId="07F8484E" w14:textId="77777777" w:rsidR="00437799" w:rsidRPr="002D695C" w:rsidRDefault="00437799" w:rsidP="00437799">
      <w:pPr>
        <w:rPr>
          <w:bCs/>
          <w:smallCaps/>
          <w:sz w:val="18"/>
          <w:lang w:val="en-US"/>
        </w:rPr>
      </w:pPr>
      <w:r w:rsidRPr="002D695C">
        <w:rPr>
          <w:bCs/>
          <w:smallCaps/>
          <w:sz w:val="18"/>
          <w:lang w:val="en-US"/>
        </w:rPr>
        <w:t>Prof. Simone Rossi</w:t>
      </w:r>
    </w:p>
    <w:p w14:paraId="345B4660" w14:textId="77777777" w:rsidR="00D914DF" w:rsidRPr="002D695C" w:rsidRDefault="00D914DF" w:rsidP="00437799">
      <w:pPr>
        <w:rPr>
          <w:bCs/>
          <w:smallCaps/>
          <w:sz w:val="18"/>
          <w:lang w:val="en-US"/>
        </w:rPr>
      </w:pPr>
    </w:p>
    <w:p w14:paraId="5AFA9D6B" w14:textId="77777777" w:rsidR="00437799" w:rsidRPr="00D914DF" w:rsidRDefault="00437799" w:rsidP="00437799">
      <w:pPr>
        <w:spacing w:before="120"/>
        <w:rPr>
          <w:b/>
          <w:i/>
          <w:sz w:val="18"/>
          <w:szCs w:val="18"/>
          <w:lang w:val="en-US"/>
        </w:rPr>
      </w:pPr>
    </w:p>
    <w:p w14:paraId="5B75FDD7" w14:textId="1D5A2C16" w:rsidR="00437799" w:rsidRPr="00D914DF" w:rsidRDefault="00D914DF" w:rsidP="00437799">
      <w:pPr>
        <w:spacing w:before="120"/>
        <w:rPr>
          <w:b/>
          <w:i/>
          <w:sz w:val="18"/>
          <w:szCs w:val="18"/>
          <w:lang w:val="en-US"/>
        </w:rPr>
      </w:pPr>
      <w:r w:rsidRPr="00D914DF">
        <w:rPr>
          <w:b/>
          <w:i/>
          <w:sz w:val="18"/>
          <w:szCs w:val="18"/>
          <w:lang w:val="en-US"/>
        </w:rPr>
        <w:t>COURSE AIMS AND INTENDED LEARNING OUT</w:t>
      </w:r>
      <w:r>
        <w:rPr>
          <w:b/>
          <w:i/>
          <w:sz w:val="18"/>
          <w:szCs w:val="18"/>
          <w:lang w:val="en-US"/>
        </w:rPr>
        <w:t>COMES</w:t>
      </w:r>
    </w:p>
    <w:p w14:paraId="5898177E" w14:textId="1CBD4C40" w:rsidR="00437799" w:rsidRPr="00CB2788" w:rsidRDefault="00D914DF" w:rsidP="00437799">
      <w:pPr>
        <w:spacing w:before="120"/>
        <w:rPr>
          <w:lang w:val="en-US"/>
        </w:rPr>
      </w:pPr>
      <w:r w:rsidRPr="00CB2788">
        <w:rPr>
          <w:lang w:val="en-US"/>
        </w:rPr>
        <w:t xml:space="preserve">The course aims to provide students with theoretical and applicative tools for </w:t>
      </w:r>
      <w:r w:rsidR="00CB2788" w:rsidRPr="00CB2788">
        <w:rPr>
          <w:lang w:val="en-US"/>
        </w:rPr>
        <w:t xml:space="preserve">understanding the workings of the financial system, as well as the role </w:t>
      </w:r>
      <w:r w:rsidR="00CB2788">
        <w:rPr>
          <w:lang w:val="en-US"/>
        </w:rPr>
        <w:t>played by various financial intermediaries</w:t>
      </w:r>
      <w:r w:rsidR="00437799" w:rsidRPr="00CB2788">
        <w:rPr>
          <w:lang w:val="en-US"/>
        </w:rPr>
        <w:t>. Partic</w:t>
      </w:r>
      <w:r w:rsidR="00CB2788" w:rsidRPr="00CB2788">
        <w:rPr>
          <w:lang w:val="en-US"/>
        </w:rPr>
        <w:t xml:space="preserve">ular attention will be paid to the topic of banking regulations and the innovative and organisational aspects that are reshaping the financial sector. </w:t>
      </w:r>
    </w:p>
    <w:p w14:paraId="5DCA1650" w14:textId="19BDADB2" w:rsidR="00437799" w:rsidRPr="00CB2788" w:rsidRDefault="00437799" w:rsidP="00437799">
      <w:pPr>
        <w:spacing w:before="120"/>
        <w:rPr>
          <w:lang w:val="en-US"/>
        </w:rPr>
      </w:pPr>
      <w:r w:rsidRPr="00CB2788">
        <w:rPr>
          <w:lang w:val="en-US"/>
        </w:rPr>
        <w:t>A</w:t>
      </w:r>
      <w:r w:rsidR="00CB2788" w:rsidRPr="00CB2788">
        <w:rPr>
          <w:lang w:val="en-US"/>
        </w:rPr>
        <w:t>t the end of the course students will be able to</w:t>
      </w:r>
      <w:r w:rsidRPr="00CB2788">
        <w:rPr>
          <w:lang w:val="en-US"/>
        </w:rPr>
        <w:t>:</w:t>
      </w:r>
    </w:p>
    <w:p w14:paraId="2CC6D73A" w14:textId="5F6A7080" w:rsidR="00437799" w:rsidRPr="00CB2788" w:rsidRDefault="00CB2788" w:rsidP="00437799">
      <w:pPr>
        <w:numPr>
          <w:ilvl w:val="0"/>
          <w:numId w:val="17"/>
        </w:numPr>
        <w:tabs>
          <w:tab w:val="clear" w:pos="284"/>
          <w:tab w:val="num" w:pos="142"/>
        </w:tabs>
        <w:ind w:hanging="1069"/>
        <w:rPr>
          <w:lang w:val="en-US"/>
        </w:rPr>
      </w:pPr>
      <w:r w:rsidRPr="00CB2788">
        <w:rPr>
          <w:lang w:val="en-US"/>
        </w:rPr>
        <w:t>identify the main players within the financial system</w:t>
      </w:r>
      <w:r w:rsidR="00437799" w:rsidRPr="00CB2788">
        <w:rPr>
          <w:lang w:val="en-US"/>
        </w:rPr>
        <w:t>;</w:t>
      </w:r>
    </w:p>
    <w:p w14:paraId="633B8F94" w14:textId="18868223" w:rsidR="00437799" w:rsidRPr="00CB2788" w:rsidRDefault="00CB2788" w:rsidP="00437799">
      <w:pPr>
        <w:numPr>
          <w:ilvl w:val="0"/>
          <w:numId w:val="17"/>
        </w:numPr>
        <w:tabs>
          <w:tab w:val="clear" w:pos="284"/>
          <w:tab w:val="clear" w:pos="1069"/>
          <w:tab w:val="num" w:pos="142"/>
        </w:tabs>
        <w:ind w:left="142" w:hanging="142"/>
        <w:rPr>
          <w:lang w:val="en-US"/>
        </w:rPr>
      </w:pPr>
      <w:r w:rsidRPr="00CB2788">
        <w:rPr>
          <w:lang w:val="en-US"/>
        </w:rPr>
        <w:t>understand the role the financial system plays in the economic system</w:t>
      </w:r>
      <w:r w:rsidR="00437799" w:rsidRPr="00CB2788">
        <w:rPr>
          <w:lang w:val="en-US"/>
        </w:rPr>
        <w:t>;</w:t>
      </w:r>
    </w:p>
    <w:p w14:paraId="7F0013DA" w14:textId="60257B5E" w:rsidR="00437799" w:rsidRPr="00CB2788" w:rsidRDefault="00CB2788" w:rsidP="00437799">
      <w:pPr>
        <w:numPr>
          <w:ilvl w:val="0"/>
          <w:numId w:val="17"/>
        </w:numPr>
        <w:tabs>
          <w:tab w:val="clear" w:pos="284"/>
          <w:tab w:val="num" w:pos="142"/>
        </w:tabs>
        <w:ind w:left="142" w:hanging="142"/>
        <w:rPr>
          <w:lang w:val="en-US"/>
        </w:rPr>
      </w:pPr>
      <w:r w:rsidRPr="00CB2788">
        <w:rPr>
          <w:lang w:val="en-US"/>
        </w:rPr>
        <w:t xml:space="preserve">understand the </w:t>
      </w:r>
      <w:r w:rsidR="00437799" w:rsidRPr="00CB2788">
        <w:rPr>
          <w:lang w:val="en-US"/>
        </w:rPr>
        <w:t>determinant</w:t>
      </w:r>
      <w:r w:rsidRPr="00CB2788">
        <w:rPr>
          <w:lang w:val="en-US"/>
        </w:rPr>
        <w:t>s</w:t>
      </w:r>
      <w:r w:rsidR="00437799" w:rsidRPr="00CB2788">
        <w:rPr>
          <w:lang w:val="en-US"/>
        </w:rPr>
        <w:t xml:space="preserve"> </w:t>
      </w:r>
      <w:r w:rsidRPr="00CB2788">
        <w:rPr>
          <w:lang w:val="en-US"/>
        </w:rPr>
        <w:t>of the continuous development of financial systems</w:t>
      </w:r>
      <w:r w:rsidR="00437799" w:rsidRPr="00CB2788">
        <w:rPr>
          <w:lang w:val="en-US"/>
        </w:rPr>
        <w:t xml:space="preserve">, </w:t>
      </w:r>
      <w:r>
        <w:rPr>
          <w:lang w:val="en-US"/>
        </w:rPr>
        <w:t>their</w:t>
      </w:r>
      <w:r w:rsidR="00437799" w:rsidRPr="00CB2788">
        <w:rPr>
          <w:lang w:val="en-US"/>
        </w:rPr>
        <w:t xml:space="preserve"> component</w:t>
      </w:r>
      <w:r>
        <w:rPr>
          <w:lang w:val="en-US"/>
        </w:rPr>
        <w:t>s and the single intermediaries that operate within them</w:t>
      </w:r>
      <w:r w:rsidR="00437799" w:rsidRPr="00CB2788">
        <w:rPr>
          <w:lang w:val="en-US"/>
        </w:rPr>
        <w:t>;</w:t>
      </w:r>
    </w:p>
    <w:p w14:paraId="41069266" w14:textId="2BAD0546" w:rsidR="00437799" w:rsidRPr="00CB2788" w:rsidRDefault="00CB2788" w:rsidP="00437799">
      <w:pPr>
        <w:numPr>
          <w:ilvl w:val="0"/>
          <w:numId w:val="17"/>
        </w:numPr>
        <w:tabs>
          <w:tab w:val="clear" w:pos="284"/>
          <w:tab w:val="num" w:pos="142"/>
        </w:tabs>
        <w:ind w:left="142" w:hanging="142"/>
        <w:rPr>
          <w:lang w:val="en-US"/>
        </w:rPr>
      </w:pPr>
      <w:r w:rsidRPr="00CB2788">
        <w:rPr>
          <w:lang w:val="en-US"/>
        </w:rPr>
        <w:t xml:space="preserve">understand the evolutionary lines of banking regulations and the impact they have </w:t>
      </w:r>
      <w:r>
        <w:rPr>
          <w:lang w:val="en-US"/>
        </w:rPr>
        <w:t>on the strategic decisions made by financial intermediaries</w:t>
      </w:r>
      <w:r w:rsidR="00437799" w:rsidRPr="00CB2788">
        <w:rPr>
          <w:lang w:val="en-US"/>
        </w:rPr>
        <w:t>;</w:t>
      </w:r>
    </w:p>
    <w:p w14:paraId="342B24CD" w14:textId="181E14CE" w:rsidR="00437799" w:rsidRPr="00CB2788" w:rsidRDefault="00437799" w:rsidP="00437799">
      <w:pPr>
        <w:numPr>
          <w:ilvl w:val="0"/>
          <w:numId w:val="17"/>
        </w:numPr>
        <w:tabs>
          <w:tab w:val="clear" w:pos="284"/>
          <w:tab w:val="num" w:pos="142"/>
        </w:tabs>
        <w:ind w:left="142" w:hanging="142"/>
        <w:rPr>
          <w:lang w:val="en-US"/>
        </w:rPr>
      </w:pPr>
      <w:r w:rsidRPr="00CB2788">
        <w:rPr>
          <w:lang w:val="en-US"/>
        </w:rPr>
        <w:t>appre</w:t>
      </w:r>
      <w:r w:rsidR="00CB2788" w:rsidRPr="00CB2788">
        <w:rPr>
          <w:lang w:val="en-US"/>
        </w:rPr>
        <w:t>ciate and measure the degree of profitability, efficiency and capital strength of a ban</w:t>
      </w:r>
      <w:r w:rsidR="00CB2788">
        <w:rPr>
          <w:lang w:val="en-US"/>
        </w:rPr>
        <w:t>k</w:t>
      </w:r>
      <w:r w:rsidRPr="00CB2788">
        <w:rPr>
          <w:lang w:val="en-US"/>
        </w:rPr>
        <w:t>.</w:t>
      </w:r>
    </w:p>
    <w:p w14:paraId="762FACD4" w14:textId="77777777" w:rsidR="00437799" w:rsidRPr="00CB2788" w:rsidRDefault="00437799" w:rsidP="00437799">
      <w:pPr>
        <w:rPr>
          <w:lang w:val="en-US"/>
        </w:rPr>
      </w:pPr>
    </w:p>
    <w:p w14:paraId="1E06317C" w14:textId="46ACCDBE" w:rsidR="00437799" w:rsidRPr="00CB2788" w:rsidRDefault="00D914DF" w:rsidP="00437799">
      <w:pPr>
        <w:spacing w:after="120"/>
        <w:rPr>
          <w:b/>
          <w:i/>
          <w:smallCaps/>
          <w:sz w:val="18"/>
          <w:szCs w:val="18"/>
          <w:lang w:val="en-US"/>
        </w:rPr>
      </w:pPr>
      <w:r w:rsidRPr="00CB2788">
        <w:rPr>
          <w:b/>
          <w:i/>
          <w:smallCaps/>
          <w:sz w:val="18"/>
          <w:szCs w:val="18"/>
          <w:lang w:val="en-US"/>
        </w:rPr>
        <w:t>COURSE CONTENT</w:t>
      </w:r>
      <w:r w:rsidR="00437799" w:rsidRPr="00CB2788">
        <w:rPr>
          <w:b/>
          <w:i/>
          <w:smallCaps/>
          <w:sz w:val="18"/>
          <w:szCs w:val="18"/>
          <w:lang w:val="en-US"/>
        </w:rPr>
        <w:t xml:space="preserve"> </w:t>
      </w:r>
    </w:p>
    <w:p w14:paraId="6EA52E3F" w14:textId="513F7C7F" w:rsidR="00437799" w:rsidRPr="00CB2788" w:rsidRDefault="00CB2788" w:rsidP="00437799">
      <w:pPr>
        <w:rPr>
          <w:lang w:val="en-US"/>
        </w:rPr>
      </w:pPr>
      <w:r w:rsidRPr="00CB2788">
        <w:rPr>
          <w:lang w:val="en-US"/>
        </w:rPr>
        <w:t>The course is organised as follows</w:t>
      </w:r>
      <w:r w:rsidR="00437799" w:rsidRPr="00CB2788">
        <w:rPr>
          <w:lang w:val="en-US"/>
        </w:rPr>
        <w:t>.</w:t>
      </w:r>
    </w:p>
    <w:p w14:paraId="51EC1CAC" w14:textId="1A79812E" w:rsidR="00437799" w:rsidRPr="00CB2788" w:rsidRDefault="00437799" w:rsidP="00437799">
      <w:pPr>
        <w:rPr>
          <w:lang w:val="en-US"/>
        </w:rPr>
      </w:pPr>
      <w:r w:rsidRPr="00CB2788">
        <w:rPr>
          <w:lang w:val="en-US"/>
        </w:rPr>
        <w:t>- Stru</w:t>
      </w:r>
      <w:r w:rsidR="00CB2788" w:rsidRPr="00CB2788">
        <w:rPr>
          <w:lang w:val="en-US"/>
        </w:rPr>
        <w:t>cture and evolution of the financial system</w:t>
      </w:r>
      <w:r w:rsidRPr="00CB2788">
        <w:rPr>
          <w:lang w:val="en-US"/>
        </w:rPr>
        <w:t xml:space="preserve">: </w:t>
      </w:r>
      <w:r w:rsidR="00CB2788" w:rsidRPr="00CB2788">
        <w:rPr>
          <w:lang w:val="en-US"/>
        </w:rPr>
        <w:t xml:space="preserve">the fundamentals of the financial system and </w:t>
      </w:r>
      <w:r w:rsidR="00CB2788">
        <w:rPr>
          <w:lang w:val="en-US"/>
        </w:rPr>
        <w:t>its functions</w:t>
      </w:r>
      <w:r w:rsidRPr="00CB2788">
        <w:rPr>
          <w:lang w:val="en-US"/>
        </w:rPr>
        <w:t>.</w:t>
      </w:r>
    </w:p>
    <w:p w14:paraId="6A14E100" w14:textId="53D8FB83" w:rsidR="00437799" w:rsidRPr="00680173" w:rsidRDefault="00437799" w:rsidP="00437799">
      <w:pPr>
        <w:rPr>
          <w:lang w:val="en-US"/>
        </w:rPr>
      </w:pPr>
      <w:r w:rsidRPr="00680173">
        <w:rPr>
          <w:lang w:val="en-US"/>
        </w:rPr>
        <w:t xml:space="preserve">- </w:t>
      </w:r>
      <w:r w:rsidR="00680173" w:rsidRPr="00680173">
        <w:rPr>
          <w:lang w:val="en-US"/>
        </w:rPr>
        <w:t>Theoretical outlines of financial intermediation</w:t>
      </w:r>
      <w:r w:rsidRPr="00680173">
        <w:rPr>
          <w:lang w:val="en-US"/>
        </w:rPr>
        <w:t xml:space="preserve">: </w:t>
      </w:r>
      <w:r w:rsidR="00680173" w:rsidRPr="00680173">
        <w:rPr>
          <w:lang w:val="en-US"/>
        </w:rPr>
        <w:t>types of financial intermediaries and the</w:t>
      </w:r>
      <w:r w:rsidR="00680173">
        <w:rPr>
          <w:lang w:val="en-US"/>
        </w:rPr>
        <w:t xml:space="preserve"> </w:t>
      </w:r>
      <w:r w:rsidRPr="00680173">
        <w:rPr>
          <w:lang w:val="en-US"/>
        </w:rPr>
        <w:t>specificit</w:t>
      </w:r>
      <w:r w:rsidR="00680173">
        <w:rPr>
          <w:lang w:val="en-US"/>
        </w:rPr>
        <w:t>y of banks</w:t>
      </w:r>
      <w:r w:rsidRPr="00680173">
        <w:rPr>
          <w:lang w:val="en-US"/>
        </w:rPr>
        <w:t>.</w:t>
      </w:r>
    </w:p>
    <w:p w14:paraId="3E08BA21" w14:textId="02FF8416" w:rsidR="00437799" w:rsidRPr="00680173" w:rsidRDefault="00437799" w:rsidP="00437799">
      <w:pPr>
        <w:rPr>
          <w:lang w:val="en-US"/>
        </w:rPr>
      </w:pPr>
      <w:r w:rsidRPr="00680173">
        <w:rPr>
          <w:iCs/>
          <w:lang w:val="en-US"/>
        </w:rPr>
        <w:t xml:space="preserve">- </w:t>
      </w:r>
      <w:r w:rsidR="00680173" w:rsidRPr="00680173">
        <w:rPr>
          <w:iCs/>
          <w:lang w:val="en-US"/>
        </w:rPr>
        <w:t>The functions of banks</w:t>
      </w:r>
      <w:r w:rsidRPr="00680173">
        <w:rPr>
          <w:lang w:val="en-US"/>
        </w:rPr>
        <w:t xml:space="preserve">: </w:t>
      </w:r>
      <w:r w:rsidRPr="00680173">
        <w:rPr>
          <w:iCs/>
          <w:lang w:val="en-US"/>
        </w:rPr>
        <w:t>c</w:t>
      </w:r>
      <w:r w:rsidRPr="00680173">
        <w:rPr>
          <w:lang w:val="en-US"/>
        </w:rPr>
        <w:t>redit, monetar</w:t>
      </w:r>
      <w:r w:rsidR="00680173" w:rsidRPr="00680173">
        <w:rPr>
          <w:lang w:val="en-US"/>
        </w:rPr>
        <w:t>y and transmission of monetary policy imp</w:t>
      </w:r>
      <w:r w:rsidR="00680173">
        <w:rPr>
          <w:lang w:val="en-US"/>
        </w:rPr>
        <w:t>ulses</w:t>
      </w:r>
      <w:r w:rsidRPr="00680173">
        <w:rPr>
          <w:lang w:val="en-US"/>
        </w:rPr>
        <w:t>.</w:t>
      </w:r>
    </w:p>
    <w:p w14:paraId="6FD96ADD" w14:textId="3F4D70D7" w:rsidR="00437799" w:rsidRPr="00680173" w:rsidRDefault="00437799" w:rsidP="00437799">
      <w:pPr>
        <w:rPr>
          <w:lang w:val="en-US"/>
        </w:rPr>
      </w:pPr>
      <w:r w:rsidRPr="00680173">
        <w:rPr>
          <w:lang w:val="en-US"/>
        </w:rPr>
        <w:t xml:space="preserve">- </w:t>
      </w:r>
      <w:r w:rsidR="00680173" w:rsidRPr="00680173">
        <w:rPr>
          <w:lang w:val="en-US"/>
        </w:rPr>
        <w:t>Regulation of the</w:t>
      </w:r>
      <w:r w:rsidRPr="00680173">
        <w:rPr>
          <w:lang w:val="en-US"/>
        </w:rPr>
        <w:t xml:space="preserve"> finan</w:t>
      </w:r>
      <w:r w:rsidR="00680173" w:rsidRPr="00680173">
        <w:rPr>
          <w:lang w:val="en-US"/>
        </w:rPr>
        <w:t>cial system</w:t>
      </w:r>
      <w:r w:rsidRPr="00680173">
        <w:rPr>
          <w:lang w:val="en-US"/>
        </w:rPr>
        <w:t xml:space="preserve">, </w:t>
      </w:r>
      <w:r w:rsidR="00680173">
        <w:rPr>
          <w:lang w:val="en-US"/>
        </w:rPr>
        <w:t>supervision</w:t>
      </w:r>
      <w:r w:rsidR="00680173" w:rsidRPr="00680173">
        <w:rPr>
          <w:lang w:val="en-US"/>
        </w:rPr>
        <w:t xml:space="preserve"> tools and the role of supervisory</w:t>
      </w:r>
      <w:r w:rsidR="00680173">
        <w:rPr>
          <w:lang w:val="en-US"/>
        </w:rPr>
        <w:t xml:space="preserve"> authorities</w:t>
      </w:r>
      <w:r w:rsidRPr="00680173">
        <w:rPr>
          <w:lang w:val="en-US"/>
        </w:rPr>
        <w:t>.</w:t>
      </w:r>
    </w:p>
    <w:p w14:paraId="02E58930" w14:textId="56E2F56A" w:rsidR="00437799" w:rsidRPr="00546E93" w:rsidRDefault="00437799" w:rsidP="00437799">
      <w:pPr>
        <w:rPr>
          <w:lang w:val="en-US"/>
        </w:rPr>
      </w:pPr>
      <w:r w:rsidRPr="00546E93">
        <w:rPr>
          <w:lang w:val="en-US"/>
        </w:rPr>
        <w:t xml:space="preserve">- </w:t>
      </w:r>
      <w:r w:rsidR="00546E93" w:rsidRPr="00546E93">
        <w:rPr>
          <w:lang w:val="en-US"/>
        </w:rPr>
        <w:t>O</w:t>
      </w:r>
      <w:r w:rsidRPr="00546E93">
        <w:rPr>
          <w:lang w:val="en-US"/>
        </w:rPr>
        <w:t>rgani</w:t>
      </w:r>
      <w:r w:rsidR="00546E93">
        <w:rPr>
          <w:lang w:val="en-US"/>
        </w:rPr>
        <w:t>s</w:t>
      </w:r>
      <w:r w:rsidR="00546E93" w:rsidRPr="00546E93">
        <w:rPr>
          <w:lang w:val="en-US"/>
        </w:rPr>
        <w:t>ational models that can be adopted by credit intermediaries</w:t>
      </w:r>
      <w:r w:rsidR="00546E93">
        <w:rPr>
          <w:lang w:val="en-US"/>
        </w:rPr>
        <w:t>.</w:t>
      </w:r>
    </w:p>
    <w:p w14:paraId="3ACCB54E" w14:textId="77777777" w:rsidR="00437799" w:rsidRPr="00546E93" w:rsidRDefault="00437799" w:rsidP="00437799">
      <w:pPr>
        <w:rPr>
          <w:b/>
          <w:bCs/>
          <w:iCs/>
          <w:lang w:val="en-US"/>
        </w:rPr>
      </w:pPr>
    </w:p>
    <w:p w14:paraId="5A543406" w14:textId="73913E63" w:rsidR="00437799" w:rsidRPr="00546E93" w:rsidRDefault="00D914DF" w:rsidP="00437799">
      <w:pPr>
        <w:spacing w:after="120"/>
        <w:rPr>
          <w:b/>
          <w:i/>
          <w:smallCaps/>
          <w:sz w:val="18"/>
          <w:szCs w:val="18"/>
          <w:lang w:val="en-US"/>
        </w:rPr>
      </w:pPr>
      <w:r w:rsidRPr="00546E93">
        <w:rPr>
          <w:b/>
          <w:i/>
          <w:smallCaps/>
          <w:sz w:val="18"/>
          <w:szCs w:val="18"/>
          <w:lang w:val="en-US"/>
        </w:rPr>
        <w:t>READING LIST</w:t>
      </w:r>
    </w:p>
    <w:p w14:paraId="6B5CADFB" w14:textId="3BC3EC2B" w:rsidR="00437799" w:rsidRPr="00546E93" w:rsidRDefault="00546E93" w:rsidP="00437799">
      <w:pPr>
        <w:pStyle w:val="Testo1"/>
        <w:rPr>
          <w:b/>
          <w:i/>
          <w:smallCaps/>
          <w:szCs w:val="18"/>
          <w:lang w:val="en-US"/>
        </w:rPr>
      </w:pPr>
      <w:r>
        <w:rPr>
          <w:lang w:val="en-US"/>
        </w:rPr>
        <w:t>Compulsory reading</w:t>
      </w:r>
      <w:r w:rsidR="00437799" w:rsidRPr="00546E93">
        <w:rPr>
          <w:lang w:val="en-US"/>
        </w:rPr>
        <w:t>:</w:t>
      </w:r>
    </w:p>
    <w:p w14:paraId="5D8B7449" w14:textId="3692BCFE" w:rsidR="00437799" w:rsidRDefault="00437799" w:rsidP="00437799">
      <w:pPr>
        <w:pStyle w:val="Testo1"/>
      </w:pPr>
      <w:r w:rsidRPr="002D695C">
        <w:rPr>
          <w:smallCaps/>
          <w:sz w:val="16"/>
          <w:szCs w:val="16"/>
          <w:lang w:val="en-US"/>
        </w:rPr>
        <w:t xml:space="preserve">A. Banfi-M. </w:t>
      </w:r>
      <w:r w:rsidRPr="000D64B6">
        <w:rPr>
          <w:smallCaps/>
          <w:sz w:val="16"/>
          <w:szCs w:val="16"/>
        </w:rPr>
        <w:t>Biasin-M. Oriani-G.M. Raggetti</w:t>
      </w:r>
      <w:r w:rsidRPr="000D64B6">
        <w:t xml:space="preserve">, </w:t>
      </w:r>
      <w:r w:rsidRPr="000D64B6">
        <w:rPr>
          <w:i/>
          <w:iCs/>
        </w:rPr>
        <w:t>Economia degli intermediari finanziari</w:t>
      </w:r>
      <w:r>
        <w:rPr>
          <w:i/>
          <w:iCs/>
        </w:rPr>
        <w:t xml:space="preserve"> (</w:t>
      </w:r>
      <w:r w:rsidR="00546E93">
        <w:rPr>
          <w:i/>
          <w:iCs/>
        </w:rPr>
        <w:t>fourth</w:t>
      </w:r>
      <w:r>
        <w:rPr>
          <w:i/>
          <w:iCs/>
        </w:rPr>
        <w:t xml:space="preserve"> edi</w:t>
      </w:r>
      <w:r w:rsidR="00546E93">
        <w:rPr>
          <w:i/>
          <w:iCs/>
        </w:rPr>
        <w:t>tion</w:t>
      </w:r>
      <w:r>
        <w:rPr>
          <w:i/>
          <w:iCs/>
        </w:rPr>
        <w:t>)</w:t>
      </w:r>
      <w:r>
        <w:t>, Isedi, 2022.</w:t>
      </w:r>
    </w:p>
    <w:p w14:paraId="49F90955" w14:textId="251C7B9B" w:rsidR="00437799" w:rsidRPr="00546E93" w:rsidRDefault="00546E93" w:rsidP="00437799">
      <w:pPr>
        <w:pStyle w:val="Testo1"/>
        <w:spacing w:line="220" w:lineRule="atLeast"/>
        <w:rPr>
          <w:lang w:val="en-US"/>
        </w:rPr>
      </w:pPr>
      <w:r w:rsidRPr="00546E93">
        <w:rPr>
          <w:lang w:val="en-US"/>
        </w:rPr>
        <w:t>Recommended further reading on the subject of banking operations:</w:t>
      </w:r>
    </w:p>
    <w:p w14:paraId="71E7E289" w14:textId="77777777" w:rsidR="00437799" w:rsidRPr="000F05BE" w:rsidRDefault="00437799" w:rsidP="00437799">
      <w:pPr>
        <w:pStyle w:val="Testo1"/>
        <w:tabs>
          <w:tab w:val="left" w:pos="567"/>
        </w:tabs>
        <w:spacing w:line="220" w:lineRule="atLeast"/>
        <w:rPr>
          <w:spacing w:val="-5"/>
        </w:rPr>
      </w:pPr>
      <w:r w:rsidRPr="00E62EF9">
        <w:rPr>
          <w:smallCaps/>
          <w:spacing w:val="-5"/>
          <w:sz w:val="16"/>
        </w:rPr>
        <w:t>M. Borroni-M. Oriani,</w:t>
      </w:r>
      <w:r w:rsidRPr="00E62EF9">
        <w:rPr>
          <w:i/>
          <w:spacing w:val="-5"/>
        </w:rPr>
        <w:t xml:space="preserve"> </w:t>
      </w:r>
      <w:r w:rsidRPr="00E62EF9">
        <w:rPr>
          <w:i/>
          <w:iCs/>
          <w:spacing w:val="-5"/>
        </w:rPr>
        <w:t>Le operazioni bancarie</w:t>
      </w:r>
      <w:r w:rsidRPr="00E62EF9">
        <w:rPr>
          <w:i/>
          <w:spacing w:val="-5"/>
        </w:rPr>
        <w:t>,</w:t>
      </w:r>
      <w:r w:rsidRPr="00E62EF9">
        <w:rPr>
          <w:spacing w:val="-5"/>
        </w:rPr>
        <w:t xml:space="preserve"> Il Mulino, Bologna, 20</w:t>
      </w:r>
      <w:r>
        <w:rPr>
          <w:spacing w:val="-5"/>
        </w:rPr>
        <w:t>20</w:t>
      </w:r>
      <w:r w:rsidRPr="00E62EF9">
        <w:rPr>
          <w:spacing w:val="-5"/>
        </w:rPr>
        <w:t>.</w:t>
      </w:r>
    </w:p>
    <w:p w14:paraId="67EA87BF" w14:textId="77777777" w:rsidR="00437799" w:rsidRPr="007B2DB3" w:rsidRDefault="00437799" w:rsidP="00437799">
      <w:pPr>
        <w:pStyle w:val="Testo1"/>
        <w:rPr>
          <w:iCs/>
        </w:rPr>
      </w:pPr>
    </w:p>
    <w:p w14:paraId="2B668C78" w14:textId="5C40142E" w:rsidR="00437799" w:rsidRPr="002D695C" w:rsidRDefault="00D914DF" w:rsidP="00437799">
      <w:pPr>
        <w:tabs>
          <w:tab w:val="left" w:pos="1560"/>
        </w:tabs>
        <w:spacing w:before="120" w:after="120"/>
        <w:rPr>
          <w:lang w:val="en-US"/>
        </w:rPr>
      </w:pPr>
      <w:r w:rsidRPr="002D695C">
        <w:rPr>
          <w:b/>
          <w:i/>
          <w:sz w:val="18"/>
          <w:szCs w:val="18"/>
          <w:lang w:val="en-US"/>
        </w:rPr>
        <w:t>TEACHING METHOD</w:t>
      </w:r>
    </w:p>
    <w:p w14:paraId="1827A885" w14:textId="726A9F33" w:rsidR="00437799" w:rsidRPr="00546E93" w:rsidRDefault="00546E93" w:rsidP="00437799">
      <w:pPr>
        <w:pStyle w:val="Testo2"/>
        <w:ind w:firstLine="0"/>
        <w:rPr>
          <w:lang w:val="en-US"/>
        </w:rPr>
      </w:pPr>
      <w:r w:rsidRPr="00546E93">
        <w:rPr>
          <w:lang w:val="en-US"/>
        </w:rPr>
        <w:t xml:space="preserve">The course involves active teaching based on classroom lectures, monitored exercises aimed at analysing balance sheet data from credit intermediaries, seminars and </w:t>
      </w:r>
      <w:r>
        <w:rPr>
          <w:lang w:val="en-US"/>
        </w:rPr>
        <w:t xml:space="preserve">company testimonials. </w:t>
      </w:r>
    </w:p>
    <w:p w14:paraId="4478B063" w14:textId="77777777" w:rsidR="00437799" w:rsidRPr="00546E93" w:rsidRDefault="00437799" w:rsidP="00437799">
      <w:pPr>
        <w:pStyle w:val="Testo2"/>
        <w:ind w:firstLine="0"/>
        <w:rPr>
          <w:lang w:val="en-US"/>
        </w:rPr>
      </w:pPr>
    </w:p>
    <w:p w14:paraId="65139709" w14:textId="331189B2" w:rsidR="00437799" w:rsidRPr="002D695C" w:rsidRDefault="00D914DF" w:rsidP="00437799">
      <w:pPr>
        <w:spacing w:after="120"/>
        <w:rPr>
          <w:lang w:val="en-US"/>
        </w:rPr>
      </w:pPr>
      <w:r w:rsidRPr="002D695C">
        <w:rPr>
          <w:b/>
          <w:i/>
          <w:smallCaps/>
          <w:sz w:val="18"/>
          <w:szCs w:val="18"/>
          <w:lang w:val="en-US"/>
        </w:rPr>
        <w:t>ASSESSMENT METHOD AND</w:t>
      </w:r>
      <w:r w:rsidR="00437799" w:rsidRPr="002D695C">
        <w:rPr>
          <w:b/>
          <w:i/>
          <w:smallCaps/>
          <w:sz w:val="18"/>
          <w:szCs w:val="18"/>
          <w:lang w:val="en-US"/>
        </w:rPr>
        <w:t xml:space="preserve"> CRITERI</w:t>
      </w:r>
      <w:r w:rsidRPr="002D695C">
        <w:rPr>
          <w:b/>
          <w:i/>
          <w:smallCaps/>
          <w:sz w:val="18"/>
          <w:szCs w:val="18"/>
          <w:lang w:val="en-US"/>
        </w:rPr>
        <w:t>A</w:t>
      </w:r>
      <w:r w:rsidR="00437799" w:rsidRPr="002D695C">
        <w:rPr>
          <w:lang w:val="en-US"/>
        </w:rPr>
        <w:t xml:space="preserve"> </w:t>
      </w:r>
    </w:p>
    <w:p w14:paraId="3B9622A4" w14:textId="74BDDFF8" w:rsidR="00437799" w:rsidRPr="00EA1A0F" w:rsidRDefault="00546E93" w:rsidP="00437799">
      <w:pPr>
        <w:pStyle w:val="Testo2"/>
        <w:ind w:firstLine="0"/>
        <w:rPr>
          <w:lang w:val="en-US"/>
        </w:rPr>
      </w:pPr>
      <w:r w:rsidRPr="00EA1A0F">
        <w:rPr>
          <w:lang w:val="en-US"/>
        </w:rPr>
        <w:t xml:space="preserve">The examination consists of a written test, generally </w:t>
      </w:r>
      <w:r w:rsidR="00EA1A0F" w:rsidRPr="00EA1A0F">
        <w:rPr>
          <w:lang w:val="en-US"/>
        </w:rPr>
        <w:t>consisting of</w:t>
      </w:r>
      <w:r w:rsidR="00437799" w:rsidRPr="00EA1A0F">
        <w:rPr>
          <w:lang w:val="en-US"/>
        </w:rPr>
        <w:t>:</w:t>
      </w:r>
    </w:p>
    <w:p w14:paraId="09BBB669" w14:textId="61F95177" w:rsidR="00437799" w:rsidRPr="00EA1A0F" w:rsidRDefault="00437799" w:rsidP="00437799">
      <w:pPr>
        <w:pStyle w:val="Testo2"/>
        <w:numPr>
          <w:ilvl w:val="0"/>
          <w:numId w:val="17"/>
        </w:numPr>
        <w:tabs>
          <w:tab w:val="clear" w:pos="1069"/>
        </w:tabs>
        <w:ind w:left="284" w:hanging="284"/>
        <w:rPr>
          <w:lang w:val="en-US"/>
        </w:rPr>
      </w:pPr>
      <w:r w:rsidRPr="00EA1A0F">
        <w:rPr>
          <w:lang w:val="en-US"/>
        </w:rPr>
        <w:t xml:space="preserve">4 </w:t>
      </w:r>
      <w:r w:rsidR="00EA1A0F" w:rsidRPr="00EA1A0F">
        <w:rPr>
          <w:lang w:val="en-US"/>
        </w:rPr>
        <w:t>open-ended questions</w:t>
      </w:r>
      <w:r w:rsidRPr="00EA1A0F">
        <w:rPr>
          <w:lang w:val="en-US"/>
        </w:rPr>
        <w:t xml:space="preserve"> (</w:t>
      </w:r>
      <w:r w:rsidR="00EA1A0F" w:rsidRPr="00EA1A0F">
        <w:rPr>
          <w:lang w:val="en-US"/>
        </w:rPr>
        <w:t xml:space="preserve">each with a maximum mark of between </w:t>
      </w:r>
      <w:r w:rsidRPr="00EA1A0F">
        <w:rPr>
          <w:lang w:val="en-US"/>
        </w:rPr>
        <w:t xml:space="preserve">5 </w:t>
      </w:r>
      <w:r w:rsidR="00EA1A0F" w:rsidRPr="00EA1A0F">
        <w:rPr>
          <w:lang w:val="en-US"/>
        </w:rPr>
        <w:t>and</w:t>
      </w:r>
      <w:r w:rsidRPr="00EA1A0F">
        <w:rPr>
          <w:lang w:val="en-US"/>
        </w:rPr>
        <w:t xml:space="preserve"> 8, </w:t>
      </w:r>
      <w:r w:rsidR="00EA1A0F">
        <w:rPr>
          <w:lang w:val="en-US"/>
        </w:rPr>
        <w:t xml:space="preserve">depending on the complexity of </w:t>
      </w:r>
      <w:r w:rsidR="00E92A49">
        <w:rPr>
          <w:lang w:val="en-US"/>
        </w:rPr>
        <w:t xml:space="preserve">students’ </w:t>
      </w:r>
      <w:r w:rsidR="00EA1A0F">
        <w:rPr>
          <w:lang w:val="en-US"/>
        </w:rPr>
        <w:t>knowledge</w:t>
      </w:r>
      <w:r w:rsidRPr="00EA1A0F">
        <w:rPr>
          <w:lang w:val="en-US"/>
        </w:rPr>
        <w:t>/</w:t>
      </w:r>
      <w:r w:rsidR="00EA1A0F">
        <w:rPr>
          <w:lang w:val="en-US"/>
        </w:rPr>
        <w:t>skills</w:t>
      </w:r>
      <w:r w:rsidRPr="00EA1A0F">
        <w:rPr>
          <w:lang w:val="en-US"/>
        </w:rPr>
        <w:t>)</w:t>
      </w:r>
    </w:p>
    <w:p w14:paraId="0151A2E7" w14:textId="4A92496B" w:rsidR="00437799" w:rsidRPr="00EA1A0F" w:rsidRDefault="00437799" w:rsidP="00437799">
      <w:pPr>
        <w:pStyle w:val="Testo2"/>
        <w:numPr>
          <w:ilvl w:val="0"/>
          <w:numId w:val="17"/>
        </w:numPr>
        <w:tabs>
          <w:tab w:val="clear" w:pos="1069"/>
        </w:tabs>
        <w:ind w:left="284" w:hanging="284"/>
        <w:rPr>
          <w:lang w:val="en-US"/>
        </w:rPr>
      </w:pPr>
      <w:r w:rsidRPr="00EA1A0F">
        <w:rPr>
          <w:lang w:val="en-US"/>
        </w:rPr>
        <w:t>5 multipl</w:t>
      </w:r>
      <w:r w:rsidR="00EA1A0F" w:rsidRPr="00EA1A0F">
        <w:rPr>
          <w:lang w:val="en-US"/>
        </w:rPr>
        <w:t>e</w:t>
      </w:r>
      <w:r w:rsidR="00EA1A0F">
        <w:rPr>
          <w:lang w:val="en-US"/>
        </w:rPr>
        <w:t>-</w:t>
      </w:r>
      <w:r w:rsidR="00EA1A0F" w:rsidRPr="00EA1A0F">
        <w:rPr>
          <w:lang w:val="en-US"/>
        </w:rPr>
        <w:t>choice</w:t>
      </w:r>
      <w:r w:rsidRPr="00EA1A0F">
        <w:rPr>
          <w:lang w:val="en-US"/>
        </w:rPr>
        <w:t xml:space="preserve"> </w:t>
      </w:r>
      <w:r w:rsidR="00EA1A0F" w:rsidRPr="00EA1A0F">
        <w:rPr>
          <w:lang w:val="en-US"/>
        </w:rPr>
        <w:t>and</w:t>
      </w:r>
      <w:r w:rsidRPr="00EA1A0F">
        <w:rPr>
          <w:lang w:val="en-US"/>
        </w:rPr>
        <w:t>/o</w:t>
      </w:r>
      <w:r w:rsidR="00EA1A0F" w:rsidRPr="00EA1A0F">
        <w:rPr>
          <w:lang w:val="en-US"/>
        </w:rPr>
        <w:t>r</w:t>
      </w:r>
      <w:r w:rsidRPr="00EA1A0F">
        <w:rPr>
          <w:lang w:val="en-US"/>
        </w:rPr>
        <w:t xml:space="preserve"> </w:t>
      </w:r>
      <w:r w:rsidR="00EA1A0F" w:rsidRPr="00EA1A0F">
        <w:rPr>
          <w:lang w:val="en-US"/>
        </w:rPr>
        <w:t>true</w:t>
      </w:r>
      <w:r w:rsidRPr="00EA1A0F">
        <w:rPr>
          <w:lang w:val="en-US"/>
        </w:rPr>
        <w:t>/fals</w:t>
      </w:r>
      <w:r w:rsidR="00EA1A0F" w:rsidRPr="00EA1A0F">
        <w:rPr>
          <w:lang w:val="en-US"/>
        </w:rPr>
        <w:t>e questions</w:t>
      </w:r>
      <w:r w:rsidRPr="00EA1A0F">
        <w:rPr>
          <w:lang w:val="en-US"/>
        </w:rPr>
        <w:t xml:space="preserve"> (</w:t>
      </w:r>
      <w:r w:rsidR="00EA1A0F" w:rsidRPr="00EA1A0F">
        <w:rPr>
          <w:lang w:val="en-US"/>
        </w:rPr>
        <w:t xml:space="preserve">each is worth one mark if correct and o marks if wrong or </w:t>
      </w:r>
      <w:r w:rsidR="00EA1A0F">
        <w:rPr>
          <w:lang w:val="en-US"/>
        </w:rPr>
        <w:t>left blank</w:t>
      </w:r>
      <w:r w:rsidRPr="00EA1A0F">
        <w:rPr>
          <w:lang w:val="en-US"/>
        </w:rPr>
        <w:t>).</w:t>
      </w:r>
    </w:p>
    <w:p w14:paraId="33E339B5" w14:textId="0DE265EF" w:rsidR="00437799" w:rsidRPr="00EA1A0F" w:rsidRDefault="00EA1A0F" w:rsidP="00437799">
      <w:pPr>
        <w:pStyle w:val="Testo2"/>
        <w:ind w:firstLine="0"/>
        <w:rPr>
          <w:lang w:val="en-US"/>
        </w:rPr>
      </w:pPr>
      <w:r w:rsidRPr="00EA1A0F">
        <w:rPr>
          <w:lang w:val="en-US"/>
        </w:rPr>
        <w:t>The clarity and effectiveness</w:t>
      </w:r>
      <w:r w:rsidR="00437799" w:rsidRPr="00EA1A0F">
        <w:rPr>
          <w:lang w:val="en-US"/>
        </w:rPr>
        <w:t xml:space="preserve"> </w:t>
      </w:r>
      <w:r w:rsidRPr="00EA1A0F">
        <w:rPr>
          <w:lang w:val="en-US"/>
        </w:rPr>
        <w:t>of presentation, the adherence of the answer to the content of the question, the use of correct technical terminology and the completeness of the arguments put forward will all co</w:t>
      </w:r>
      <w:r>
        <w:rPr>
          <w:lang w:val="en-US"/>
        </w:rPr>
        <w:t>ntribute to the assessment of the open-ended questions.</w:t>
      </w:r>
    </w:p>
    <w:p w14:paraId="2F299AAA" w14:textId="6DE0A772" w:rsidR="00437799" w:rsidRPr="00EA1A0F" w:rsidRDefault="00EA1A0F" w:rsidP="00437799">
      <w:pPr>
        <w:pStyle w:val="Testo2"/>
        <w:ind w:firstLine="0"/>
        <w:rPr>
          <w:lang w:val="en-US"/>
        </w:rPr>
      </w:pPr>
      <w:r w:rsidRPr="00EA1A0F">
        <w:rPr>
          <w:lang w:val="en-US"/>
        </w:rPr>
        <w:t xml:space="preserve">Students must obtain at least </w:t>
      </w:r>
      <w:r w:rsidR="00437799" w:rsidRPr="00EA1A0F">
        <w:rPr>
          <w:lang w:val="en-US"/>
        </w:rPr>
        <w:t>18/30</w:t>
      </w:r>
      <w:r w:rsidRPr="00EA1A0F">
        <w:rPr>
          <w:lang w:val="en-US"/>
        </w:rPr>
        <w:t xml:space="preserve"> in order to pass</w:t>
      </w:r>
      <w:r w:rsidR="00437799" w:rsidRPr="00EA1A0F">
        <w:rPr>
          <w:lang w:val="en-US"/>
        </w:rPr>
        <w:t>.</w:t>
      </w:r>
    </w:p>
    <w:p w14:paraId="6A1F3CCA" w14:textId="1995E97F" w:rsidR="00437799" w:rsidRPr="00EA1A0F" w:rsidRDefault="00EA1A0F" w:rsidP="00437799">
      <w:pPr>
        <w:pStyle w:val="Testo2"/>
        <w:ind w:firstLine="0"/>
        <w:rPr>
          <w:lang w:val="en-US"/>
        </w:rPr>
      </w:pPr>
      <w:r w:rsidRPr="00EA1A0F">
        <w:rPr>
          <w:lang w:val="en-US"/>
        </w:rPr>
        <w:t>For further information please refer to the</w:t>
      </w:r>
      <w:r>
        <w:rPr>
          <w:lang w:val="en-US"/>
        </w:rPr>
        <w:t xml:space="preserve"> </w:t>
      </w:r>
      <w:r w:rsidR="00437799" w:rsidRPr="00EA1A0F">
        <w:rPr>
          <w:lang w:val="en-US"/>
        </w:rPr>
        <w:t>“Guid</w:t>
      </w:r>
      <w:r w:rsidRPr="00EA1A0F">
        <w:rPr>
          <w:lang w:val="en-US"/>
        </w:rPr>
        <w:t>e to the examination</w:t>
      </w:r>
      <w:r w:rsidR="00437799" w:rsidRPr="00EA1A0F">
        <w:rPr>
          <w:lang w:val="en-US"/>
        </w:rPr>
        <w:t xml:space="preserve">” </w:t>
      </w:r>
      <w:r w:rsidRPr="00EA1A0F">
        <w:rPr>
          <w:lang w:val="en-US"/>
        </w:rPr>
        <w:t>section u</w:t>
      </w:r>
      <w:r>
        <w:rPr>
          <w:lang w:val="en-US"/>
        </w:rPr>
        <w:t xml:space="preserve">nder </w:t>
      </w:r>
      <w:r w:rsidR="00437799" w:rsidRPr="00EA1A0F">
        <w:rPr>
          <w:lang w:val="en-US"/>
        </w:rPr>
        <w:t>“Material</w:t>
      </w:r>
      <w:r>
        <w:rPr>
          <w:lang w:val="en-US"/>
        </w:rPr>
        <w:t>s</w:t>
      </w:r>
      <w:r w:rsidR="00437799" w:rsidRPr="00EA1A0F">
        <w:rPr>
          <w:lang w:val="en-US"/>
        </w:rPr>
        <w:t xml:space="preserve">” </w:t>
      </w:r>
      <w:r>
        <w:rPr>
          <w:lang w:val="en-US"/>
        </w:rPr>
        <w:t>on the course page on the Blackboard platform</w:t>
      </w:r>
      <w:r w:rsidR="00437799" w:rsidRPr="00EA1A0F">
        <w:rPr>
          <w:lang w:val="en-US"/>
        </w:rPr>
        <w:t>.</w:t>
      </w:r>
    </w:p>
    <w:p w14:paraId="4B6C0F73" w14:textId="77777777" w:rsidR="00437799" w:rsidRPr="00EA1A0F" w:rsidRDefault="00437799" w:rsidP="00437799">
      <w:pPr>
        <w:pStyle w:val="Testo2"/>
        <w:ind w:firstLine="0"/>
        <w:rPr>
          <w:lang w:val="en-US"/>
        </w:rPr>
      </w:pPr>
    </w:p>
    <w:p w14:paraId="0B998CE4" w14:textId="77777777" w:rsidR="00437799" w:rsidRPr="00EA1A0F" w:rsidRDefault="00437799" w:rsidP="00437799">
      <w:pPr>
        <w:spacing w:after="120"/>
        <w:rPr>
          <w:b/>
          <w:i/>
          <w:smallCaps/>
          <w:sz w:val="18"/>
          <w:szCs w:val="18"/>
          <w:lang w:val="en-US"/>
        </w:rPr>
      </w:pPr>
    </w:p>
    <w:p w14:paraId="1CBEBFB4" w14:textId="3FC72062" w:rsidR="00437799" w:rsidRPr="002D695C" w:rsidRDefault="00D914DF" w:rsidP="00437799">
      <w:pPr>
        <w:spacing w:after="120"/>
        <w:rPr>
          <w:lang w:val="en-US"/>
        </w:rPr>
      </w:pPr>
      <w:r w:rsidRPr="002D695C">
        <w:rPr>
          <w:b/>
          <w:i/>
          <w:smallCaps/>
          <w:sz w:val="18"/>
          <w:szCs w:val="18"/>
          <w:lang w:val="en-US"/>
        </w:rPr>
        <w:t>NOTES AND</w:t>
      </w:r>
      <w:r w:rsidR="00437799" w:rsidRPr="002D695C">
        <w:rPr>
          <w:b/>
          <w:i/>
          <w:smallCaps/>
          <w:sz w:val="18"/>
          <w:szCs w:val="18"/>
          <w:lang w:val="en-US"/>
        </w:rPr>
        <w:t xml:space="preserve"> PREREQUISIT</w:t>
      </w:r>
      <w:r w:rsidRPr="002D695C">
        <w:rPr>
          <w:b/>
          <w:i/>
          <w:smallCaps/>
          <w:sz w:val="18"/>
          <w:szCs w:val="18"/>
          <w:lang w:val="en-US"/>
        </w:rPr>
        <w:t>ES</w:t>
      </w:r>
      <w:r w:rsidR="00437799" w:rsidRPr="002D695C">
        <w:rPr>
          <w:lang w:val="en-US"/>
        </w:rPr>
        <w:t xml:space="preserve"> </w:t>
      </w:r>
    </w:p>
    <w:p w14:paraId="5CCD0AB2" w14:textId="1E31041E" w:rsidR="00437799" w:rsidRPr="00C312E5" w:rsidRDefault="00437799" w:rsidP="00437799">
      <w:pPr>
        <w:pStyle w:val="Testo2"/>
        <w:ind w:firstLine="0"/>
        <w:rPr>
          <w:lang w:val="en-US"/>
        </w:rPr>
      </w:pPr>
      <w:r w:rsidRPr="00C312E5">
        <w:rPr>
          <w:iCs/>
          <w:lang w:val="en-US"/>
        </w:rPr>
        <w:t>Dur</w:t>
      </w:r>
      <w:r w:rsidR="00C312E5" w:rsidRPr="00C312E5">
        <w:rPr>
          <w:iCs/>
          <w:lang w:val="en-US"/>
        </w:rPr>
        <w:t>ing the lectures, the lecturer will indicate the parts of the reading list students should focus on in order to prepare for the examination</w:t>
      </w:r>
      <w:r w:rsidRPr="00C312E5">
        <w:rPr>
          <w:iCs/>
          <w:lang w:val="en-US"/>
        </w:rPr>
        <w:t xml:space="preserve">. </w:t>
      </w:r>
      <w:r w:rsidR="00C312E5" w:rsidRPr="00C312E5">
        <w:rPr>
          <w:lang w:val="en-US"/>
        </w:rPr>
        <w:t xml:space="preserve">Update and support material will be available on </w:t>
      </w:r>
      <w:r w:rsidRPr="00C312E5">
        <w:rPr>
          <w:lang w:val="en-US"/>
        </w:rPr>
        <w:t>Blackboard.</w:t>
      </w:r>
    </w:p>
    <w:p w14:paraId="4120323E" w14:textId="6146F16C" w:rsidR="00437799" w:rsidRPr="00C312E5" w:rsidRDefault="00C312E5" w:rsidP="00437799">
      <w:pPr>
        <w:pStyle w:val="Testo2"/>
        <w:ind w:firstLine="0"/>
        <w:rPr>
          <w:lang w:val="en-US"/>
        </w:rPr>
      </w:pPr>
      <w:r w:rsidRPr="00C312E5">
        <w:rPr>
          <w:lang w:val="en-US"/>
        </w:rPr>
        <w:t>Although not compulsory, regular attendance is strongly advised</w:t>
      </w:r>
      <w:r w:rsidR="00437799" w:rsidRPr="00C312E5">
        <w:rPr>
          <w:lang w:val="en-US"/>
        </w:rPr>
        <w:t>.</w:t>
      </w:r>
    </w:p>
    <w:p w14:paraId="0B345DBA" w14:textId="4BA744D5" w:rsidR="00437799" w:rsidRPr="002D695C" w:rsidRDefault="00C312E5" w:rsidP="00437799">
      <w:pPr>
        <w:pStyle w:val="Testo2"/>
        <w:ind w:firstLine="0"/>
        <w:rPr>
          <w:lang w:val="en-US"/>
        </w:rPr>
      </w:pPr>
      <w:r w:rsidRPr="00C312E5">
        <w:rPr>
          <w:lang w:val="en-US"/>
        </w:rPr>
        <w:t>There are no specific prerequisites for the course</w:t>
      </w:r>
      <w:r w:rsidR="00437799" w:rsidRPr="00C312E5">
        <w:rPr>
          <w:lang w:val="en-US"/>
        </w:rPr>
        <w:t xml:space="preserve">; </w:t>
      </w:r>
      <w:r w:rsidRPr="00C312E5">
        <w:rPr>
          <w:lang w:val="en-US"/>
        </w:rPr>
        <w:t>however, knowledge of the rules of creating a corporate balance sheet, corporate finance and organisational models adopted by companies</w:t>
      </w:r>
      <w:r>
        <w:rPr>
          <w:lang w:val="en-US"/>
        </w:rPr>
        <w:t xml:space="preserve"> is useful. </w:t>
      </w:r>
      <w:r w:rsidR="00F55AC7" w:rsidRPr="00F55AC7">
        <w:rPr>
          <w:lang w:val="en-US"/>
        </w:rPr>
        <w:t xml:space="preserve">Students should be naturally interested and curious in the the course subjects. </w:t>
      </w:r>
      <w:r w:rsidR="00437799" w:rsidRPr="00F55AC7">
        <w:rPr>
          <w:lang w:val="en-US"/>
        </w:rPr>
        <w:t xml:space="preserve"> </w:t>
      </w:r>
    </w:p>
    <w:p w14:paraId="72FC5CF1" w14:textId="77777777" w:rsidR="00437799" w:rsidRPr="002D695C" w:rsidRDefault="00437799" w:rsidP="00437799">
      <w:pPr>
        <w:pStyle w:val="Testo2"/>
        <w:ind w:firstLine="0"/>
        <w:rPr>
          <w:lang w:val="en-US"/>
        </w:rPr>
      </w:pPr>
    </w:p>
    <w:p w14:paraId="5686887A" w14:textId="77777777" w:rsidR="00437799" w:rsidRPr="002D695C" w:rsidRDefault="00437799" w:rsidP="00437799">
      <w:pPr>
        <w:pStyle w:val="Testo1"/>
        <w:rPr>
          <w:lang w:val="en-US"/>
        </w:rPr>
      </w:pPr>
    </w:p>
    <w:p w14:paraId="4BFCC51B" w14:textId="77777777" w:rsidR="00F55AC7" w:rsidRPr="00672F76" w:rsidRDefault="00F55AC7" w:rsidP="00F55AC7">
      <w:pPr>
        <w:pStyle w:val="Testo2"/>
        <w:rPr>
          <w:sz w:val="20"/>
          <w:lang w:val="en-GB"/>
        </w:rPr>
      </w:pPr>
      <w:r w:rsidRPr="00672F76">
        <w:rPr>
          <w:sz w:val="20"/>
          <w:lang w:val="en-GB"/>
        </w:rPr>
        <w:t>Further information can be found on the lecturer's webpage at http://www2.unicatt.it/unicattolica/docenti/index.html, or on the Faculty notice board.</w:t>
      </w:r>
    </w:p>
    <w:p w14:paraId="3B227A8B" w14:textId="77777777" w:rsidR="00F55AC7" w:rsidRPr="008A1E32" w:rsidRDefault="00F55AC7" w:rsidP="00F55AC7">
      <w:pPr>
        <w:pStyle w:val="Testo2"/>
        <w:rPr>
          <w:sz w:val="20"/>
          <w:lang w:val="en-GB"/>
        </w:rPr>
      </w:pPr>
    </w:p>
    <w:p w14:paraId="34C40941" w14:textId="77777777" w:rsidR="00F55AC7" w:rsidRPr="00672F76" w:rsidRDefault="00F55AC7" w:rsidP="00F55AC7">
      <w:pPr>
        <w:ind w:firstLine="284"/>
        <w:rPr>
          <w:lang w:val="en-US"/>
        </w:rPr>
      </w:pPr>
      <w:r>
        <w:rPr>
          <w:lang w:val="en-US"/>
        </w:rPr>
        <w:t xml:space="preserve">Information on office hours available on the teacher’s personal page at </w:t>
      </w:r>
      <w:hyperlink r:id="rId8" w:history="1">
        <w:r w:rsidRPr="00523041">
          <w:rPr>
            <w:rStyle w:val="Collegamentoipertestuale"/>
            <w:rFonts w:eastAsiaTheme="majorEastAsia"/>
            <w:lang w:val="en-US"/>
          </w:rPr>
          <w:t>http://docenti.unicatt.it/</w:t>
        </w:r>
      </w:hyperlink>
      <w:r w:rsidRPr="00672F76">
        <w:rPr>
          <w:color w:val="3333FF"/>
          <w:lang w:val="en-GB"/>
        </w:rPr>
        <w:t>.</w:t>
      </w:r>
    </w:p>
    <w:p w14:paraId="5FA3C586" w14:textId="77777777" w:rsidR="00F55AC7" w:rsidRPr="00583624" w:rsidRDefault="00F55AC7" w:rsidP="00F55AC7">
      <w:pPr>
        <w:pStyle w:val="Testo2"/>
        <w:spacing w:before="120"/>
        <w:ind w:right="27"/>
        <w:rPr>
          <w:lang w:val="en-US"/>
        </w:rPr>
      </w:pPr>
    </w:p>
    <w:p w14:paraId="31BAD93B" w14:textId="77777777" w:rsidR="00437799" w:rsidRPr="00F55AC7" w:rsidRDefault="00437799" w:rsidP="002607EB">
      <w:pPr>
        <w:rPr>
          <w:b/>
          <w:bCs/>
          <w:iCs/>
          <w:lang w:val="en-US"/>
        </w:rPr>
      </w:pPr>
    </w:p>
    <w:p w14:paraId="2586724C" w14:textId="2C388E40" w:rsidR="002607EB" w:rsidRPr="00F55AC7" w:rsidRDefault="002607EB" w:rsidP="002607EB">
      <w:pPr>
        <w:rPr>
          <w:b/>
          <w:bCs/>
          <w:iCs/>
          <w:lang w:val="en-US"/>
        </w:rPr>
      </w:pPr>
      <w:r w:rsidRPr="00F55AC7">
        <w:rPr>
          <w:b/>
          <w:bCs/>
          <w:iCs/>
          <w:lang w:val="en-US"/>
        </w:rPr>
        <w:t>Modul</w:t>
      </w:r>
      <w:r w:rsidR="00F55AC7" w:rsidRPr="00F55AC7">
        <w:rPr>
          <w:b/>
          <w:bCs/>
          <w:iCs/>
          <w:lang w:val="en-US"/>
        </w:rPr>
        <w:t>e Two</w:t>
      </w:r>
      <w:r w:rsidRPr="00F55AC7">
        <w:rPr>
          <w:b/>
          <w:bCs/>
          <w:iCs/>
          <w:lang w:val="en-US"/>
        </w:rPr>
        <w:t xml:space="preserve"> – Economi</w:t>
      </w:r>
      <w:r w:rsidR="00F55AC7" w:rsidRPr="00F55AC7">
        <w:rPr>
          <w:b/>
          <w:bCs/>
          <w:iCs/>
          <w:lang w:val="en-US"/>
        </w:rPr>
        <w:t>cs of securities markets</w:t>
      </w:r>
      <w:r w:rsidRPr="00F55AC7">
        <w:rPr>
          <w:b/>
          <w:bCs/>
          <w:iCs/>
          <w:lang w:val="en-US"/>
        </w:rPr>
        <w:t xml:space="preserve"> </w:t>
      </w:r>
    </w:p>
    <w:p w14:paraId="3A4BF435" w14:textId="7D5DC35F" w:rsidR="002607EB" w:rsidRPr="002D695C" w:rsidRDefault="002607EB" w:rsidP="002607EB">
      <w:pPr>
        <w:rPr>
          <w:iCs/>
          <w:smallCaps/>
          <w:sz w:val="18"/>
          <w:szCs w:val="18"/>
          <w:lang w:val="en-US"/>
        </w:rPr>
      </w:pPr>
      <w:r w:rsidRPr="002D695C">
        <w:rPr>
          <w:iCs/>
          <w:smallCaps/>
          <w:sz w:val="18"/>
          <w:szCs w:val="18"/>
          <w:lang w:val="en-US"/>
        </w:rPr>
        <w:t>Prof. Andrea Lippi</w:t>
      </w:r>
    </w:p>
    <w:p w14:paraId="111D0ED9" w14:textId="48DEBEF0" w:rsidR="002607EB" w:rsidRPr="002D695C" w:rsidRDefault="002607EB" w:rsidP="002607EB">
      <w:pPr>
        <w:rPr>
          <w:iCs/>
          <w:smallCaps/>
          <w:sz w:val="18"/>
          <w:szCs w:val="18"/>
          <w:lang w:val="en-US"/>
        </w:rPr>
      </w:pPr>
    </w:p>
    <w:p w14:paraId="091BD008" w14:textId="23DED689" w:rsidR="002607EB" w:rsidRPr="00D914DF" w:rsidRDefault="00D914DF" w:rsidP="002607EB">
      <w:pPr>
        <w:spacing w:before="120"/>
        <w:rPr>
          <w:b/>
          <w:i/>
          <w:sz w:val="18"/>
          <w:szCs w:val="18"/>
          <w:lang w:val="en-US"/>
        </w:rPr>
      </w:pPr>
      <w:r w:rsidRPr="00D914DF">
        <w:rPr>
          <w:b/>
          <w:i/>
          <w:sz w:val="18"/>
          <w:szCs w:val="18"/>
          <w:lang w:val="en-US"/>
        </w:rPr>
        <w:t xml:space="preserve">COURSE AIMS AND INTENDED LEARNING </w:t>
      </w:r>
      <w:r>
        <w:rPr>
          <w:b/>
          <w:i/>
          <w:sz w:val="18"/>
          <w:szCs w:val="18"/>
          <w:lang w:val="en-US"/>
        </w:rPr>
        <w:t>OUTCOMES</w:t>
      </w:r>
    </w:p>
    <w:p w14:paraId="0B087317" w14:textId="4B0FD382" w:rsidR="002607EB" w:rsidRPr="002D695C" w:rsidRDefault="00ED4634" w:rsidP="002607EB">
      <w:pPr>
        <w:rPr>
          <w:lang w:val="en-US"/>
        </w:rPr>
      </w:pPr>
      <w:r w:rsidRPr="00D914DF">
        <w:rPr>
          <w:lang w:val="en-US"/>
        </w:rPr>
        <w:tab/>
      </w:r>
      <w:r w:rsidR="00F55AC7" w:rsidRPr="00F55AC7">
        <w:rPr>
          <w:lang w:val="en-US"/>
        </w:rPr>
        <w:t xml:space="preserve">The course aims to provide students with broad knowledge of financial markets and </w:t>
      </w:r>
      <w:r w:rsidR="00F55AC7">
        <w:rPr>
          <w:lang w:val="en-US"/>
        </w:rPr>
        <w:t>financial tools</w:t>
      </w:r>
      <w:r w:rsidR="002607EB" w:rsidRPr="00F55AC7">
        <w:rPr>
          <w:lang w:val="en-US"/>
        </w:rPr>
        <w:t xml:space="preserve">. </w:t>
      </w:r>
      <w:r w:rsidR="00F55AC7" w:rsidRPr="00F55AC7">
        <w:rPr>
          <w:lang w:val="en-US"/>
        </w:rPr>
        <w:t xml:space="preserve">With reference to markets, students will be provided with an overview of their organisational models and workings, with particular focus on competition from other </w:t>
      </w:r>
      <w:r w:rsidR="00DA3642" w:rsidRPr="00F55AC7">
        <w:rPr>
          <w:lang w:val="en-US"/>
        </w:rPr>
        <w:t xml:space="preserve">trading venues. </w:t>
      </w:r>
      <w:r w:rsidR="00F55AC7" w:rsidRPr="00F55AC7">
        <w:rPr>
          <w:lang w:val="en-US"/>
        </w:rPr>
        <w:t>With regard to financial tools, the course analyses their main financial-technical characteristics and presents the main a</w:t>
      </w:r>
      <w:r w:rsidR="00F55AC7">
        <w:rPr>
          <w:lang w:val="en-US"/>
        </w:rPr>
        <w:t>ppraisal</w:t>
      </w:r>
      <w:r w:rsidR="00F55AC7" w:rsidRPr="00F55AC7">
        <w:rPr>
          <w:lang w:val="en-US"/>
        </w:rPr>
        <w:t xml:space="preserve"> methods. </w:t>
      </w:r>
    </w:p>
    <w:p w14:paraId="5E33E4F6" w14:textId="2CC123CF" w:rsidR="002607EB" w:rsidRPr="00F55AC7" w:rsidRDefault="00ED4634" w:rsidP="002607EB">
      <w:pPr>
        <w:spacing w:before="120"/>
        <w:rPr>
          <w:lang w:val="en-US"/>
        </w:rPr>
      </w:pPr>
      <w:r w:rsidRPr="002D695C">
        <w:rPr>
          <w:lang w:val="en-US"/>
        </w:rPr>
        <w:tab/>
      </w:r>
      <w:r w:rsidR="002607EB" w:rsidRPr="00F55AC7">
        <w:rPr>
          <w:lang w:val="en-US"/>
        </w:rPr>
        <w:t>A</w:t>
      </w:r>
      <w:r w:rsidR="00F55AC7" w:rsidRPr="00F55AC7">
        <w:rPr>
          <w:lang w:val="en-US"/>
        </w:rPr>
        <w:t>t the end of the course students will be able to</w:t>
      </w:r>
      <w:r w:rsidR="002607EB" w:rsidRPr="00F55AC7">
        <w:rPr>
          <w:lang w:val="en-US"/>
        </w:rPr>
        <w:t>:</w:t>
      </w:r>
    </w:p>
    <w:p w14:paraId="07E3A6A2" w14:textId="43C69804" w:rsidR="002607EB" w:rsidRPr="00F55AC7" w:rsidRDefault="00F55AC7" w:rsidP="00DA3642">
      <w:pPr>
        <w:numPr>
          <w:ilvl w:val="0"/>
          <w:numId w:val="17"/>
        </w:numPr>
        <w:tabs>
          <w:tab w:val="clear" w:pos="284"/>
          <w:tab w:val="clear" w:pos="1069"/>
          <w:tab w:val="num" w:pos="142"/>
        </w:tabs>
        <w:ind w:left="142" w:hanging="142"/>
        <w:rPr>
          <w:lang w:val="en-US"/>
        </w:rPr>
      </w:pPr>
      <w:r w:rsidRPr="00F55AC7">
        <w:rPr>
          <w:lang w:val="en-US"/>
        </w:rPr>
        <w:t>identify financial markets</w:t>
      </w:r>
      <w:r w:rsidR="00DA3642" w:rsidRPr="00F55AC7">
        <w:rPr>
          <w:lang w:val="en-US"/>
        </w:rPr>
        <w:t xml:space="preserve">, </w:t>
      </w:r>
      <w:r w:rsidRPr="00F55AC7">
        <w:rPr>
          <w:lang w:val="en-US"/>
        </w:rPr>
        <w:t>their organisation</w:t>
      </w:r>
      <w:r w:rsidR="00DA3642" w:rsidRPr="00F55AC7">
        <w:rPr>
          <w:lang w:val="en-US"/>
        </w:rPr>
        <w:t xml:space="preserve">, </w:t>
      </w:r>
      <w:r w:rsidRPr="00F55AC7">
        <w:rPr>
          <w:lang w:val="en-US"/>
        </w:rPr>
        <w:t>workings and composit</w:t>
      </w:r>
      <w:r>
        <w:rPr>
          <w:lang w:val="en-US"/>
        </w:rPr>
        <w:t>ion</w:t>
      </w:r>
      <w:r w:rsidR="002607EB" w:rsidRPr="00F55AC7">
        <w:rPr>
          <w:lang w:val="en-US"/>
        </w:rPr>
        <w:t>;</w:t>
      </w:r>
    </w:p>
    <w:p w14:paraId="5C7B2C32" w14:textId="73FD0938" w:rsidR="00DA3642" w:rsidRPr="00C6088D" w:rsidRDefault="00C6088D" w:rsidP="002607EB">
      <w:pPr>
        <w:numPr>
          <w:ilvl w:val="0"/>
          <w:numId w:val="17"/>
        </w:numPr>
        <w:tabs>
          <w:tab w:val="clear" w:pos="284"/>
          <w:tab w:val="num" w:pos="142"/>
        </w:tabs>
        <w:ind w:left="142" w:hanging="142"/>
        <w:rPr>
          <w:lang w:val="en-US"/>
        </w:rPr>
      </w:pPr>
      <w:r w:rsidRPr="00C6088D">
        <w:rPr>
          <w:lang w:val="en-US"/>
        </w:rPr>
        <w:t xml:space="preserve">identify the </w:t>
      </w:r>
      <w:r>
        <w:rPr>
          <w:lang w:val="en-US"/>
        </w:rPr>
        <w:t xml:space="preserve">different </w:t>
      </w:r>
      <w:r w:rsidRPr="00C6088D">
        <w:rPr>
          <w:lang w:val="en-US"/>
        </w:rPr>
        <w:t>types of bonds on the market and their financial-technical character</w:t>
      </w:r>
      <w:r>
        <w:rPr>
          <w:lang w:val="en-US"/>
        </w:rPr>
        <w:t>istics</w:t>
      </w:r>
      <w:r w:rsidR="00DA3642" w:rsidRPr="00C6088D">
        <w:rPr>
          <w:lang w:val="en-US"/>
        </w:rPr>
        <w:t>;</w:t>
      </w:r>
    </w:p>
    <w:p w14:paraId="702FE871" w14:textId="23228638" w:rsidR="00DA3642" w:rsidRPr="00C6088D" w:rsidRDefault="00C6088D" w:rsidP="002607EB">
      <w:pPr>
        <w:numPr>
          <w:ilvl w:val="0"/>
          <w:numId w:val="17"/>
        </w:numPr>
        <w:tabs>
          <w:tab w:val="clear" w:pos="284"/>
          <w:tab w:val="num" w:pos="142"/>
        </w:tabs>
        <w:ind w:left="142" w:hanging="142"/>
        <w:rPr>
          <w:lang w:val="en-US"/>
        </w:rPr>
      </w:pPr>
      <w:r w:rsidRPr="00C6088D">
        <w:rPr>
          <w:lang w:val="en-US"/>
        </w:rPr>
        <w:t xml:space="preserve">identify the </w:t>
      </w:r>
      <w:r>
        <w:rPr>
          <w:lang w:val="en-US"/>
        </w:rPr>
        <w:t xml:space="preserve">different </w:t>
      </w:r>
      <w:r w:rsidRPr="00C6088D">
        <w:rPr>
          <w:lang w:val="en-US"/>
        </w:rPr>
        <w:t>types of shares and their financial-technical characterist</w:t>
      </w:r>
      <w:r>
        <w:rPr>
          <w:lang w:val="en-US"/>
        </w:rPr>
        <w:t>ics</w:t>
      </w:r>
      <w:r w:rsidR="00DA3642" w:rsidRPr="00C6088D">
        <w:rPr>
          <w:lang w:val="en-US"/>
        </w:rPr>
        <w:t>;</w:t>
      </w:r>
    </w:p>
    <w:p w14:paraId="5A7868D4" w14:textId="780CCCE2" w:rsidR="002607EB" w:rsidRPr="00C6088D" w:rsidRDefault="00C6088D" w:rsidP="002607EB">
      <w:pPr>
        <w:numPr>
          <w:ilvl w:val="0"/>
          <w:numId w:val="17"/>
        </w:numPr>
        <w:tabs>
          <w:tab w:val="clear" w:pos="284"/>
          <w:tab w:val="num" w:pos="142"/>
        </w:tabs>
        <w:ind w:left="142" w:hanging="142"/>
        <w:rPr>
          <w:lang w:val="en-US"/>
        </w:rPr>
      </w:pPr>
      <w:r w:rsidRPr="00C6088D">
        <w:rPr>
          <w:lang w:val="en-US"/>
        </w:rPr>
        <w:t>identify and understand the appraisal techniques of the main financial tools</w:t>
      </w:r>
      <w:r w:rsidR="002607EB" w:rsidRPr="00C6088D">
        <w:rPr>
          <w:lang w:val="en-US"/>
        </w:rPr>
        <w:t>;</w:t>
      </w:r>
    </w:p>
    <w:p w14:paraId="4E6A3E64" w14:textId="0917C739" w:rsidR="008C6EF8" w:rsidRPr="00C6088D" w:rsidRDefault="00C6088D" w:rsidP="002607EB">
      <w:pPr>
        <w:numPr>
          <w:ilvl w:val="0"/>
          <w:numId w:val="17"/>
        </w:numPr>
        <w:tabs>
          <w:tab w:val="clear" w:pos="284"/>
          <w:tab w:val="num" w:pos="142"/>
        </w:tabs>
        <w:ind w:left="142" w:hanging="142"/>
        <w:rPr>
          <w:lang w:val="en-US"/>
        </w:rPr>
      </w:pPr>
      <w:r w:rsidRPr="00C6088D">
        <w:rPr>
          <w:lang w:val="en-US"/>
        </w:rPr>
        <w:t>identify and understand the workings of derivative financial tools</w:t>
      </w:r>
      <w:r w:rsidR="008C6EF8" w:rsidRPr="00C6088D">
        <w:rPr>
          <w:lang w:val="en-US"/>
        </w:rPr>
        <w:t>;</w:t>
      </w:r>
    </w:p>
    <w:p w14:paraId="585A68F4" w14:textId="3309A577" w:rsidR="002607EB" w:rsidRPr="00C6088D" w:rsidRDefault="008C6EF8" w:rsidP="002607EB">
      <w:pPr>
        <w:numPr>
          <w:ilvl w:val="0"/>
          <w:numId w:val="17"/>
        </w:numPr>
        <w:tabs>
          <w:tab w:val="clear" w:pos="284"/>
          <w:tab w:val="num" w:pos="142"/>
        </w:tabs>
        <w:ind w:left="142" w:hanging="142"/>
        <w:rPr>
          <w:lang w:val="en-US"/>
        </w:rPr>
      </w:pPr>
      <w:r w:rsidRPr="00C6088D">
        <w:rPr>
          <w:lang w:val="en-US"/>
        </w:rPr>
        <w:t>e</w:t>
      </w:r>
      <w:r w:rsidR="00C6088D" w:rsidRPr="00C6088D">
        <w:rPr>
          <w:lang w:val="en-US"/>
        </w:rPr>
        <w:t>xpress an opinion on investment in financial tools by retail clients</w:t>
      </w:r>
      <w:r w:rsidR="002607EB" w:rsidRPr="00C6088D">
        <w:rPr>
          <w:lang w:val="en-US"/>
        </w:rPr>
        <w:t>.</w:t>
      </w:r>
    </w:p>
    <w:p w14:paraId="1F792D9D" w14:textId="77777777" w:rsidR="002607EB" w:rsidRPr="00C6088D" w:rsidRDefault="002607EB" w:rsidP="002607EB">
      <w:pPr>
        <w:rPr>
          <w:lang w:val="en-US"/>
        </w:rPr>
      </w:pPr>
    </w:p>
    <w:p w14:paraId="06D792C4" w14:textId="0BEFBC41" w:rsidR="002607EB" w:rsidRPr="00C6088D" w:rsidRDefault="00D914DF" w:rsidP="002607EB">
      <w:pPr>
        <w:spacing w:after="120"/>
        <w:rPr>
          <w:b/>
          <w:i/>
          <w:smallCaps/>
          <w:sz w:val="18"/>
          <w:szCs w:val="18"/>
          <w:lang w:val="en-US"/>
        </w:rPr>
      </w:pPr>
      <w:r w:rsidRPr="00C6088D">
        <w:rPr>
          <w:b/>
          <w:i/>
          <w:smallCaps/>
          <w:sz w:val="18"/>
          <w:szCs w:val="18"/>
          <w:lang w:val="en-US"/>
        </w:rPr>
        <w:t>COURSE CONTENT</w:t>
      </w:r>
      <w:r w:rsidR="002607EB" w:rsidRPr="00C6088D">
        <w:rPr>
          <w:b/>
          <w:i/>
          <w:smallCaps/>
          <w:sz w:val="18"/>
          <w:szCs w:val="18"/>
          <w:lang w:val="en-US"/>
        </w:rPr>
        <w:t xml:space="preserve"> </w:t>
      </w:r>
    </w:p>
    <w:p w14:paraId="17261B8F" w14:textId="77777777" w:rsidR="002607EB" w:rsidRPr="00C6088D" w:rsidRDefault="002607EB" w:rsidP="002607EB">
      <w:pPr>
        <w:rPr>
          <w:b/>
          <w:sz w:val="18"/>
          <w:lang w:val="en-US"/>
        </w:rPr>
      </w:pPr>
    </w:p>
    <w:p w14:paraId="0B81C723" w14:textId="6C8A51A5" w:rsidR="00437799" w:rsidRPr="00BD753F" w:rsidRDefault="00C6088D" w:rsidP="002607EB">
      <w:pPr>
        <w:rPr>
          <w:bCs/>
          <w:lang w:val="en-US"/>
        </w:rPr>
      </w:pPr>
      <w:r w:rsidRPr="00BD753F">
        <w:rPr>
          <w:bCs/>
          <w:lang w:val="en-US"/>
        </w:rPr>
        <w:t>The course is organised as follows</w:t>
      </w:r>
      <w:r w:rsidR="00437799" w:rsidRPr="00BD753F">
        <w:rPr>
          <w:bCs/>
          <w:lang w:val="en-US"/>
        </w:rPr>
        <w:t>:</w:t>
      </w:r>
    </w:p>
    <w:p w14:paraId="48BDB7FA" w14:textId="71949F2C" w:rsidR="008C6EF8" w:rsidRPr="00C6088D" w:rsidRDefault="008C6EF8" w:rsidP="002607EB">
      <w:pPr>
        <w:rPr>
          <w:lang w:val="en-US"/>
        </w:rPr>
      </w:pPr>
      <w:r w:rsidRPr="00C6088D">
        <w:rPr>
          <w:lang w:val="en-US"/>
        </w:rPr>
        <w:t xml:space="preserve">- </w:t>
      </w:r>
      <w:r w:rsidR="00C6088D" w:rsidRPr="00C6088D">
        <w:rPr>
          <w:lang w:val="en-US"/>
        </w:rPr>
        <w:t>F</w:t>
      </w:r>
      <w:r w:rsidRPr="00C6088D">
        <w:rPr>
          <w:lang w:val="en-US"/>
        </w:rPr>
        <w:t>inan</w:t>
      </w:r>
      <w:r w:rsidR="00C6088D" w:rsidRPr="00C6088D">
        <w:rPr>
          <w:lang w:val="en-US"/>
        </w:rPr>
        <w:t>cial markets</w:t>
      </w:r>
      <w:r w:rsidRPr="00C6088D">
        <w:rPr>
          <w:lang w:val="en-US"/>
        </w:rPr>
        <w:t>: classifica</w:t>
      </w:r>
      <w:r w:rsidR="00C6088D" w:rsidRPr="00C6088D">
        <w:rPr>
          <w:lang w:val="en-US"/>
        </w:rPr>
        <w:t>tion</w:t>
      </w:r>
      <w:r w:rsidRPr="00C6088D">
        <w:rPr>
          <w:lang w:val="en-US"/>
        </w:rPr>
        <w:t xml:space="preserve">, </w:t>
      </w:r>
      <w:r w:rsidR="00C6088D" w:rsidRPr="00C6088D">
        <w:rPr>
          <w:lang w:val="en-US"/>
        </w:rPr>
        <w:t>workings and</w:t>
      </w:r>
      <w:r w:rsidRPr="00C6088D">
        <w:rPr>
          <w:lang w:val="en-US"/>
        </w:rPr>
        <w:t xml:space="preserve"> composi</w:t>
      </w:r>
      <w:r w:rsidR="00C6088D" w:rsidRPr="00C6088D">
        <w:rPr>
          <w:lang w:val="en-US"/>
        </w:rPr>
        <w:t>tion</w:t>
      </w:r>
      <w:r w:rsidRPr="00C6088D">
        <w:rPr>
          <w:lang w:val="en-US"/>
        </w:rPr>
        <w:t>.</w:t>
      </w:r>
    </w:p>
    <w:p w14:paraId="57F47ED2" w14:textId="17170572" w:rsidR="008C6EF8" w:rsidRPr="007F2C8C" w:rsidRDefault="008C6EF8" w:rsidP="002607EB">
      <w:pPr>
        <w:rPr>
          <w:lang w:val="en-US"/>
        </w:rPr>
      </w:pPr>
      <w:r w:rsidRPr="007F2C8C">
        <w:rPr>
          <w:lang w:val="en-US"/>
        </w:rPr>
        <w:t xml:space="preserve">- Multilateral Trading Facilities </w:t>
      </w:r>
      <w:r w:rsidR="00C6088D" w:rsidRPr="007F2C8C">
        <w:rPr>
          <w:lang w:val="en-US"/>
        </w:rPr>
        <w:t>an</w:t>
      </w:r>
      <w:r w:rsidR="007F2C8C" w:rsidRPr="007F2C8C">
        <w:rPr>
          <w:lang w:val="en-US"/>
        </w:rPr>
        <w:t>d systematic internalisers</w:t>
      </w:r>
      <w:r w:rsidRPr="007F2C8C">
        <w:rPr>
          <w:lang w:val="en-US"/>
        </w:rPr>
        <w:t>.</w:t>
      </w:r>
    </w:p>
    <w:p w14:paraId="5D04FD46" w14:textId="10ECDD79" w:rsidR="008C6EF8" w:rsidRPr="007F2C8C" w:rsidRDefault="008C6EF8" w:rsidP="002607EB">
      <w:pPr>
        <w:rPr>
          <w:lang w:val="en-US"/>
        </w:rPr>
      </w:pPr>
      <w:r w:rsidRPr="007F2C8C">
        <w:rPr>
          <w:lang w:val="en-US"/>
        </w:rPr>
        <w:t xml:space="preserve">- </w:t>
      </w:r>
      <w:r w:rsidR="007F2C8C" w:rsidRPr="007F2C8C">
        <w:rPr>
          <w:lang w:val="en-US"/>
        </w:rPr>
        <w:t xml:space="preserve">The main </w:t>
      </w:r>
      <w:r w:rsidRPr="007F2C8C">
        <w:rPr>
          <w:lang w:val="en-US"/>
        </w:rPr>
        <w:t>indic</w:t>
      </w:r>
      <w:r w:rsidR="007F2C8C" w:rsidRPr="007F2C8C">
        <w:rPr>
          <w:lang w:val="en-US"/>
        </w:rPr>
        <w:t>es of</w:t>
      </w:r>
      <w:r w:rsidRPr="007F2C8C">
        <w:rPr>
          <w:lang w:val="en-US"/>
        </w:rPr>
        <w:t xml:space="preserve"> Borsa Italia SpA.</w:t>
      </w:r>
    </w:p>
    <w:p w14:paraId="13B985C7" w14:textId="0C1CA202" w:rsidR="008C6EF8" w:rsidRPr="007F2C8C" w:rsidRDefault="008C6EF8" w:rsidP="002607EB">
      <w:pPr>
        <w:rPr>
          <w:lang w:val="en-US"/>
        </w:rPr>
      </w:pPr>
      <w:r w:rsidRPr="007F2C8C">
        <w:rPr>
          <w:lang w:val="en-US"/>
        </w:rPr>
        <w:t xml:space="preserve">- </w:t>
      </w:r>
      <w:r w:rsidR="007F2C8C" w:rsidRPr="007F2C8C">
        <w:rPr>
          <w:lang w:val="en-US"/>
        </w:rPr>
        <w:t>The different types of bonds</w:t>
      </w:r>
      <w:r w:rsidRPr="007F2C8C">
        <w:rPr>
          <w:lang w:val="en-US"/>
        </w:rPr>
        <w:t xml:space="preserve">: </w:t>
      </w:r>
      <w:r w:rsidR="007F2C8C" w:rsidRPr="007F2C8C">
        <w:rPr>
          <w:lang w:val="en-US"/>
        </w:rPr>
        <w:t>technical characterist</w:t>
      </w:r>
      <w:r w:rsidR="007F2C8C">
        <w:rPr>
          <w:lang w:val="en-US"/>
        </w:rPr>
        <w:t>ics</w:t>
      </w:r>
      <w:r w:rsidRPr="007F2C8C">
        <w:rPr>
          <w:lang w:val="en-US"/>
        </w:rPr>
        <w:t>.</w:t>
      </w:r>
    </w:p>
    <w:p w14:paraId="5AC55372" w14:textId="364FAE65" w:rsidR="008C6EF8" w:rsidRPr="002D695C" w:rsidRDefault="008C6EF8" w:rsidP="002607EB">
      <w:pPr>
        <w:rPr>
          <w:lang w:val="en-US"/>
        </w:rPr>
      </w:pPr>
      <w:r w:rsidRPr="002D695C">
        <w:rPr>
          <w:lang w:val="en-US"/>
        </w:rPr>
        <w:t xml:space="preserve">- </w:t>
      </w:r>
      <w:r w:rsidR="007F2C8C" w:rsidRPr="002D695C">
        <w:rPr>
          <w:lang w:val="en-US"/>
        </w:rPr>
        <w:t>Assessment criteria for bonds</w:t>
      </w:r>
      <w:r w:rsidRPr="002D695C">
        <w:rPr>
          <w:lang w:val="en-US"/>
        </w:rPr>
        <w:t>.</w:t>
      </w:r>
    </w:p>
    <w:p w14:paraId="68EBEC02" w14:textId="3B249675" w:rsidR="008C6EF8" w:rsidRPr="007F2C8C" w:rsidRDefault="008C6EF8" w:rsidP="002607EB">
      <w:pPr>
        <w:rPr>
          <w:lang w:val="en-US"/>
        </w:rPr>
      </w:pPr>
      <w:r w:rsidRPr="007F2C8C">
        <w:rPr>
          <w:lang w:val="en-US"/>
        </w:rPr>
        <w:t xml:space="preserve">- </w:t>
      </w:r>
      <w:r w:rsidR="007F2C8C" w:rsidRPr="007F2C8C">
        <w:rPr>
          <w:lang w:val="en-US"/>
        </w:rPr>
        <w:t>Types of shares and their main characteristics</w:t>
      </w:r>
      <w:r w:rsidRPr="007F2C8C">
        <w:rPr>
          <w:lang w:val="en-US"/>
        </w:rPr>
        <w:t>.</w:t>
      </w:r>
    </w:p>
    <w:p w14:paraId="2713559E" w14:textId="71A98501" w:rsidR="008C6EF8" w:rsidRPr="007F2C8C" w:rsidRDefault="008C6EF8" w:rsidP="002607EB">
      <w:pPr>
        <w:rPr>
          <w:lang w:val="en-US"/>
        </w:rPr>
      </w:pPr>
      <w:r w:rsidRPr="007F2C8C">
        <w:rPr>
          <w:lang w:val="en-US"/>
        </w:rPr>
        <w:t xml:space="preserve">- </w:t>
      </w:r>
      <w:r w:rsidR="007F2C8C" w:rsidRPr="007F2C8C">
        <w:rPr>
          <w:lang w:val="en-US"/>
        </w:rPr>
        <w:t>Fundamental analysis for the valuation of shares</w:t>
      </w:r>
      <w:r w:rsidRPr="007F2C8C">
        <w:rPr>
          <w:lang w:val="en-US"/>
        </w:rPr>
        <w:t xml:space="preserve">: </w:t>
      </w:r>
      <w:r w:rsidR="007F2C8C">
        <w:rPr>
          <w:lang w:val="en-US"/>
        </w:rPr>
        <w:t>stock market multiples.</w:t>
      </w:r>
    </w:p>
    <w:p w14:paraId="043955F0" w14:textId="04281256" w:rsidR="008C6EF8" w:rsidRPr="007F2C8C" w:rsidRDefault="008C6EF8" w:rsidP="002607EB">
      <w:pPr>
        <w:rPr>
          <w:lang w:val="en-US"/>
        </w:rPr>
      </w:pPr>
      <w:r w:rsidRPr="007F2C8C">
        <w:rPr>
          <w:lang w:val="en-US"/>
        </w:rPr>
        <w:t xml:space="preserve">- </w:t>
      </w:r>
      <w:r w:rsidR="007F2C8C" w:rsidRPr="007F2C8C">
        <w:rPr>
          <w:lang w:val="en-US"/>
        </w:rPr>
        <w:t>D</w:t>
      </w:r>
      <w:r w:rsidRPr="007F2C8C">
        <w:rPr>
          <w:lang w:val="en-US"/>
        </w:rPr>
        <w:t>erivat</w:t>
      </w:r>
      <w:r w:rsidR="007F2C8C" w:rsidRPr="007F2C8C">
        <w:rPr>
          <w:lang w:val="en-US"/>
        </w:rPr>
        <w:t>ive financial tools</w:t>
      </w:r>
      <w:r w:rsidRPr="007F2C8C">
        <w:rPr>
          <w:lang w:val="en-US"/>
        </w:rPr>
        <w:t>: defini</w:t>
      </w:r>
      <w:r w:rsidR="007F2C8C" w:rsidRPr="007F2C8C">
        <w:rPr>
          <w:lang w:val="en-US"/>
        </w:rPr>
        <w:t>tion</w:t>
      </w:r>
      <w:r w:rsidRPr="007F2C8C">
        <w:rPr>
          <w:lang w:val="en-US"/>
        </w:rPr>
        <w:t xml:space="preserve">, </w:t>
      </w:r>
      <w:r w:rsidR="007F2C8C" w:rsidRPr="007F2C8C">
        <w:rPr>
          <w:lang w:val="en-US"/>
        </w:rPr>
        <w:t>aims</w:t>
      </w:r>
      <w:r w:rsidRPr="007F2C8C">
        <w:rPr>
          <w:lang w:val="en-US"/>
        </w:rPr>
        <w:t>, classifica</w:t>
      </w:r>
      <w:r w:rsidR="007F2C8C" w:rsidRPr="007F2C8C">
        <w:rPr>
          <w:lang w:val="en-US"/>
        </w:rPr>
        <w:t>tions</w:t>
      </w:r>
      <w:r w:rsidRPr="007F2C8C">
        <w:rPr>
          <w:lang w:val="en-US"/>
        </w:rPr>
        <w:t>.</w:t>
      </w:r>
    </w:p>
    <w:p w14:paraId="633B4544" w14:textId="39579760" w:rsidR="008C6EF8" w:rsidRPr="005D3C0F" w:rsidRDefault="008C6EF8" w:rsidP="002607EB">
      <w:pPr>
        <w:rPr>
          <w:lang w:val="en-US"/>
        </w:rPr>
      </w:pPr>
      <w:r w:rsidRPr="005D3C0F">
        <w:rPr>
          <w:lang w:val="en-US"/>
        </w:rPr>
        <w:t xml:space="preserve">- </w:t>
      </w:r>
      <w:r w:rsidR="007F2C8C" w:rsidRPr="005D3C0F">
        <w:rPr>
          <w:lang w:val="en-US"/>
        </w:rPr>
        <w:t>The tec</w:t>
      </w:r>
      <w:r w:rsidR="005D3C0F">
        <w:rPr>
          <w:lang w:val="en-US"/>
        </w:rPr>
        <w:t>h</w:t>
      </w:r>
      <w:r w:rsidR="007F2C8C" w:rsidRPr="005D3C0F">
        <w:rPr>
          <w:lang w:val="en-US"/>
        </w:rPr>
        <w:t>nical characteristics of</w:t>
      </w:r>
      <w:r w:rsidRPr="005D3C0F">
        <w:rPr>
          <w:lang w:val="en-US"/>
        </w:rPr>
        <w:t xml:space="preserve"> future</w:t>
      </w:r>
      <w:r w:rsidR="007F2C8C" w:rsidRPr="005D3C0F">
        <w:rPr>
          <w:lang w:val="en-US"/>
        </w:rPr>
        <w:t>s</w:t>
      </w:r>
      <w:r w:rsidRPr="005D3C0F">
        <w:rPr>
          <w:lang w:val="en-US"/>
        </w:rPr>
        <w:t>.</w:t>
      </w:r>
    </w:p>
    <w:p w14:paraId="5247CB08" w14:textId="3A5711ED" w:rsidR="008C6EF8" w:rsidRPr="002D695C" w:rsidRDefault="008C6EF8" w:rsidP="002607EB">
      <w:pPr>
        <w:rPr>
          <w:lang w:val="en-US"/>
        </w:rPr>
      </w:pPr>
      <w:r w:rsidRPr="002D695C">
        <w:rPr>
          <w:lang w:val="en-US"/>
        </w:rPr>
        <w:t xml:space="preserve">- </w:t>
      </w:r>
      <w:r w:rsidR="005D3C0F" w:rsidRPr="002D695C">
        <w:rPr>
          <w:lang w:val="en-US"/>
        </w:rPr>
        <w:t>Option</w:t>
      </w:r>
      <w:r w:rsidRPr="002D695C">
        <w:rPr>
          <w:lang w:val="en-US"/>
        </w:rPr>
        <w:t xml:space="preserve"> pay-off</w:t>
      </w:r>
      <w:r w:rsidR="005D3C0F" w:rsidRPr="002D695C">
        <w:rPr>
          <w:lang w:val="en-US"/>
        </w:rPr>
        <w:t>s</w:t>
      </w:r>
      <w:r w:rsidRPr="002D695C">
        <w:rPr>
          <w:lang w:val="en-US"/>
        </w:rPr>
        <w:t xml:space="preserve">. </w:t>
      </w:r>
    </w:p>
    <w:p w14:paraId="36FD3E5E" w14:textId="7A11E10D" w:rsidR="002607EB" w:rsidRPr="002D695C" w:rsidRDefault="002607EB" w:rsidP="002607EB">
      <w:pPr>
        <w:rPr>
          <w:b/>
          <w:bCs/>
          <w:iCs/>
          <w:sz w:val="18"/>
          <w:lang w:val="en-US"/>
        </w:rPr>
      </w:pPr>
    </w:p>
    <w:p w14:paraId="1AF3AEBB" w14:textId="1182EAEB" w:rsidR="00B60A27" w:rsidRPr="002D695C" w:rsidRDefault="00B60A27" w:rsidP="002607EB">
      <w:pPr>
        <w:rPr>
          <w:b/>
          <w:bCs/>
          <w:iCs/>
          <w:sz w:val="18"/>
          <w:lang w:val="en-US"/>
        </w:rPr>
      </w:pPr>
    </w:p>
    <w:p w14:paraId="667AE893" w14:textId="143939E1" w:rsidR="00B60A27" w:rsidRPr="002D695C" w:rsidRDefault="00B60A27" w:rsidP="002607EB">
      <w:pPr>
        <w:rPr>
          <w:b/>
          <w:bCs/>
          <w:iCs/>
          <w:sz w:val="18"/>
          <w:lang w:val="en-US"/>
        </w:rPr>
      </w:pPr>
    </w:p>
    <w:p w14:paraId="726E247B" w14:textId="77777777" w:rsidR="00B60A27" w:rsidRPr="002D695C" w:rsidRDefault="00B60A27" w:rsidP="002607EB">
      <w:pPr>
        <w:rPr>
          <w:b/>
          <w:bCs/>
          <w:iCs/>
          <w:sz w:val="18"/>
          <w:lang w:val="en-US"/>
        </w:rPr>
      </w:pPr>
    </w:p>
    <w:p w14:paraId="2C4E5CD0" w14:textId="77777777" w:rsidR="002607EB" w:rsidRPr="002D695C" w:rsidRDefault="002607EB" w:rsidP="002607EB">
      <w:pPr>
        <w:rPr>
          <w:b/>
          <w:bCs/>
          <w:iCs/>
          <w:lang w:val="en-US"/>
        </w:rPr>
      </w:pPr>
    </w:p>
    <w:p w14:paraId="554B6809" w14:textId="63D53E9B" w:rsidR="002607EB" w:rsidRPr="002D695C" w:rsidRDefault="00D914DF" w:rsidP="002607EB">
      <w:pPr>
        <w:spacing w:after="120"/>
        <w:rPr>
          <w:b/>
          <w:i/>
          <w:smallCaps/>
          <w:sz w:val="18"/>
          <w:szCs w:val="18"/>
          <w:lang w:val="en-US"/>
        </w:rPr>
      </w:pPr>
      <w:r w:rsidRPr="002D695C">
        <w:rPr>
          <w:b/>
          <w:i/>
          <w:smallCaps/>
          <w:sz w:val="18"/>
          <w:szCs w:val="18"/>
          <w:lang w:val="en-US"/>
        </w:rPr>
        <w:t>READING LIST</w:t>
      </w:r>
    </w:p>
    <w:p w14:paraId="48E2FE41" w14:textId="28F787D4" w:rsidR="002607EB" w:rsidRPr="002D695C" w:rsidRDefault="005D3C0F" w:rsidP="002607EB">
      <w:pPr>
        <w:pStyle w:val="Testo1"/>
        <w:rPr>
          <w:b/>
          <w:i/>
          <w:smallCaps/>
          <w:szCs w:val="18"/>
          <w:lang w:val="en-US"/>
        </w:rPr>
      </w:pPr>
      <w:r w:rsidRPr="002D695C">
        <w:rPr>
          <w:lang w:val="en-US"/>
        </w:rPr>
        <w:t>Compulsory reading</w:t>
      </w:r>
      <w:r w:rsidR="008C6EF8" w:rsidRPr="002D695C">
        <w:rPr>
          <w:lang w:val="en-US"/>
        </w:rPr>
        <w:t>:</w:t>
      </w:r>
    </w:p>
    <w:p w14:paraId="4740ED69" w14:textId="5DD4EF89" w:rsidR="002607EB" w:rsidRDefault="002607EB" w:rsidP="002607EB">
      <w:pPr>
        <w:pStyle w:val="Testo1"/>
      </w:pPr>
      <w:r w:rsidRPr="000D64B6">
        <w:rPr>
          <w:smallCaps/>
          <w:sz w:val="16"/>
          <w:szCs w:val="16"/>
        </w:rPr>
        <w:t>A. Banfi-M. Biasin-M. Oriani-G.M. Raggetti</w:t>
      </w:r>
      <w:r w:rsidRPr="000D64B6">
        <w:t xml:space="preserve">, </w:t>
      </w:r>
      <w:r w:rsidRPr="000D64B6">
        <w:rPr>
          <w:i/>
          <w:iCs/>
        </w:rPr>
        <w:t>Economia degli intermediari finanziari</w:t>
      </w:r>
      <w:r>
        <w:t>, Isedi, 20</w:t>
      </w:r>
      <w:r w:rsidR="00CC63BB">
        <w:t>22</w:t>
      </w:r>
      <w:r>
        <w:t>.</w:t>
      </w:r>
    </w:p>
    <w:p w14:paraId="69632BA9" w14:textId="77777777" w:rsidR="002607EB" w:rsidRDefault="002607EB" w:rsidP="002607EB">
      <w:pPr>
        <w:pStyle w:val="Testo1"/>
        <w:spacing w:line="220" w:lineRule="atLeast"/>
      </w:pPr>
    </w:p>
    <w:p w14:paraId="3A9EC979" w14:textId="57661B4B" w:rsidR="002607EB" w:rsidRPr="00BD753F" w:rsidRDefault="00D914DF" w:rsidP="002607EB">
      <w:pPr>
        <w:tabs>
          <w:tab w:val="left" w:pos="1560"/>
        </w:tabs>
        <w:spacing w:before="120" w:after="120"/>
        <w:rPr>
          <w:lang w:val="en-US"/>
        </w:rPr>
      </w:pPr>
      <w:r w:rsidRPr="00BD753F">
        <w:rPr>
          <w:b/>
          <w:i/>
          <w:sz w:val="18"/>
          <w:szCs w:val="18"/>
          <w:lang w:val="en-US"/>
        </w:rPr>
        <w:t>TEACHING METHOD</w:t>
      </w:r>
      <w:r w:rsidR="002607EB" w:rsidRPr="00BD753F">
        <w:rPr>
          <w:lang w:val="en-US"/>
        </w:rPr>
        <w:t xml:space="preserve"> </w:t>
      </w:r>
    </w:p>
    <w:p w14:paraId="474F1D51" w14:textId="57A5E9B5" w:rsidR="002607EB" w:rsidRPr="00BD753F" w:rsidRDefault="002D695C" w:rsidP="00ED4634">
      <w:pPr>
        <w:pStyle w:val="Testo2"/>
        <w:rPr>
          <w:lang w:val="en-US"/>
        </w:rPr>
      </w:pPr>
      <w:r w:rsidRPr="00BD753F">
        <w:rPr>
          <w:lang w:val="en-US"/>
        </w:rPr>
        <w:t xml:space="preserve">The course consists of active teaching based on frontal lectures and guided exercises aimed at a more appropriate and in-depth learning of course topics. </w:t>
      </w:r>
    </w:p>
    <w:p w14:paraId="41247794" w14:textId="77777777" w:rsidR="002607EB" w:rsidRPr="00BD753F" w:rsidRDefault="002607EB" w:rsidP="002607EB">
      <w:pPr>
        <w:spacing w:before="120"/>
        <w:rPr>
          <w:lang w:val="en-US"/>
        </w:rPr>
      </w:pPr>
    </w:p>
    <w:p w14:paraId="2F0C49B9" w14:textId="4F0389AC" w:rsidR="002607EB" w:rsidRPr="00BD753F" w:rsidRDefault="00D914DF" w:rsidP="002607EB">
      <w:pPr>
        <w:spacing w:after="120"/>
        <w:rPr>
          <w:lang w:val="en-US"/>
        </w:rPr>
      </w:pPr>
      <w:r w:rsidRPr="00BD753F">
        <w:rPr>
          <w:b/>
          <w:i/>
          <w:smallCaps/>
          <w:sz w:val="18"/>
          <w:szCs w:val="18"/>
          <w:lang w:val="en-US"/>
        </w:rPr>
        <w:t>ASSESSMENT METHOD AND</w:t>
      </w:r>
      <w:r w:rsidR="002607EB" w:rsidRPr="00BD753F">
        <w:rPr>
          <w:b/>
          <w:i/>
          <w:smallCaps/>
          <w:sz w:val="18"/>
          <w:szCs w:val="18"/>
          <w:lang w:val="en-US"/>
        </w:rPr>
        <w:t xml:space="preserve"> CRITERI</w:t>
      </w:r>
      <w:r w:rsidRPr="00BD753F">
        <w:rPr>
          <w:b/>
          <w:i/>
          <w:smallCaps/>
          <w:sz w:val="18"/>
          <w:szCs w:val="18"/>
          <w:lang w:val="en-US"/>
        </w:rPr>
        <w:t>A</w:t>
      </w:r>
      <w:r w:rsidR="002607EB" w:rsidRPr="00BD753F">
        <w:rPr>
          <w:lang w:val="en-US"/>
        </w:rPr>
        <w:t xml:space="preserve"> </w:t>
      </w:r>
    </w:p>
    <w:p w14:paraId="7CAD747A" w14:textId="3D245F0A" w:rsidR="00437799" w:rsidRPr="00BD753F" w:rsidRDefault="002D695C" w:rsidP="00ED4634">
      <w:pPr>
        <w:pStyle w:val="Testo2"/>
        <w:rPr>
          <w:lang w:val="en-US"/>
        </w:rPr>
      </w:pPr>
      <w:r w:rsidRPr="002D695C">
        <w:rPr>
          <w:lang w:val="en-US"/>
        </w:rPr>
        <w:t xml:space="preserve">The examination is a written test consisting of open-ended questions with varying marks based on the complexity of students’ knowledge/skills. </w:t>
      </w:r>
    </w:p>
    <w:p w14:paraId="5D434DB0" w14:textId="0DB73447" w:rsidR="004A0C52" w:rsidRPr="00545316" w:rsidRDefault="002D695C" w:rsidP="00ED4634">
      <w:pPr>
        <w:pStyle w:val="Testo2"/>
        <w:rPr>
          <w:lang w:val="en-US"/>
        </w:rPr>
      </w:pPr>
      <w:r w:rsidRPr="00545316">
        <w:rPr>
          <w:lang w:val="en-US"/>
        </w:rPr>
        <w:t xml:space="preserve">Students will be assessed on the clarity and effectiveness of their presentation, adherence to the content of the questions, the use of correct technical terminology, the completeness of </w:t>
      </w:r>
      <w:r w:rsidR="00545316" w:rsidRPr="00545316">
        <w:rPr>
          <w:lang w:val="en-US"/>
        </w:rPr>
        <w:t>the arguments put forward. Students must obtain a mark of at least</w:t>
      </w:r>
      <w:r w:rsidR="00545316">
        <w:rPr>
          <w:lang w:val="en-US"/>
        </w:rPr>
        <w:t xml:space="preserve"> </w:t>
      </w:r>
      <w:r w:rsidR="004A0C52" w:rsidRPr="00545316">
        <w:rPr>
          <w:lang w:val="en-US"/>
        </w:rPr>
        <w:t>18/30</w:t>
      </w:r>
      <w:r w:rsidR="00545316" w:rsidRPr="00545316">
        <w:rPr>
          <w:lang w:val="en-US"/>
        </w:rPr>
        <w:t xml:space="preserve"> in order to pass</w:t>
      </w:r>
      <w:r w:rsidR="004A0C52" w:rsidRPr="00545316">
        <w:rPr>
          <w:lang w:val="en-US"/>
        </w:rPr>
        <w:t>.</w:t>
      </w:r>
    </w:p>
    <w:p w14:paraId="47D05044" w14:textId="43EDF716" w:rsidR="002607EB" w:rsidRPr="00545316" w:rsidRDefault="00ED4634" w:rsidP="002607EB">
      <w:pPr>
        <w:spacing w:after="120"/>
        <w:rPr>
          <w:b/>
          <w:i/>
          <w:smallCaps/>
          <w:sz w:val="18"/>
          <w:szCs w:val="18"/>
          <w:lang w:val="en-US"/>
        </w:rPr>
      </w:pPr>
      <w:r w:rsidRPr="00545316">
        <w:rPr>
          <w:b/>
          <w:i/>
          <w:smallCaps/>
          <w:sz w:val="18"/>
          <w:szCs w:val="18"/>
          <w:lang w:val="en-US"/>
        </w:rPr>
        <w:tab/>
      </w:r>
    </w:p>
    <w:p w14:paraId="1DA41F1D" w14:textId="7B5F0808" w:rsidR="002607EB" w:rsidRPr="00BD753F" w:rsidRDefault="00D914DF" w:rsidP="002607EB">
      <w:pPr>
        <w:spacing w:after="120"/>
        <w:rPr>
          <w:lang w:val="en-US"/>
        </w:rPr>
      </w:pPr>
      <w:r w:rsidRPr="00BD753F">
        <w:rPr>
          <w:b/>
          <w:i/>
          <w:smallCaps/>
          <w:sz w:val="18"/>
          <w:szCs w:val="18"/>
          <w:lang w:val="en-US"/>
        </w:rPr>
        <w:t>NOTES AND</w:t>
      </w:r>
      <w:r w:rsidR="002607EB" w:rsidRPr="00BD753F">
        <w:rPr>
          <w:b/>
          <w:i/>
          <w:smallCaps/>
          <w:sz w:val="18"/>
          <w:szCs w:val="18"/>
          <w:lang w:val="en-US"/>
        </w:rPr>
        <w:t xml:space="preserve"> PREREQUISIT</w:t>
      </w:r>
      <w:r w:rsidRPr="00BD753F">
        <w:rPr>
          <w:b/>
          <w:i/>
          <w:smallCaps/>
          <w:sz w:val="18"/>
          <w:szCs w:val="18"/>
          <w:lang w:val="en-US"/>
        </w:rPr>
        <w:t>ES</w:t>
      </w:r>
      <w:r w:rsidR="002607EB" w:rsidRPr="00BD753F">
        <w:rPr>
          <w:lang w:val="en-US"/>
        </w:rPr>
        <w:t xml:space="preserve"> </w:t>
      </w:r>
    </w:p>
    <w:p w14:paraId="0DC3A4B7" w14:textId="0C6E24AA" w:rsidR="00437799" w:rsidRPr="00BD753F" w:rsidRDefault="00545316" w:rsidP="00437799">
      <w:pPr>
        <w:pStyle w:val="Testo1"/>
        <w:rPr>
          <w:lang w:val="en-US"/>
        </w:rPr>
      </w:pPr>
      <w:r w:rsidRPr="00BD753F">
        <w:rPr>
          <w:lang w:val="en-US"/>
        </w:rPr>
        <w:t>The course does not require any specific prerequisites</w:t>
      </w:r>
      <w:r w:rsidR="002607EB" w:rsidRPr="00BD753F">
        <w:rPr>
          <w:lang w:val="en-US"/>
        </w:rPr>
        <w:t xml:space="preserve">; </w:t>
      </w:r>
      <w:r w:rsidRPr="00BD753F">
        <w:rPr>
          <w:lang w:val="en-US"/>
        </w:rPr>
        <w:t>however, knowledge of the rules of creating a company balance sheet, corporate finance and organisational models adopted by companies is useful.</w:t>
      </w:r>
      <w:r w:rsidR="002607EB" w:rsidRPr="00BD753F">
        <w:rPr>
          <w:lang w:val="en-US"/>
        </w:rPr>
        <w:t xml:space="preserve"> </w:t>
      </w:r>
    </w:p>
    <w:p w14:paraId="0EC23E58" w14:textId="3BAA6D90" w:rsidR="002607EB" w:rsidRPr="00BD753F" w:rsidRDefault="00437799" w:rsidP="00545316">
      <w:pPr>
        <w:pStyle w:val="Testo1"/>
        <w:rPr>
          <w:lang w:val="en-US"/>
        </w:rPr>
      </w:pPr>
      <w:r w:rsidRPr="00BD753F">
        <w:rPr>
          <w:iCs/>
          <w:lang w:val="en-US"/>
        </w:rPr>
        <w:t>Dur</w:t>
      </w:r>
      <w:r w:rsidR="00545316" w:rsidRPr="00BD753F">
        <w:rPr>
          <w:iCs/>
          <w:lang w:val="en-US"/>
        </w:rPr>
        <w:t>ing the course, the lecturer will indicate which parts of the reading list students should focus on in prepaparation for the examination.</w:t>
      </w:r>
      <w:r w:rsidRPr="00BD753F">
        <w:rPr>
          <w:iCs/>
          <w:lang w:val="en-US"/>
        </w:rPr>
        <w:t xml:space="preserve"> </w:t>
      </w:r>
    </w:p>
    <w:p w14:paraId="4CDE74AF" w14:textId="77777777" w:rsidR="002607EB" w:rsidRPr="00BD753F" w:rsidRDefault="002607EB" w:rsidP="002607EB">
      <w:pPr>
        <w:pStyle w:val="Testo1"/>
        <w:rPr>
          <w:lang w:val="en-US"/>
        </w:rPr>
      </w:pPr>
    </w:p>
    <w:p w14:paraId="287ED825" w14:textId="77777777" w:rsidR="00E92A49" w:rsidRPr="00E92A49" w:rsidRDefault="00E92A49" w:rsidP="00E92A49">
      <w:pPr>
        <w:pStyle w:val="Testo2"/>
        <w:rPr>
          <w:szCs w:val="18"/>
          <w:lang w:val="en-GB"/>
        </w:rPr>
      </w:pPr>
      <w:r w:rsidRPr="00E92A49">
        <w:rPr>
          <w:szCs w:val="18"/>
          <w:lang w:val="en-GB"/>
        </w:rPr>
        <w:t>Further information can be found on the lecturer's webpage at http://www2.unicatt.it/unicattolica/docenti/index.html, or on the Faculty notice board.</w:t>
      </w:r>
    </w:p>
    <w:p w14:paraId="2536D5A4" w14:textId="77777777" w:rsidR="00E92A49" w:rsidRPr="00E92A49" w:rsidRDefault="00E92A49" w:rsidP="00E92A49">
      <w:pPr>
        <w:pStyle w:val="Testo2"/>
        <w:rPr>
          <w:szCs w:val="18"/>
          <w:lang w:val="en-GB"/>
        </w:rPr>
      </w:pPr>
    </w:p>
    <w:p w14:paraId="43AEB205" w14:textId="77777777" w:rsidR="00E92A49" w:rsidRPr="00E92A49" w:rsidRDefault="00E92A49" w:rsidP="00E92A49">
      <w:pPr>
        <w:ind w:firstLine="284"/>
        <w:rPr>
          <w:sz w:val="18"/>
          <w:szCs w:val="18"/>
          <w:lang w:val="en-US"/>
        </w:rPr>
      </w:pPr>
      <w:r w:rsidRPr="00E92A49">
        <w:rPr>
          <w:sz w:val="18"/>
          <w:szCs w:val="18"/>
          <w:lang w:val="en-US"/>
        </w:rPr>
        <w:t xml:space="preserve">Information on office hours available on the teacher’s personal page at </w:t>
      </w:r>
      <w:hyperlink r:id="rId9" w:history="1">
        <w:r w:rsidRPr="00E92A49">
          <w:rPr>
            <w:rStyle w:val="Collegamentoipertestuale"/>
            <w:rFonts w:eastAsiaTheme="majorEastAsia"/>
            <w:sz w:val="18"/>
            <w:szCs w:val="18"/>
            <w:lang w:val="en-US"/>
          </w:rPr>
          <w:t>http://docenti.unicatt.it/</w:t>
        </w:r>
      </w:hyperlink>
      <w:r w:rsidRPr="00E92A49">
        <w:rPr>
          <w:color w:val="3333FF"/>
          <w:sz w:val="18"/>
          <w:szCs w:val="18"/>
          <w:lang w:val="en-GB"/>
        </w:rPr>
        <w:t>.</w:t>
      </w:r>
    </w:p>
    <w:p w14:paraId="1FF0418F" w14:textId="77777777" w:rsidR="00E92A49" w:rsidRPr="00583624" w:rsidRDefault="00E92A49" w:rsidP="00E92A49">
      <w:pPr>
        <w:pStyle w:val="Testo2"/>
        <w:spacing w:before="120"/>
        <w:ind w:right="27"/>
        <w:rPr>
          <w:lang w:val="en-US"/>
        </w:rPr>
      </w:pPr>
    </w:p>
    <w:p w14:paraId="1F81DFEE" w14:textId="77777777" w:rsidR="006C0358" w:rsidRPr="00E92A49" w:rsidRDefault="006C0358">
      <w:pPr>
        <w:spacing w:before="240" w:after="120" w:line="220" w:lineRule="exact"/>
        <w:rPr>
          <w:b/>
          <w:i/>
          <w:sz w:val="18"/>
          <w:lang w:val="en-US"/>
        </w:rPr>
      </w:pPr>
    </w:p>
    <w:sectPr w:rsidR="006C0358" w:rsidRPr="00E92A4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4AD8"/>
    <w:multiLevelType w:val="hybridMultilevel"/>
    <w:tmpl w:val="161A4AD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94D19"/>
    <w:multiLevelType w:val="hybridMultilevel"/>
    <w:tmpl w:val="F3D02C2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754E9"/>
    <w:multiLevelType w:val="hybridMultilevel"/>
    <w:tmpl w:val="49780590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64DD3"/>
    <w:multiLevelType w:val="hybridMultilevel"/>
    <w:tmpl w:val="91A4D588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5ED2"/>
    <w:multiLevelType w:val="hybridMultilevel"/>
    <w:tmpl w:val="E1FE6F7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63743"/>
    <w:multiLevelType w:val="multilevel"/>
    <w:tmpl w:val="F3D02C2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669A0"/>
    <w:multiLevelType w:val="hybridMultilevel"/>
    <w:tmpl w:val="D5EC60D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A1558"/>
    <w:multiLevelType w:val="hybridMultilevel"/>
    <w:tmpl w:val="CFFA292C"/>
    <w:lvl w:ilvl="0" w:tplc="96E42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322998">
    <w:abstractNumId w:val="6"/>
  </w:num>
  <w:num w:numId="2" w16cid:durableId="1781336921">
    <w:abstractNumId w:val="7"/>
  </w:num>
  <w:num w:numId="3" w16cid:durableId="116532377">
    <w:abstractNumId w:val="15"/>
  </w:num>
  <w:num w:numId="4" w16cid:durableId="1429345858">
    <w:abstractNumId w:val="4"/>
  </w:num>
  <w:num w:numId="5" w16cid:durableId="182403066">
    <w:abstractNumId w:val="1"/>
  </w:num>
  <w:num w:numId="6" w16cid:durableId="1861312257">
    <w:abstractNumId w:val="2"/>
  </w:num>
  <w:num w:numId="7" w16cid:durableId="871725497">
    <w:abstractNumId w:val="16"/>
  </w:num>
  <w:num w:numId="8" w16cid:durableId="1280920063">
    <w:abstractNumId w:val="0"/>
  </w:num>
  <w:num w:numId="9" w16cid:durableId="634139918">
    <w:abstractNumId w:val="3"/>
  </w:num>
  <w:num w:numId="10" w16cid:durableId="1395734000">
    <w:abstractNumId w:val="9"/>
  </w:num>
  <w:num w:numId="11" w16cid:durableId="2087266798">
    <w:abstractNumId w:val="10"/>
  </w:num>
  <w:num w:numId="12" w16cid:durableId="2055151060">
    <w:abstractNumId w:val="5"/>
  </w:num>
  <w:num w:numId="13" w16cid:durableId="253517290">
    <w:abstractNumId w:val="14"/>
  </w:num>
  <w:num w:numId="14" w16cid:durableId="729158704">
    <w:abstractNumId w:val="8"/>
  </w:num>
  <w:num w:numId="15" w16cid:durableId="1930458282">
    <w:abstractNumId w:val="12"/>
  </w:num>
  <w:num w:numId="16" w16cid:durableId="1562056141">
    <w:abstractNumId w:val="11"/>
  </w:num>
  <w:num w:numId="17" w16cid:durableId="2107309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AC"/>
    <w:rsid w:val="00024526"/>
    <w:rsid w:val="000B2FEA"/>
    <w:rsid w:val="000E1B0C"/>
    <w:rsid w:val="000F05BE"/>
    <w:rsid w:val="000F177E"/>
    <w:rsid w:val="0010201A"/>
    <w:rsid w:val="001277B8"/>
    <w:rsid w:val="001F4822"/>
    <w:rsid w:val="001F696A"/>
    <w:rsid w:val="00207861"/>
    <w:rsid w:val="00233F68"/>
    <w:rsid w:val="002445FD"/>
    <w:rsid w:val="002607EB"/>
    <w:rsid w:val="002A4BFA"/>
    <w:rsid w:val="002B2D26"/>
    <w:rsid w:val="002D2C76"/>
    <w:rsid w:val="002D695C"/>
    <w:rsid w:val="00327CFD"/>
    <w:rsid w:val="00361B6C"/>
    <w:rsid w:val="00381C03"/>
    <w:rsid w:val="003A7DEF"/>
    <w:rsid w:val="003B4686"/>
    <w:rsid w:val="00437799"/>
    <w:rsid w:val="004A0C52"/>
    <w:rsid w:val="004A60B8"/>
    <w:rsid w:val="004C6F04"/>
    <w:rsid w:val="004E1C3B"/>
    <w:rsid w:val="004F0F23"/>
    <w:rsid w:val="005145A2"/>
    <w:rsid w:val="00531FE0"/>
    <w:rsid w:val="00532769"/>
    <w:rsid w:val="00545316"/>
    <w:rsid w:val="00546E93"/>
    <w:rsid w:val="005730DF"/>
    <w:rsid w:val="005D3C0F"/>
    <w:rsid w:val="00621788"/>
    <w:rsid w:val="00667DF9"/>
    <w:rsid w:val="00680173"/>
    <w:rsid w:val="006B143B"/>
    <w:rsid w:val="006C0358"/>
    <w:rsid w:val="006F63CA"/>
    <w:rsid w:val="00765AAC"/>
    <w:rsid w:val="007927AE"/>
    <w:rsid w:val="00793AD3"/>
    <w:rsid w:val="007B0457"/>
    <w:rsid w:val="007C22B9"/>
    <w:rsid w:val="007C4583"/>
    <w:rsid w:val="007F2C8C"/>
    <w:rsid w:val="00800476"/>
    <w:rsid w:val="008547E3"/>
    <w:rsid w:val="00870EFF"/>
    <w:rsid w:val="00895A9D"/>
    <w:rsid w:val="008C6EF8"/>
    <w:rsid w:val="008D440C"/>
    <w:rsid w:val="0090658B"/>
    <w:rsid w:val="0091570D"/>
    <w:rsid w:val="0093782F"/>
    <w:rsid w:val="00975FC2"/>
    <w:rsid w:val="009900FD"/>
    <w:rsid w:val="009917BF"/>
    <w:rsid w:val="009D4A42"/>
    <w:rsid w:val="009F36FB"/>
    <w:rsid w:val="00A16163"/>
    <w:rsid w:val="00A5045A"/>
    <w:rsid w:val="00A54156"/>
    <w:rsid w:val="00A577DC"/>
    <w:rsid w:val="00A70479"/>
    <w:rsid w:val="00AA2B36"/>
    <w:rsid w:val="00AA2E5B"/>
    <w:rsid w:val="00AA5B56"/>
    <w:rsid w:val="00AE6B8B"/>
    <w:rsid w:val="00AE7ACF"/>
    <w:rsid w:val="00B50EBD"/>
    <w:rsid w:val="00B60A27"/>
    <w:rsid w:val="00B64BEF"/>
    <w:rsid w:val="00BD753F"/>
    <w:rsid w:val="00BF29E0"/>
    <w:rsid w:val="00C312E5"/>
    <w:rsid w:val="00C6088D"/>
    <w:rsid w:val="00C641C8"/>
    <w:rsid w:val="00CB2788"/>
    <w:rsid w:val="00CC63BB"/>
    <w:rsid w:val="00CD422D"/>
    <w:rsid w:val="00D914DF"/>
    <w:rsid w:val="00DA3642"/>
    <w:rsid w:val="00E36747"/>
    <w:rsid w:val="00E4175F"/>
    <w:rsid w:val="00E459E2"/>
    <w:rsid w:val="00E52136"/>
    <w:rsid w:val="00E62EF9"/>
    <w:rsid w:val="00E81965"/>
    <w:rsid w:val="00E92A49"/>
    <w:rsid w:val="00E93C54"/>
    <w:rsid w:val="00EA1A0F"/>
    <w:rsid w:val="00ED4634"/>
    <w:rsid w:val="00F11186"/>
    <w:rsid w:val="00F55AC7"/>
    <w:rsid w:val="00F67E22"/>
    <w:rsid w:val="00F74AB1"/>
    <w:rsid w:val="00F7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84C9D"/>
  <w15:docId w15:val="{A4F5D378-AE79-4F56-9532-AE2364A6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qFormat/>
    <w:rsid w:val="006F63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paragraph" w:styleId="Testofumetto">
    <w:name w:val="Balloon Text"/>
    <w:basedOn w:val="Normale"/>
    <w:semiHidden/>
    <w:rsid w:val="007927A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0E1B0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607EB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F55AC7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4" ma:contentTypeDescription="Creare un nuovo documento." ma:contentTypeScope="" ma:versionID="e1090049ed6eb6cc3d5dfa427a202687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6f8412b92c16c741fcd17c1acb749406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4063-DBEC-4C28-863C-1126CDB29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ea70-b558-476b-80ed-adb3bdeea2b5"/>
    <ds:schemaRef ds:uri="e408679e-e4c4-4629-b11b-4474d6e91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04C2FF-9A87-4A8E-A98A-2ACBE7D31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685A3-1E29-4178-8D5A-39BD9338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4</Pages>
  <Words>973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</vt:lpstr>
    </vt:vector>
  </TitlesOfParts>
  <Company>U.C.S.C. MILANO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Direzione</dc:creator>
  <cp:lastModifiedBy>Damiani Roberta</cp:lastModifiedBy>
  <cp:revision>4</cp:revision>
  <cp:lastPrinted>2010-05-18T08:01:00Z</cp:lastPrinted>
  <dcterms:created xsi:type="dcterms:W3CDTF">2023-09-08T08:11:00Z</dcterms:created>
  <dcterms:modified xsi:type="dcterms:W3CDTF">2023-10-09T13:09:00Z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368f41911f4d3610a47a3c4d952384fc8a3f788f588245da51ef5836addfda6a</vt:lpwstr>
  </property>
</Properties>
</file>