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8FE85" w14:textId="23D82929" w:rsidR="00B40921" w:rsidRPr="00B86A9E" w:rsidRDefault="008F19E4" w:rsidP="005077B6">
      <w:pPr>
        <w:tabs>
          <w:tab w:val="clear" w:pos="284"/>
        </w:tabs>
        <w:jc w:val="left"/>
        <w:outlineLvl w:val="1"/>
        <w:rPr>
          <w:rFonts w:cs="Times New Roman"/>
          <w:b/>
          <w:noProof/>
          <w:lang w:eastAsia="it-IT"/>
        </w:rPr>
      </w:pPr>
      <w:r w:rsidRPr="00B86A9E">
        <w:rPr>
          <w:rFonts w:cs="Times New Roman"/>
          <w:b/>
          <w:noProof/>
          <w:lang w:eastAsia="it-IT"/>
        </w:rPr>
        <w:t>IT Laboratories</w:t>
      </w:r>
    </w:p>
    <w:p w14:paraId="20D3053C" w14:textId="6489666F" w:rsidR="005077B6" w:rsidRPr="00B86A9E" w:rsidRDefault="005077B6" w:rsidP="005077B6">
      <w:pPr>
        <w:tabs>
          <w:tab w:val="clear" w:pos="284"/>
        </w:tabs>
        <w:jc w:val="left"/>
        <w:outlineLvl w:val="1"/>
        <w:rPr>
          <w:rFonts w:cs="Times New Roman"/>
          <w:smallCaps/>
          <w:noProof/>
          <w:sz w:val="18"/>
          <w:lang w:eastAsia="it-IT"/>
        </w:rPr>
      </w:pPr>
      <w:r w:rsidRPr="00B86A9E">
        <w:rPr>
          <w:rFonts w:cs="Times New Roman"/>
          <w:smallCaps/>
          <w:noProof/>
          <w:sz w:val="18"/>
          <w:lang w:eastAsia="it-IT"/>
        </w:rPr>
        <w:t>Prof. Roberto Bernazzani</w:t>
      </w:r>
    </w:p>
    <w:p w14:paraId="062B89B8" w14:textId="4F4EFFB4" w:rsidR="00BA03F9" w:rsidRPr="00B86A9E" w:rsidRDefault="00BA03F9" w:rsidP="005077B6">
      <w:pPr>
        <w:tabs>
          <w:tab w:val="clear" w:pos="284"/>
        </w:tabs>
        <w:jc w:val="left"/>
        <w:outlineLvl w:val="1"/>
        <w:rPr>
          <w:rFonts w:cs="Times New Roman"/>
          <w:smallCaps/>
          <w:noProof/>
          <w:sz w:val="18"/>
          <w:lang w:eastAsia="it-IT"/>
        </w:rPr>
      </w:pPr>
    </w:p>
    <w:p w14:paraId="5A7C880A" w14:textId="233376E6" w:rsidR="00E64F0F" w:rsidRPr="00B86A9E" w:rsidRDefault="00BA03F9" w:rsidP="00E64F0F">
      <w:pPr>
        <w:spacing w:before="240" w:after="120"/>
        <w:rPr>
          <w:rFonts w:cs="Times New Roman"/>
          <w:b/>
          <w:i/>
          <w:sz w:val="18"/>
          <w:szCs w:val="18"/>
          <w:lang w:eastAsia="it-IT"/>
        </w:rPr>
      </w:pPr>
      <w:bookmarkStart w:id="0" w:name="_Hlk76557115"/>
      <w:bookmarkStart w:id="1" w:name="_GoBack"/>
      <w:bookmarkEnd w:id="1"/>
      <w:r w:rsidRPr="00B86A9E">
        <w:rPr>
          <w:b/>
          <w:i/>
          <w:sz w:val="18"/>
        </w:rPr>
        <w:t>COURSE AIMS AND INTENDED LEARNING OUTCOMES</w:t>
      </w:r>
      <w:bookmarkEnd w:id="0"/>
    </w:p>
    <w:p w14:paraId="55B575A1" w14:textId="7272B92A" w:rsidR="00036F74" w:rsidRPr="00B86A9E" w:rsidRDefault="00B86A9E" w:rsidP="008179D2">
      <w:pPr>
        <w:rPr>
          <w:szCs w:val="18"/>
        </w:rPr>
      </w:pPr>
      <w:r w:rsidRPr="00B86A9E">
        <w:rPr>
          <w:szCs w:val="18"/>
        </w:rPr>
        <w:t>The course aims to allow students to experience, through laboratory and practical sessions, the concrete application of the most innovative information technologies on the market today</w:t>
      </w:r>
      <w:r w:rsidR="005A1043" w:rsidRPr="00B86A9E">
        <w:rPr>
          <w:szCs w:val="18"/>
        </w:rPr>
        <w:t>.</w:t>
      </w:r>
      <w:r w:rsidR="009A19AE" w:rsidRPr="00B86A9E">
        <w:rPr>
          <w:szCs w:val="18"/>
        </w:rPr>
        <w:t xml:space="preserve"> </w:t>
      </w:r>
    </w:p>
    <w:p w14:paraId="47F5FAE9" w14:textId="7FA65549" w:rsidR="001C55AB" w:rsidRPr="00B86A9E" w:rsidRDefault="00B86A9E" w:rsidP="001C55AB">
      <w:pPr>
        <w:rPr>
          <w:szCs w:val="18"/>
        </w:rPr>
      </w:pPr>
      <w:r w:rsidRPr="00B86A9E">
        <w:rPr>
          <w:szCs w:val="18"/>
        </w:rPr>
        <w:t>At the end of the course, students will be able to take an active part in projects of innovation and implementation of digital technologies, acquiring awareness of the potential but also of the (technical, economic, organi</w:t>
      </w:r>
      <w:r>
        <w:rPr>
          <w:szCs w:val="18"/>
        </w:rPr>
        <w:t>s</w:t>
      </w:r>
      <w:r w:rsidRPr="00B86A9E">
        <w:rPr>
          <w:szCs w:val="18"/>
        </w:rPr>
        <w:t>ational</w:t>
      </w:r>
      <w:r>
        <w:rPr>
          <w:szCs w:val="18"/>
        </w:rPr>
        <w:t>,</w:t>
      </w:r>
      <w:r w:rsidRPr="00B86A9E">
        <w:rPr>
          <w:szCs w:val="18"/>
        </w:rPr>
        <w:t xml:space="preserve"> and strategic) complexities of these processes.</w:t>
      </w:r>
    </w:p>
    <w:p w14:paraId="5AA83315" w14:textId="3366BCD5" w:rsidR="00654C51" w:rsidRPr="00B86A9E" w:rsidRDefault="006752AE" w:rsidP="001C55AB">
      <w:pPr>
        <w:rPr>
          <w:szCs w:val="18"/>
        </w:rPr>
      </w:pPr>
      <w:r w:rsidRPr="006752AE">
        <w:rPr>
          <w:szCs w:val="18"/>
        </w:rPr>
        <w:t>With reference to the main technologies addressed during the course, students will acquire, among others, the following skills</w:t>
      </w:r>
      <w:r w:rsidR="00300D75" w:rsidRPr="00B86A9E">
        <w:rPr>
          <w:szCs w:val="18"/>
        </w:rPr>
        <w:t>:</w:t>
      </w:r>
    </w:p>
    <w:p w14:paraId="7E62F0C1" w14:textId="2338AA5D" w:rsidR="00300D75" w:rsidRPr="00B86A9E" w:rsidRDefault="006752AE" w:rsidP="00300D75">
      <w:pPr>
        <w:pStyle w:val="Paragrafoelenco"/>
        <w:numPr>
          <w:ilvl w:val="0"/>
          <w:numId w:val="12"/>
        </w:numPr>
        <w:rPr>
          <w:szCs w:val="18"/>
        </w:rPr>
      </w:pPr>
      <w:r w:rsidRPr="006752AE">
        <w:rPr>
          <w:szCs w:val="18"/>
        </w:rPr>
        <w:t>Define the customer value proposition of new businesses enabled by the use of Blockchain and DLT technologies</w:t>
      </w:r>
      <w:r>
        <w:rPr>
          <w:szCs w:val="18"/>
        </w:rPr>
        <w:t xml:space="preserve"> </w:t>
      </w:r>
    </w:p>
    <w:p w14:paraId="18D03C2E" w14:textId="16631350" w:rsidR="009B0CF4" w:rsidRPr="00B86A9E" w:rsidRDefault="006752AE" w:rsidP="00300D75">
      <w:pPr>
        <w:pStyle w:val="Paragrafoelenco"/>
        <w:numPr>
          <w:ilvl w:val="0"/>
          <w:numId w:val="12"/>
        </w:numPr>
        <w:rPr>
          <w:szCs w:val="18"/>
        </w:rPr>
      </w:pPr>
      <w:r w:rsidRPr="006752AE">
        <w:rPr>
          <w:szCs w:val="18"/>
        </w:rPr>
        <w:t>Define application scenarios, in the industrial field, of virtual, augmented</w:t>
      </w:r>
      <w:r>
        <w:rPr>
          <w:szCs w:val="18"/>
        </w:rPr>
        <w:t>,</w:t>
      </w:r>
      <w:r w:rsidRPr="006752AE">
        <w:rPr>
          <w:szCs w:val="18"/>
        </w:rPr>
        <w:t xml:space="preserve"> and mixed reality technologies</w:t>
      </w:r>
      <w:r>
        <w:rPr>
          <w:szCs w:val="18"/>
        </w:rPr>
        <w:t xml:space="preserve"> </w:t>
      </w:r>
    </w:p>
    <w:p w14:paraId="250D3731" w14:textId="326CA3C4" w:rsidR="00A44325" w:rsidRPr="00B86A9E" w:rsidRDefault="006752AE" w:rsidP="00300D75">
      <w:pPr>
        <w:pStyle w:val="Paragrafoelenco"/>
        <w:numPr>
          <w:ilvl w:val="0"/>
          <w:numId w:val="12"/>
        </w:numPr>
        <w:rPr>
          <w:szCs w:val="18"/>
        </w:rPr>
      </w:pPr>
      <w:r w:rsidRPr="006752AE">
        <w:rPr>
          <w:szCs w:val="18"/>
        </w:rPr>
        <w:t>Understand the role of business accelerator played by data analysis</w:t>
      </w:r>
    </w:p>
    <w:p w14:paraId="61F819B1" w14:textId="2149D7A1" w:rsidR="00A44325" w:rsidRPr="00B86A9E" w:rsidRDefault="006752AE" w:rsidP="00300D75">
      <w:pPr>
        <w:pStyle w:val="Paragrafoelenco"/>
        <w:numPr>
          <w:ilvl w:val="0"/>
          <w:numId w:val="12"/>
        </w:numPr>
        <w:rPr>
          <w:szCs w:val="18"/>
        </w:rPr>
      </w:pPr>
      <w:r w:rsidRPr="006752AE">
        <w:rPr>
          <w:szCs w:val="18"/>
        </w:rPr>
        <w:t xml:space="preserve">Design </w:t>
      </w:r>
      <w:r>
        <w:rPr>
          <w:szCs w:val="18"/>
        </w:rPr>
        <w:t xml:space="preserve">the </w:t>
      </w:r>
      <w:r w:rsidRPr="006752AE">
        <w:rPr>
          <w:szCs w:val="18"/>
        </w:rPr>
        <w:t>technical and economic componen</w:t>
      </w:r>
      <w:r>
        <w:rPr>
          <w:szCs w:val="18"/>
        </w:rPr>
        <w:t xml:space="preserve">t </w:t>
      </w:r>
      <w:r w:rsidR="00E12D55">
        <w:rPr>
          <w:szCs w:val="18"/>
        </w:rPr>
        <w:t xml:space="preserve">of a </w:t>
      </w:r>
      <w:r w:rsidRPr="006752AE">
        <w:rPr>
          <w:szCs w:val="18"/>
        </w:rPr>
        <w:t>cloud computing architecture</w:t>
      </w:r>
    </w:p>
    <w:p w14:paraId="00D4DC32" w14:textId="3E006831" w:rsidR="00300D75" w:rsidRPr="00B86A9E" w:rsidRDefault="00E12D55" w:rsidP="00300D75">
      <w:pPr>
        <w:pStyle w:val="Paragrafoelenco"/>
        <w:numPr>
          <w:ilvl w:val="0"/>
          <w:numId w:val="12"/>
        </w:numPr>
        <w:rPr>
          <w:szCs w:val="18"/>
        </w:rPr>
      </w:pPr>
      <w:r w:rsidRPr="00E12D55">
        <w:rPr>
          <w:szCs w:val="18"/>
        </w:rPr>
        <w:t xml:space="preserve">Choose, </w:t>
      </w:r>
      <w:proofErr w:type="gramStart"/>
      <w:r w:rsidRPr="00E12D55">
        <w:rPr>
          <w:szCs w:val="18"/>
        </w:rPr>
        <w:t>on the basis of</w:t>
      </w:r>
      <w:proofErr w:type="gramEnd"/>
      <w:r w:rsidRPr="00E12D55">
        <w:rPr>
          <w:szCs w:val="18"/>
        </w:rPr>
        <w:t xml:space="preserve"> qualitative and quantitative analy</w:t>
      </w:r>
      <w:r>
        <w:rPr>
          <w:szCs w:val="18"/>
        </w:rPr>
        <w:t>s</w:t>
      </w:r>
      <w:r w:rsidRPr="00E12D55">
        <w:rPr>
          <w:szCs w:val="18"/>
        </w:rPr>
        <w:t>es, between an e-commerce strategy through a proprietary site and one based on a marketplace</w:t>
      </w:r>
      <w:r w:rsidR="00B61E25" w:rsidRPr="00B86A9E">
        <w:rPr>
          <w:szCs w:val="18"/>
        </w:rPr>
        <w:t>.</w:t>
      </w:r>
    </w:p>
    <w:p w14:paraId="2E090D62" w14:textId="77777777" w:rsidR="005077B6" w:rsidRPr="00B86A9E" w:rsidRDefault="005077B6" w:rsidP="005077B6">
      <w:pPr>
        <w:tabs>
          <w:tab w:val="clear" w:pos="284"/>
        </w:tabs>
        <w:spacing w:line="240" w:lineRule="auto"/>
        <w:ind w:left="142" w:hanging="142"/>
        <w:rPr>
          <w:rFonts w:cs="Times New Roman"/>
          <w:sz w:val="18"/>
          <w:szCs w:val="18"/>
          <w:lang w:eastAsia="it-IT"/>
        </w:rPr>
      </w:pPr>
    </w:p>
    <w:p w14:paraId="2C5328F7" w14:textId="4F288DBE" w:rsidR="005077B6" w:rsidRPr="00B86A9E" w:rsidRDefault="00BA03F9" w:rsidP="005077B6">
      <w:pPr>
        <w:spacing w:before="240" w:after="120"/>
        <w:rPr>
          <w:rFonts w:cs="Times New Roman"/>
          <w:b/>
          <w:i/>
          <w:sz w:val="18"/>
          <w:szCs w:val="18"/>
          <w:lang w:eastAsia="it-IT"/>
        </w:rPr>
      </w:pPr>
      <w:bookmarkStart w:id="2" w:name="_Hlk76557154"/>
      <w:r w:rsidRPr="00B86A9E">
        <w:rPr>
          <w:b/>
          <w:i/>
          <w:sz w:val="18"/>
        </w:rPr>
        <w:t>COURSE CONTENT</w:t>
      </w:r>
      <w:bookmarkEnd w:id="2"/>
    </w:p>
    <w:p w14:paraId="7007CF07" w14:textId="76A1373A" w:rsidR="009D2683" w:rsidRPr="00B86A9E" w:rsidRDefault="00E50333" w:rsidP="009D2683">
      <w:pPr>
        <w:rPr>
          <w:szCs w:val="18"/>
        </w:rPr>
      </w:pPr>
      <w:r w:rsidRPr="00E50333">
        <w:rPr>
          <w:rFonts w:cs="Times New Roman"/>
          <w:szCs w:val="18"/>
          <w:lang w:eastAsia="it-IT"/>
        </w:rPr>
        <w:t>The detailed program</w:t>
      </w:r>
      <w:r>
        <w:rPr>
          <w:rFonts w:cs="Times New Roman"/>
          <w:szCs w:val="18"/>
          <w:lang w:eastAsia="it-IT"/>
        </w:rPr>
        <w:t>me</w:t>
      </w:r>
      <w:r w:rsidRPr="00E50333">
        <w:rPr>
          <w:rFonts w:cs="Times New Roman"/>
          <w:szCs w:val="18"/>
          <w:lang w:eastAsia="it-IT"/>
        </w:rPr>
        <w:t xml:space="preserve"> of activities will be defined at the start of the academic year. </w:t>
      </w:r>
      <w:r>
        <w:rPr>
          <w:rFonts w:cs="Times New Roman"/>
          <w:szCs w:val="18"/>
          <w:lang w:eastAsia="it-IT"/>
        </w:rPr>
        <w:t>The course will include p</w:t>
      </w:r>
      <w:r w:rsidRPr="00E50333">
        <w:rPr>
          <w:rFonts w:cs="Times New Roman"/>
          <w:szCs w:val="18"/>
          <w:lang w:eastAsia="it-IT"/>
        </w:rPr>
        <w:t xml:space="preserve">ractical activities such as laboratories, workshops, testimonials and company visits </w:t>
      </w:r>
      <w:r w:rsidR="00A561EF">
        <w:rPr>
          <w:rFonts w:cs="Times New Roman"/>
          <w:szCs w:val="18"/>
          <w:lang w:eastAsia="it-IT"/>
        </w:rPr>
        <w:t>relating to the</w:t>
      </w:r>
      <w:r w:rsidRPr="00E50333">
        <w:rPr>
          <w:rFonts w:cs="Times New Roman"/>
          <w:szCs w:val="18"/>
          <w:lang w:eastAsia="it-IT"/>
        </w:rPr>
        <w:t xml:space="preserve"> various issues </w:t>
      </w:r>
      <w:r w:rsidR="00A561EF">
        <w:rPr>
          <w:rFonts w:cs="Times New Roman"/>
          <w:szCs w:val="18"/>
          <w:lang w:eastAsia="it-IT"/>
        </w:rPr>
        <w:t>concerning</w:t>
      </w:r>
      <w:r w:rsidRPr="00E50333">
        <w:rPr>
          <w:rFonts w:cs="Times New Roman"/>
          <w:szCs w:val="18"/>
          <w:lang w:eastAsia="it-IT"/>
        </w:rPr>
        <w:t xml:space="preserve"> innovation and process digiti</w:t>
      </w:r>
      <w:r w:rsidR="00AE0BD0">
        <w:rPr>
          <w:rFonts w:cs="Times New Roman"/>
          <w:szCs w:val="18"/>
          <w:lang w:eastAsia="it-IT"/>
        </w:rPr>
        <w:t>s</w:t>
      </w:r>
      <w:r w:rsidRPr="00E50333">
        <w:rPr>
          <w:rFonts w:cs="Times New Roman"/>
          <w:szCs w:val="18"/>
          <w:lang w:eastAsia="it-IT"/>
        </w:rPr>
        <w:t>atio</w:t>
      </w:r>
      <w:r w:rsidR="00AE0BD0">
        <w:rPr>
          <w:rFonts w:cs="Times New Roman"/>
          <w:szCs w:val="18"/>
          <w:lang w:eastAsia="it-IT"/>
        </w:rPr>
        <w:t>n</w:t>
      </w:r>
      <w:r w:rsidR="000B6D6C" w:rsidRPr="00B86A9E">
        <w:rPr>
          <w:szCs w:val="18"/>
        </w:rPr>
        <w:t>.</w:t>
      </w:r>
      <w:r w:rsidR="009D2683" w:rsidRPr="00B86A9E">
        <w:rPr>
          <w:szCs w:val="18"/>
        </w:rPr>
        <w:t xml:space="preserve"> </w:t>
      </w:r>
    </w:p>
    <w:p w14:paraId="210AFA7F" w14:textId="6462ACD0" w:rsidR="005077B6" w:rsidRPr="00B86A9E" w:rsidRDefault="00AE0BD0" w:rsidP="009D2683">
      <w:pPr>
        <w:rPr>
          <w:szCs w:val="18"/>
        </w:rPr>
      </w:pPr>
      <w:r w:rsidRPr="00AE0BD0">
        <w:rPr>
          <w:szCs w:val="18"/>
        </w:rPr>
        <w:t xml:space="preserve">By way of example, below </w:t>
      </w:r>
      <w:r>
        <w:rPr>
          <w:szCs w:val="18"/>
        </w:rPr>
        <w:t xml:space="preserve">you will find a list of </w:t>
      </w:r>
      <w:r w:rsidRPr="00AE0BD0">
        <w:rPr>
          <w:szCs w:val="18"/>
        </w:rPr>
        <w:t>some application areas that will be covered during the course</w:t>
      </w:r>
      <w:r w:rsidR="00C74720" w:rsidRPr="00B86A9E">
        <w:rPr>
          <w:szCs w:val="18"/>
        </w:rPr>
        <w:t>:</w:t>
      </w:r>
    </w:p>
    <w:p w14:paraId="40ECCAE3" w14:textId="339EA9AC" w:rsidR="009D2683" w:rsidRPr="00B86A9E" w:rsidRDefault="009D2683" w:rsidP="009D2683">
      <w:pPr>
        <w:pStyle w:val="Paragrafoelenco"/>
        <w:numPr>
          <w:ilvl w:val="0"/>
          <w:numId w:val="11"/>
        </w:numPr>
        <w:rPr>
          <w:rFonts w:cs="Times New Roman"/>
          <w:szCs w:val="18"/>
          <w:lang w:eastAsia="it-IT"/>
        </w:rPr>
      </w:pPr>
      <w:r w:rsidRPr="00B86A9E">
        <w:rPr>
          <w:rFonts w:cs="Times New Roman"/>
          <w:szCs w:val="18"/>
          <w:lang w:eastAsia="it-IT"/>
        </w:rPr>
        <w:t>Blockchain</w:t>
      </w:r>
      <w:r w:rsidR="00036F4D" w:rsidRPr="00B86A9E">
        <w:rPr>
          <w:rFonts w:cs="Times New Roman"/>
          <w:szCs w:val="18"/>
          <w:lang w:eastAsia="it-IT"/>
        </w:rPr>
        <w:t xml:space="preserve"> </w:t>
      </w:r>
      <w:r w:rsidR="00AE0BD0">
        <w:rPr>
          <w:rFonts w:cs="Times New Roman"/>
          <w:szCs w:val="18"/>
          <w:lang w:eastAsia="it-IT"/>
        </w:rPr>
        <w:t>and</w:t>
      </w:r>
      <w:r w:rsidR="00036F4D" w:rsidRPr="00B86A9E">
        <w:rPr>
          <w:rFonts w:cs="Times New Roman"/>
          <w:szCs w:val="18"/>
          <w:lang w:eastAsia="it-IT"/>
        </w:rPr>
        <w:t xml:space="preserve"> DLT</w:t>
      </w:r>
    </w:p>
    <w:p w14:paraId="6B5CD9F5" w14:textId="77C7CA32" w:rsidR="005704E1" w:rsidRPr="00B86A9E" w:rsidRDefault="00AE0BD0" w:rsidP="009D2683">
      <w:pPr>
        <w:pStyle w:val="Paragrafoelenco"/>
        <w:numPr>
          <w:ilvl w:val="0"/>
          <w:numId w:val="11"/>
        </w:numPr>
        <w:rPr>
          <w:rFonts w:cs="Times New Roman"/>
          <w:szCs w:val="18"/>
          <w:lang w:eastAsia="it-IT"/>
        </w:rPr>
      </w:pPr>
      <w:r w:rsidRPr="00AE0BD0">
        <w:rPr>
          <w:rFonts w:cs="Times New Roman"/>
          <w:szCs w:val="18"/>
          <w:lang w:eastAsia="it-IT"/>
        </w:rPr>
        <w:t>Artificial Intelligence (AI) and Machine Learning</w:t>
      </w:r>
    </w:p>
    <w:p w14:paraId="6D5173B3" w14:textId="31761FBE" w:rsidR="009D2683" w:rsidRPr="00B86A9E" w:rsidRDefault="00AE0BD0" w:rsidP="009D2683">
      <w:pPr>
        <w:pStyle w:val="Paragrafoelenco"/>
        <w:numPr>
          <w:ilvl w:val="0"/>
          <w:numId w:val="11"/>
        </w:numPr>
        <w:rPr>
          <w:rFonts w:cs="Times New Roman"/>
          <w:szCs w:val="18"/>
          <w:lang w:eastAsia="it-IT"/>
        </w:rPr>
      </w:pPr>
      <w:r w:rsidRPr="00AE0BD0">
        <w:rPr>
          <w:rFonts w:cs="Times New Roman"/>
          <w:szCs w:val="18"/>
          <w:lang w:eastAsia="it-IT"/>
        </w:rPr>
        <w:t xml:space="preserve">Virtual and augmented reality </w:t>
      </w:r>
      <w:r w:rsidR="009D2683" w:rsidRPr="00B86A9E">
        <w:rPr>
          <w:rFonts w:cs="Times New Roman"/>
          <w:szCs w:val="18"/>
          <w:lang w:eastAsia="it-IT"/>
        </w:rPr>
        <w:t>(VR/AR)</w:t>
      </w:r>
    </w:p>
    <w:p w14:paraId="5153D9C7" w14:textId="0AEA807B" w:rsidR="009D2683" w:rsidRPr="00B86A9E" w:rsidRDefault="008D2586" w:rsidP="009D2683">
      <w:pPr>
        <w:pStyle w:val="Paragrafoelenco"/>
        <w:numPr>
          <w:ilvl w:val="0"/>
          <w:numId w:val="11"/>
        </w:numPr>
        <w:rPr>
          <w:rFonts w:cs="Times New Roman"/>
          <w:szCs w:val="18"/>
          <w:lang w:eastAsia="it-IT"/>
        </w:rPr>
      </w:pPr>
      <w:r w:rsidRPr="00B86A9E">
        <w:rPr>
          <w:rFonts w:cs="Times New Roman"/>
          <w:szCs w:val="18"/>
          <w:lang w:eastAsia="it-IT"/>
        </w:rPr>
        <w:t>D</w:t>
      </w:r>
      <w:r w:rsidR="009D2683" w:rsidRPr="00B86A9E">
        <w:rPr>
          <w:rFonts w:cs="Times New Roman"/>
          <w:szCs w:val="18"/>
          <w:lang w:eastAsia="it-IT"/>
        </w:rPr>
        <w:t>ata analytics</w:t>
      </w:r>
    </w:p>
    <w:p w14:paraId="552F2BEE" w14:textId="7B28DAC3" w:rsidR="007D5987" w:rsidRPr="00B86A9E" w:rsidRDefault="007D5987" w:rsidP="009D2683">
      <w:pPr>
        <w:pStyle w:val="Paragrafoelenco"/>
        <w:numPr>
          <w:ilvl w:val="0"/>
          <w:numId w:val="11"/>
        </w:numPr>
        <w:rPr>
          <w:rFonts w:cs="Times New Roman"/>
          <w:szCs w:val="18"/>
          <w:lang w:eastAsia="it-IT"/>
        </w:rPr>
      </w:pPr>
      <w:r w:rsidRPr="00B86A9E">
        <w:rPr>
          <w:rFonts w:cs="Times New Roman"/>
          <w:szCs w:val="18"/>
          <w:lang w:eastAsia="it-IT"/>
        </w:rPr>
        <w:t>Internet of Things (IoT)</w:t>
      </w:r>
    </w:p>
    <w:p w14:paraId="73E42581" w14:textId="2F7B8ED2" w:rsidR="006B58CD" w:rsidRPr="00B86A9E" w:rsidRDefault="006B58CD" w:rsidP="006B58CD">
      <w:pPr>
        <w:pStyle w:val="Paragrafoelenco"/>
        <w:numPr>
          <w:ilvl w:val="0"/>
          <w:numId w:val="11"/>
        </w:numPr>
        <w:rPr>
          <w:rFonts w:cs="Times New Roman"/>
          <w:szCs w:val="18"/>
          <w:lang w:eastAsia="it-IT"/>
        </w:rPr>
      </w:pPr>
      <w:r w:rsidRPr="00B86A9E">
        <w:rPr>
          <w:rFonts w:cs="Times New Roman"/>
          <w:szCs w:val="18"/>
          <w:lang w:eastAsia="it-IT"/>
        </w:rPr>
        <w:t>Cloud computing</w:t>
      </w:r>
    </w:p>
    <w:p w14:paraId="3222E4E8" w14:textId="4861F3A3" w:rsidR="00C4652B" w:rsidRPr="00B86A9E" w:rsidRDefault="009E5E2C" w:rsidP="006B58CD">
      <w:pPr>
        <w:pStyle w:val="Paragrafoelenco"/>
        <w:numPr>
          <w:ilvl w:val="0"/>
          <w:numId w:val="11"/>
        </w:numPr>
        <w:rPr>
          <w:rFonts w:cs="Times New Roman"/>
          <w:szCs w:val="18"/>
          <w:lang w:eastAsia="it-IT"/>
        </w:rPr>
      </w:pPr>
      <w:r w:rsidRPr="009E5E2C">
        <w:rPr>
          <w:rFonts w:cs="Times New Roman"/>
          <w:szCs w:val="18"/>
          <w:lang w:eastAsia="it-IT"/>
        </w:rPr>
        <w:t>E-commerce strategies</w:t>
      </w:r>
    </w:p>
    <w:p w14:paraId="69406DA7" w14:textId="128BCDBA" w:rsidR="000B6ED6" w:rsidRPr="00B86A9E" w:rsidRDefault="009E5E2C" w:rsidP="009D2683">
      <w:pPr>
        <w:pStyle w:val="Paragrafoelenco"/>
        <w:numPr>
          <w:ilvl w:val="0"/>
          <w:numId w:val="11"/>
        </w:numPr>
        <w:rPr>
          <w:rFonts w:cs="Times New Roman"/>
          <w:szCs w:val="18"/>
          <w:lang w:eastAsia="it-IT"/>
        </w:rPr>
      </w:pPr>
      <w:r w:rsidRPr="009E5E2C">
        <w:rPr>
          <w:rFonts w:cs="Times New Roman"/>
          <w:szCs w:val="18"/>
          <w:lang w:eastAsia="it-IT"/>
        </w:rPr>
        <w:lastRenderedPageBreak/>
        <w:t>3D printing</w:t>
      </w:r>
    </w:p>
    <w:p w14:paraId="25C2D42C" w14:textId="77777777" w:rsidR="009D2683" w:rsidRPr="00B86A9E" w:rsidRDefault="009D2683" w:rsidP="009D2683">
      <w:pPr>
        <w:rPr>
          <w:rFonts w:cs="Times New Roman"/>
          <w:sz w:val="18"/>
          <w:szCs w:val="18"/>
          <w:lang w:eastAsia="it-IT"/>
        </w:rPr>
      </w:pPr>
    </w:p>
    <w:p w14:paraId="49B891BD" w14:textId="256B0608" w:rsidR="005077B6" w:rsidRPr="00B86A9E" w:rsidRDefault="00BA03F9" w:rsidP="005077B6">
      <w:pPr>
        <w:keepNext/>
        <w:spacing w:before="240" w:after="120"/>
        <w:rPr>
          <w:rFonts w:cs="Times New Roman"/>
          <w:b/>
          <w:sz w:val="18"/>
          <w:szCs w:val="18"/>
          <w:lang w:eastAsia="it-IT"/>
        </w:rPr>
      </w:pPr>
      <w:bookmarkStart w:id="3" w:name="_Hlk76557173"/>
      <w:r w:rsidRPr="00B86A9E">
        <w:rPr>
          <w:b/>
          <w:i/>
          <w:sz w:val="18"/>
        </w:rPr>
        <w:t>READING LIST</w:t>
      </w:r>
      <w:bookmarkEnd w:id="3"/>
    </w:p>
    <w:p w14:paraId="3ABDF147" w14:textId="4FC670F1" w:rsidR="00F773BE" w:rsidRPr="00B86A9E" w:rsidRDefault="009E5E2C" w:rsidP="00C658AD">
      <w:pPr>
        <w:pStyle w:val="Testo1"/>
        <w:spacing w:line="240" w:lineRule="atLeast"/>
        <w:ind w:left="0" w:firstLine="0"/>
        <w:rPr>
          <w:spacing w:val="-5"/>
          <w:sz w:val="20"/>
        </w:rPr>
      </w:pPr>
      <w:r w:rsidRPr="009E5E2C">
        <w:rPr>
          <w:spacing w:val="-5"/>
          <w:sz w:val="20"/>
        </w:rPr>
        <w:t xml:space="preserve">Due to its laboratory character - divided into seminars with an operational part - the course does not include an official </w:t>
      </w:r>
      <w:r>
        <w:rPr>
          <w:spacing w:val="-5"/>
          <w:sz w:val="20"/>
        </w:rPr>
        <w:t>reading list</w:t>
      </w:r>
      <w:r w:rsidRPr="009E5E2C">
        <w:rPr>
          <w:spacing w:val="-5"/>
          <w:sz w:val="20"/>
        </w:rPr>
        <w:t xml:space="preserve"> of reference</w:t>
      </w:r>
      <w:r w:rsidR="00964FFF" w:rsidRPr="00B86A9E">
        <w:rPr>
          <w:spacing w:val="-5"/>
          <w:sz w:val="20"/>
        </w:rPr>
        <w:t xml:space="preserve">. </w:t>
      </w:r>
    </w:p>
    <w:p w14:paraId="72F2A333" w14:textId="71583A1A" w:rsidR="00964FFF" w:rsidRPr="00B86A9E" w:rsidRDefault="00AF21A0" w:rsidP="00C658AD">
      <w:pPr>
        <w:pStyle w:val="Testo1"/>
        <w:spacing w:line="240" w:lineRule="atLeast"/>
        <w:ind w:left="0" w:firstLine="0"/>
        <w:rPr>
          <w:spacing w:val="-5"/>
          <w:sz w:val="20"/>
        </w:rPr>
      </w:pPr>
      <w:r w:rsidRPr="00AF21A0">
        <w:rPr>
          <w:spacing w:val="-5"/>
          <w:sz w:val="20"/>
        </w:rPr>
        <w:t>Thematic in-depth materials (textbooks, articles, presentations, vertical websites, online tools, white papers, etc.) will be distributed during the individual laboratory activities and made available for consultation through the Blackboard platform.</w:t>
      </w:r>
    </w:p>
    <w:p w14:paraId="522EA56D" w14:textId="77777777" w:rsidR="000425CC" w:rsidRPr="00B86A9E" w:rsidRDefault="000425CC" w:rsidP="001F483C">
      <w:pPr>
        <w:pStyle w:val="Testo1"/>
        <w:spacing w:line="240" w:lineRule="atLeast"/>
        <w:rPr>
          <w:spacing w:val="-5"/>
          <w:sz w:val="20"/>
        </w:rPr>
      </w:pPr>
    </w:p>
    <w:p w14:paraId="628D1BA4" w14:textId="3FE1E1DD" w:rsidR="005077B6" w:rsidRPr="00B86A9E" w:rsidRDefault="00BA03F9" w:rsidP="005077B6">
      <w:pPr>
        <w:spacing w:before="240" w:after="120" w:line="220" w:lineRule="exact"/>
        <w:rPr>
          <w:rFonts w:cs="Times New Roman"/>
          <w:b/>
          <w:i/>
          <w:sz w:val="18"/>
          <w:szCs w:val="18"/>
          <w:lang w:eastAsia="it-IT"/>
        </w:rPr>
      </w:pPr>
      <w:bookmarkStart w:id="4" w:name="_Hlk76557191"/>
      <w:r w:rsidRPr="00B86A9E">
        <w:rPr>
          <w:b/>
          <w:i/>
          <w:sz w:val="18"/>
        </w:rPr>
        <w:t>TEACHING METHOD</w:t>
      </w:r>
      <w:bookmarkEnd w:id="4"/>
    </w:p>
    <w:p w14:paraId="44DB7BBD" w14:textId="0BCE4A99" w:rsidR="00393A7A" w:rsidRPr="00B86A9E" w:rsidRDefault="00BA0BC8" w:rsidP="00AD0E39">
      <w:pPr>
        <w:tabs>
          <w:tab w:val="clear" w:pos="284"/>
        </w:tabs>
        <w:spacing w:line="220" w:lineRule="exact"/>
        <w:rPr>
          <w:rFonts w:cs="Times New Roman"/>
          <w:noProof/>
          <w:szCs w:val="18"/>
          <w:lang w:eastAsia="it-IT"/>
        </w:rPr>
      </w:pPr>
      <w:r w:rsidRPr="00BA0BC8">
        <w:rPr>
          <w:rFonts w:cs="Times New Roman"/>
          <w:noProof/>
          <w:szCs w:val="18"/>
          <w:lang w:eastAsia="it-IT"/>
        </w:rPr>
        <w:t xml:space="preserve">The teaching </w:t>
      </w:r>
      <w:r>
        <w:rPr>
          <w:rFonts w:cs="Times New Roman"/>
          <w:noProof/>
          <w:szCs w:val="18"/>
          <w:lang w:eastAsia="it-IT"/>
        </w:rPr>
        <w:t xml:space="preserve">method </w:t>
      </w:r>
      <w:r w:rsidRPr="00BA0BC8">
        <w:rPr>
          <w:rFonts w:cs="Times New Roman"/>
          <w:noProof/>
          <w:szCs w:val="18"/>
          <w:lang w:eastAsia="it-IT"/>
        </w:rPr>
        <w:t xml:space="preserve">of the course will </w:t>
      </w:r>
      <w:r>
        <w:rPr>
          <w:rFonts w:cs="Times New Roman"/>
          <w:noProof/>
          <w:szCs w:val="18"/>
          <w:lang w:eastAsia="it-IT"/>
        </w:rPr>
        <w:t xml:space="preserve">consist of </w:t>
      </w:r>
      <w:r w:rsidRPr="00BA0BC8">
        <w:rPr>
          <w:rFonts w:cs="Times New Roman"/>
          <w:noProof/>
          <w:szCs w:val="18"/>
          <w:lang w:eastAsia="it-IT"/>
        </w:rPr>
        <w:t>practical lessons that can take one or more of the following forms: laboratories, workshops, testimonials and company visits, hackaton and competition</w:t>
      </w:r>
      <w:r w:rsidR="00F72D51" w:rsidRPr="00B86A9E">
        <w:rPr>
          <w:szCs w:val="18"/>
        </w:rPr>
        <w:t>.</w:t>
      </w:r>
    </w:p>
    <w:p w14:paraId="398B3BCF" w14:textId="77777777" w:rsidR="00B338DB" w:rsidRPr="00B86A9E" w:rsidRDefault="00B338DB" w:rsidP="005077B6">
      <w:pPr>
        <w:tabs>
          <w:tab w:val="clear" w:pos="284"/>
        </w:tabs>
        <w:spacing w:line="220" w:lineRule="exact"/>
        <w:rPr>
          <w:rFonts w:cs="Times New Roman"/>
          <w:noProof/>
          <w:sz w:val="18"/>
          <w:szCs w:val="18"/>
          <w:lang w:eastAsia="it-IT"/>
        </w:rPr>
      </w:pPr>
    </w:p>
    <w:p w14:paraId="2D8250D0" w14:textId="62911EB4" w:rsidR="005077B6" w:rsidRPr="00B86A9E" w:rsidRDefault="00BA03F9" w:rsidP="005077B6">
      <w:pPr>
        <w:spacing w:before="240" w:after="120" w:line="220" w:lineRule="exact"/>
        <w:rPr>
          <w:rFonts w:cs="Times New Roman"/>
          <w:b/>
          <w:i/>
          <w:sz w:val="18"/>
          <w:szCs w:val="18"/>
          <w:lang w:eastAsia="it-IT"/>
        </w:rPr>
      </w:pPr>
      <w:bookmarkStart w:id="5" w:name="_Hlk76557213"/>
      <w:r w:rsidRPr="00B86A9E">
        <w:rPr>
          <w:b/>
          <w:i/>
          <w:sz w:val="18"/>
        </w:rPr>
        <w:t>ASSESSMENT METHOD AND CRITERIA</w:t>
      </w:r>
      <w:bookmarkEnd w:id="5"/>
    </w:p>
    <w:p w14:paraId="65DDEB36" w14:textId="0CFA1A61" w:rsidR="00143054" w:rsidRPr="00B86A9E" w:rsidRDefault="000F56A1" w:rsidP="005077B6">
      <w:pPr>
        <w:tabs>
          <w:tab w:val="clear" w:pos="284"/>
        </w:tabs>
        <w:spacing w:line="220" w:lineRule="exact"/>
        <w:rPr>
          <w:rFonts w:cs="Times New Roman"/>
          <w:noProof/>
          <w:szCs w:val="18"/>
          <w:lang w:eastAsia="it-IT"/>
        </w:rPr>
      </w:pPr>
      <w:r w:rsidRPr="000F56A1">
        <w:rPr>
          <w:rFonts w:cs="Times New Roman"/>
          <w:noProof/>
          <w:szCs w:val="18"/>
          <w:lang w:eastAsia="it-IT"/>
        </w:rPr>
        <w:t xml:space="preserve">The course </w:t>
      </w:r>
      <w:r>
        <w:rPr>
          <w:rFonts w:cs="Times New Roman"/>
          <w:noProof/>
          <w:szCs w:val="18"/>
          <w:lang w:eastAsia="it-IT"/>
        </w:rPr>
        <w:t xml:space="preserve">assessment </w:t>
      </w:r>
      <w:r w:rsidRPr="000F56A1">
        <w:rPr>
          <w:rFonts w:cs="Times New Roman"/>
          <w:noProof/>
          <w:szCs w:val="18"/>
          <w:lang w:eastAsia="it-IT"/>
        </w:rPr>
        <w:t xml:space="preserve">does not </w:t>
      </w:r>
      <w:r>
        <w:rPr>
          <w:rFonts w:cs="Times New Roman"/>
          <w:noProof/>
          <w:szCs w:val="18"/>
          <w:lang w:eastAsia="it-IT"/>
        </w:rPr>
        <w:t xml:space="preserve">consist in the </w:t>
      </w:r>
      <w:r w:rsidRPr="000F56A1">
        <w:rPr>
          <w:rFonts w:cs="Times New Roman"/>
          <w:noProof/>
          <w:szCs w:val="18"/>
          <w:lang w:eastAsia="it-IT"/>
        </w:rPr>
        <w:t xml:space="preserve">attribution of a mark out of thirty, but </w:t>
      </w:r>
      <w:r w:rsidR="00344965">
        <w:rPr>
          <w:rFonts w:cs="Times New Roman"/>
          <w:noProof/>
          <w:szCs w:val="18"/>
          <w:lang w:eastAsia="it-IT"/>
        </w:rPr>
        <w:t>proficiency</w:t>
      </w:r>
      <w:r w:rsidRPr="000F56A1">
        <w:rPr>
          <w:rFonts w:cs="Times New Roman"/>
          <w:noProof/>
          <w:szCs w:val="18"/>
          <w:lang w:eastAsia="it-IT"/>
        </w:rPr>
        <w:t xml:space="preserve"> </w:t>
      </w:r>
      <w:r w:rsidR="00D80078">
        <w:rPr>
          <w:rFonts w:cs="Times New Roman"/>
          <w:noProof/>
          <w:szCs w:val="18"/>
          <w:lang w:eastAsia="it-IT"/>
        </w:rPr>
        <w:t xml:space="preserve">is </w:t>
      </w:r>
      <w:r w:rsidR="00D80078" w:rsidRPr="000F56A1">
        <w:rPr>
          <w:rFonts w:cs="Times New Roman"/>
          <w:noProof/>
          <w:szCs w:val="18"/>
          <w:lang w:eastAsia="it-IT"/>
        </w:rPr>
        <w:t>automatically assign</w:t>
      </w:r>
      <w:r w:rsidR="00D80078">
        <w:rPr>
          <w:rFonts w:cs="Times New Roman"/>
          <w:noProof/>
          <w:szCs w:val="18"/>
          <w:lang w:eastAsia="it-IT"/>
        </w:rPr>
        <w:t>ed</w:t>
      </w:r>
      <w:r w:rsidR="00D80078" w:rsidRPr="000F56A1">
        <w:rPr>
          <w:rFonts w:cs="Times New Roman"/>
          <w:noProof/>
          <w:szCs w:val="18"/>
          <w:lang w:eastAsia="it-IT"/>
        </w:rPr>
        <w:t xml:space="preserve"> </w:t>
      </w:r>
      <w:r w:rsidRPr="000F56A1">
        <w:rPr>
          <w:rFonts w:cs="Times New Roman"/>
          <w:noProof/>
          <w:szCs w:val="18"/>
          <w:lang w:eastAsia="it-IT"/>
        </w:rPr>
        <w:t xml:space="preserve">to students who have successfully participated in at least 80% of the </w:t>
      </w:r>
      <w:r w:rsidR="00D80078">
        <w:rPr>
          <w:rFonts w:cs="Times New Roman"/>
          <w:noProof/>
          <w:szCs w:val="18"/>
          <w:lang w:eastAsia="it-IT"/>
        </w:rPr>
        <w:t>laboratories</w:t>
      </w:r>
      <w:r w:rsidRPr="000F56A1">
        <w:rPr>
          <w:rFonts w:cs="Times New Roman"/>
          <w:noProof/>
          <w:szCs w:val="18"/>
          <w:lang w:eastAsia="it-IT"/>
        </w:rPr>
        <w:t xml:space="preserve"> offered</w:t>
      </w:r>
      <w:r w:rsidR="00676096" w:rsidRPr="00B86A9E">
        <w:rPr>
          <w:rFonts w:cs="Times New Roman"/>
          <w:noProof/>
          <w:szCs w:val="18"/>
          <w:lang w:eastAsia="it-IT"/>
        </w:rPr>
        <w:t>.</w:t>
      </w:r>
      <w:r w:rsidR="002B2291" w:rsidRPr="00B86A9E">
        <w:rPr>
          <w:rFonts w:cs="Times New Roman"/>
          <w:noProof/>
          <w:szCs w:val="18"/>
          <w:lang w:eastAsia="it-IT"/>
        </w:rPr>
        <w:t xml:space="preserve"> </w:t>
      </w:r>
    </w:p>
    <w:p w14:paraId="1946EF53" w14:textId="71D2A27F" w:rsidR="00676096" w:rsidRPr="00B86A9E" w:rsidRDefault="00DD3463" w:rsidP="005077B6">
      <w:pPr>
        <w:tabs>
          <w:tab w:val="clear" w:pos="284"/>
        </w:tabs>
        <w:spacing w:line="220" w:lineRule="exact"/>
        <w:rPr>
          <w:rFonts w:cs="Times New Roman"/>
          <w:noProof/>
          <w:szCs w:val="18"/>
          <w:lang w:eastAsia="it-IT"/>
        </w:rPr>
      </w:pPr>
      <w:r w:rsidRPr="00DD3463">
        <w:rPr>
          <w:rFonts w:cs="Times New Roman"/>
          <w:noProof/>
          <w:szCs w:val="18"/>
          <w:lang w:eastAsia="it-IT"/>
        </w:rPr>
        <w:t xml:space="preserve">A laboratory is considered to be </w:t>
      </w:r>
      <w:r w:rsidR="00B446B9">
        <w:rPr>
          <w:rFonts w:cs="Times New Roman"/>
          <w:noProof/>
          <w:szCs w:val="18"/>
          <w:lang w:eastAsia="it-IT"/>
        </w:rPr>
        <w:t xml:space="preserve">regularly </w:t>
      </w:r>
      <w:r w:rsidRPr="00DD3463">
        <w:rPr>
          <w:rFonts w:cs="Times New Roman"/>
          <w:noProof/>
          <w:szCs w:val="18"/>
          <w:lang w:eastAsia="it-IT"/>
        </w:rPr>
        <w:t xml:space="preserve">attended </w:t>
      </w:r>
      <w:r w:rsidR="00B446B9">
        <w:rPr>
          <w:rFonts w:cs="Times New Roman"/>
          <w:noProof/>
          <w:szCs w:val="18"/>
          <w:lang w:eastAsia="it-IT"/>
        </w:rPr>
        <w:t>if</w:t>
      </w:r>
      <w:r w:rsidRPr="00DD3463">
        <w:rPr>
          <w:rFonts w:cs="Times New Roman"/>
          <w:noProof/>
          <w:szCs w:val="18"/>
          <w:lang w:eastAsia="it-IT"/>
        </w:rPr>
        <w:t xml:space="preserve"> the </w:t>
      </w:r>
      <w:r w:rsidR="00B446B9">
        <w:rPr>
          <w:rFonts w:cs="Times New Roman"/>
          <w:noProof/>
          <w:szCs w:val="18"/>
          <w:lang w:eastAsia="it-IT"/>
        </w:rPr>
        <w:t xml:space="preserve">students’ </w:t>
      </w:r>
      <w:r w:rsidRPr="00DD3463">
        <w:rPr>
          <w:rFonts w:cs="Times New Roman"/>
          <w:noProof/>
          <w:szCs w:val="18"/>
          <w:lang w:eastAsia="it-IT"/>
        </w:rPr>
        <w:t>presence in the classroom has been registered and the expected practical activit</w:t>
      </w:r>
      <w:r w:rsidR="00B446B9">
        <w:rPr>
          <w:rFonts w:cs="Times New Roman"/>
          <w:noProof/>
          <w:szCs w:val="18"/>
          <w:lang w:eastAsia="it-IT"/>
        </w:rPr>
        <w:t>ies</w:t>
      </w:r>
      <w:r w:rsidRPr="00DD3463">
        <w:rPr>
          <w:rFonts w:cs="Times New Roman"/>
          <w:noProof/>
          <w:szCs w:val="18"/>
          <w:lang w:eastAsia="it-IT"/>
        </w:rPr>
        <w:t>, individual or group</w:t>
      </w:r>
      <w:r w:rsidR="00B446B9">
        <w:rPr>
          <w:rFonts w:cs="Times New Roman"/>
          <w:noProof/>
          <w:szCs w:val="18"/>
          <w:lang w:eastAsia="it-IT"/>
        </w:rPr>
        <w:t xml:space="preserve"> work</w:t>
      </w:r>
      <w:r w:rsidRPr="00DD3463">
        <w:rPr>
          <w:rFonts w:cs="Times New Roman"/>
          <w:noProof/>
          <w:szCs w:val="18"/>
          <w:lang w:eastAsia="it-IT"/>
        </w:rPr>
        <w:t>, ha</w:t>
      </w:r>
      <w:r w:rsidR="00B446B9">
        <w:rPr>
          <w:rFonts w:cs="Times New Roman"/>
          <w:noProof/>
          <w:szCs w:val="18"/>
          <w:lang w:eastAsia="it-IT"/>
        </w:rPr>
        <w:t>ve</w:t>
      </w:r>
      <w:r w:rsidRPr="00DD3463">
        <w:rPr>
          <w:rFonts w:cs="Times New Roman"/>
          <w:noProof/>
          <w:szCs w:val="18"/>
          <w:lang w:eastAsia="it-IT"/>
        </w:rPr>
        <w:t xml:space="preserve"> been carried out with at least sufficient </w:t>
      </w:r>
      <w:r w:rsidR="00B446B9">
        <w:rPr>
          <w:rFonts w:cs="Times New Roman"/>
          <w:noProof/>
          <w:szCs w:val="18"/>
          <w:lang w:eastAsia="it-IT"/>
        </w:rPr>
        <w:t>outcome</w:t>
      </w:r>
      <w:r w:rsidR="002B2291" w:rsidRPr="00B86A9E">
        <w:rPr>
          <w:rFonts w:cs="Times New Roman"/>
          <w:noProof/>
          <w:szCs w:val="18"/>
          <w:lang w:eastAsia="it-IT"/>
        </w:rPr>
        <w:t>.</w:t>
      </w:r>
    </w:p>
    <w:p w14:paraId="6C9789F8" w14:textId="1302E77F" w:rsidR="002B2291" w:rsidRPr="00B86A9E" w:rsidRDefault="003B5930" w:rsidP="005077B6">
      <w:pPr>
        <w:tabs>
          <w:tab w:val="clear" w:pos="284"/>
        </w:tabs>
        <w:spacing w:line="220" w:lineRule="exact"/>
        <w:rPr>
          <w:rFonts w:cs="Times New Roman"/>
          <w:noProof/>
          <w:szCs w:val="18"/>
          <w:lang w:eastAsia="it-IT"/>
        </w:rPr>
      </w:pPr>
      <w:r>
        <w:rPr>
          <w:rFonts w:cs="Times New Roman"/>
          <w:noProof/>
          <w:szCs w:val="18"/>
          <w:lang w:eastAsia="it-IT"/>
        </w:rPr>
        <w:t xml:space="preserve">Students </w:t>
      </w:r>
      <w:r w:rsidR="00B446B9" w:rsidRPr="00B446B9">
        <w:rPr>
          <w:rFonts w:cs="Times New Roman"/>
          <w:noProof/>
          <w:szCs w:val="18"/>
          <w:lang w:eastAsia="it-IT"/>
        </w:rPr>
        <w:t xml:space="preserve">who have not reached the </w:t>
      </w:r>
      <w:r>
        <w:rPr>
          <w:rFonts w:cs="Times New Roman"/>
          <w:noProof/>
          <w:szCs w:val="18"/>
          <w:lang w:eastAsia="it-IT"/>
        </w:rPr>
        <w:t xml:space="preserve">minimum laboratory attendance </w:t>
      </w:r>
      <w:r w:rsidR="00B446B9" w:rsidRPr="00B446B9">
        <w:rPr>
          <w:rFonts w:cs="Times New Roman"/>
          <w:noProof/>
          <w:szCs w:val="18"/>
          <w:lang w:eastAsia="it-IT"/>
        </w:rPr>
        <w:t xml:space="preserve">of 80%, </w:t>
      </w:r>
      <w:r>
        <w:rPr>
          <w:rFonts w:cs="Times New Roman"/>
          <w:noProof/>
          <w:szCs w:val="18"/>
          <w:lang w:eastAsia="it-IT"/>
        </w:rPr>
        <w:t xml:space="preserve">will have to take </w:t>
      </w:r>
      <w:r w:rsidR="00B446B9" w:rsidRPr="00B446B9">
        <w:rPr>
          <w:rFonts w:cs="Times New Roman"/>
          <w:noProof/>
          <w:szCs w:val="18"/>
          <w:lang w:eastAsia="it-IT"/>
        </w:rPr>
        <w:t>an alternative exam consist</w:t>
      </w:r>
      <w:r>
        <w:rPr>
          <w:rFonts w:cs="Times New Roman"/>
          <w:noProof/>
          <w:szCs w:val="18"/>
          <w:lang w:eastAsia="it-IT"/>
        </w:rPr>
        <w:t>ing</w:t>
      </w:r>
      <w:r w:rsidR="00B446B9" w:rsidRPr="00B446B9">
        <w:rPr>
          <w:rFonts w:cs="Times New Roman"/>
          <w:noProof/>
          <w:szCs w:val="18"/>
          <w:lang w:eastAsia="it-IT"/>
        </w:rPr>
        <w:t xml:space="preserve"> in the preparation of a paper of at least 15 pages that illustrates a concrete application </w:t>
      </w:r>
      <w:r>
        <w:rPr>
          <w:rFonts w:cs="Times New Roman"/>
          <w:noProof/>
          <w:szCs w:val="18"/>
          <w:lang w:eastAsia="it-IT"/>
        </w:rPr>
        <w:t>to</w:t>
      </w:r>
      <w:r w:rsidRPr="00B446B9">
        <w:rPr>
          <w:rFonts w:cs="Times New Roman"/>
          <w:noProof/>
          <w:szCs w:val="18"/>
          <w:lang w:eastAsia="it-IT"/>
        </w:rPr>
        <w:t xml:space="preserve"> the business environment</w:t>
      </w:r>
      <w:r>
        <w:rPr>
          <w:rFonts w:cs="Times New Roman"/>
          <w:noProof/>
          <w:szCs w:val="18"/>
          <w:lang w:eastAsia="it-IT"/>
        </w:rPr>
        <w:t xml:space="preserve"> </w:t>
      </w:r>
      <w:r w:rsidR="00B446B9" w:rsidRPr="00B446B9">
        <w:rPr>
          <w:rFonts w:cs="Times New Roman"/>
          <w:noProof/>
          <w:szCs w:val="18"/>
          <w:lang w:eastAsia="it-IT"/>
        </w:rPr>
        <w:t xml:space="preserve">of one of the technologies addressed during the </w:t>
      </w:r>
      <w:r>
        <w:rPr>
          <w:rFonts w:cs="Times New Roman"/>
          <w:noProof/>
          <w:szCs w:val="18"/>
          <w:lang w:eastAsia="it-IT"/>
        </w:rPr>
        <w:t>laboratories</w:t>
      </w:r>
      <w:r w:rsidR="00143054" w:rsidRPr="00B86A9E">
        <w:rPr>
          <w:rFonts w:cs="Times New Roman"/>
          <w:noProof/>
          <w:szCs w:val="18"/>
          <w:lang w:eastAsia="it-IT"/>
        </w:rPr>
        <w:t>.</w:t>
      </w:r>
    </w:p>
    <w:p w14:paraId="5044DDAA" w14:textId="77777777" w:rsidR="00743A68" w:rsidRPr="00B86A9E" w:rsidRDefault="00743A68" w:rsidP="005077B6">
      <w:pPr>
        <w:tabs>
          <w:tab w:val="clear" w:pos="284"/>
        </w:tabs>
        <w:spacing w:line="220" w:lineRule="exact"/>
        <w:rPr>
          <w:rFonts w:cs="Times New Roman"/>
          <w:noProof/>
          <w:sz w:val="18"/>
          <w:szCs w:val="18"/>
          <w:lang w:eastAsia="it-IT"/>
        </w:rPr>
      </w:pPr>
    </w:p>
    <w:p w14:paraId="513B571E" w14:textId="63285F54" w:rsidR="005077B6" w:rsidRPr="00B86A9E" w:rsidRDefault="00BA03F9" w:rsidP="00C10887">
      <w:pPr>
        <w:spacing w:before="240" w:after="120" w:line="220" w:lineRule="exact"/>
        <w:rPr>
          <w:rFonts w:cs="Times New Roman"/>
          <w:b/>
          <w:i/>
          <w:sz w:val="18"/>
          <w:lang w:eastAsia="it-IT"/>
        </w:rPr>
      </w:pPr>
      <w:bookmarkStart w:id="6" w:name="_Hlk76557228"/>
      <w:r w:rsidRPr="00B86A9E">
        <w:rPr>
          <w:b/>
          <w:i/>
          <w:sz w:val="18"/>
        </w:rPr>
        <w:t>NOTES AND PREREQUISITES</w:t>
      </w:r>
      <w:bookmarkEnd w:id="6"/>
    </w:p>
    <w:p w14:paraId="0613E56A" w14:textId="355FF76C" w:rsidR="00FB4BB0" w:rsidRPr="00B86A9E" w:rsidRDefault="00DF1750" w:rsidP="00FB4BB0">
      <w:pPr>
        <w:rPr>
          <w:rFonts w:cs="Times New Roman"/>
          <w:noProof/>
          <w:szCs w:val="18"/>
          <w:lang w:eastAsia="it-IT"/>
        </w:rPr>
      </w:pPr>
      <w:r w:rsidRPr="00B86A9E">
        <w:rPr>
          <w:rFonts w:cs="Times New Roman"/>
          <w:noProof/>
          <w:szCs w:val="18"/>
          <w:lang w:eastAsia="it-IT"/>
        </w:rPr>
        <w:t>N</w:t>
      </w:r>
      <w:r w:rsidR="00104854" w:rsidRPr="00B86A9E">
        <w:rPr>
          <w:rFonts w:cs="Times New Roman"/>
          <w:noProof/>
          <w:szCs w:val="18"/>
          <w:lang w:eastAsia="it-IT"/>
        </w:rPr>
        <w:t>one</w:t>
      </w:r>
      <w:r w:rsidR="00FB4BB0" w:rsidRPr="00B86A9E">
        <w:rPr>
          <w:rFonts w:cs="Times New Roman"/>
          <w:noProof/>
          <w:szCs w:val="18"/>
          <w:lang w:eastAsia="it-IT"/>
        </w:rPr>
        <w:t>.</w:t>
      </w:r>
    </w:p>
    <w:p w14:paraId="05F06D76" w14:textId="77777777" w:rsidR="00C10887" w:rsidRPr="00A561EF" w:rsidRDefault="00C10887" w:rsidP="00C10887">
      <w:pPr>
        <w:spacing w:before="240" w:after="120" w:line="220" w:lineRule="exact"/>
        <w:rPr>
          <w:rFonts w:cs="Times New Roman"/>
          <w:noProof/>
          <w:szCs w:val="18"/>
          <w:lang w:eastAsia="it-IT"/>
        </w:rPr>
      </w:pPr>
    </w:p>
    <w:p w14:paraId="065D4866" w14:textId="77777777" w:rsidR="00104854" w:rsidRPr="00A561EF" w:rsidRDefault="00104854" w:rsidP="00104854">
      <w:pPr>
        <w:pStyle w:val="Testo2"/>
        <w:spacing w:before="120"/>
        <w:ind w:right="27" w:firstLine="0"/>
        <w:rPr>
          <w:rFonts w:cs="Times New Roman"/>
          <w:sz w:val="20"/>
          <w:lang w:eastAsia="it-IT"/>
        </w:rPr>
      </w:pPr>
      <w:bookmarkStart w:id="7" w:name="_Hlk76559061"/>
      <w:bookmarkStart w:id="8" w:name="_Hlk76565747"/>
      <w:bookmarkStart w:id="9" w:name="_Hlk76556740"/>
      <w:r w:rsidRPr="00A561EF">
        <w:rPr>
          <w:rFonts w:cs="Times New Roman"/>
          <w:sz w:val="20"/>
          <w:lang w:eastAsia="it-IT"/>
        </w:rPr>
        <w:t xml:space="preserve">Information on office hours available on the teacher's personal page at </w:t>
      </w:r>
      <w:hyperlink r:id="rId9" w:history="1">
        <w:r w:rsidRPr="00A561EF">
          <w:rPr>
            <w:rFonts w:cs="Times New Roman"/>
            <w:sz w:val="20"/>
            <w:lang w:eastAsia="it-IT"/>
          </w:rPr>
          <w:t>http://docenti.unicatt.it/</w:t>
        </w:r>
      </w:hyperlink>
      <w:bookmarkEnd w:id="7"/>
      <w:r w:rsidRPr="00A561EF">
        <w:rPr>
          <w:rFonts w:cs="Times New Roman"/>
          <w:sz w:val="20"/>
          <w:lang w:eastAsia="it-IT"/>
        </w:rPr>
        <w:t>.</w:t>
      </w:r>
      <w:bookmarkEnd w:id="8"/>
    </w:p>
    <w:bookmarkEnd w:id="9"/>
    <w:p w14:paraId="358E1721" w14:textId="30A007F0" w:rsidR="008307CF" w:rsidRPr="00344965" w:rsidRDefault="008307CF" w:rsidP="00104854">
      <w:pPr>
        <w:pStyle w:val="Testo2"/>
        <w:ind w:firstLine="0"/>
        <w:rPr>
          <w:sz w:val="21"/>
          <w:u w:val="single"/>
          <w:lang w:val="en-US"/>
        </w:rPr>
      </w:pPr>
    </w:p>
    <w:sectPr w:rsidR="008307CF" w:rsidRPr="0034496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3AF"/>
    <w:multiLevelType w:val="hybridMultilevel"/>
    <w:tmpl w:val="728E2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C65D19"/>
    <w:multiLevelType w:val="hybridMultilevel"/>
    <w:tmpl w:val="9FA404BA"/>
    <w:lvl w:ilvl="0" w:tplc="953E1184">
      <w:start w:val="1"/>
      <w:numFmt w:val="bullet"/>
      <w:lvlText w:val=""/>
      <w:lvlJc w:val="left"/>
      <w:pPr>
        <w:tabs>
          <w:tab w:val="num" w:pos="720"/>
        </w:tabs>
        <w:ind w:left="720" w:hanging="360"/>
      </w:pPr>
      <w:rPr>
        <w:rFonts w:ascii="Wingdings" w:hAnsi="Wingdings" w:hint="default"/>
      </w:rPr>
    </w:lvl>
    <w:lvl w:ilvl="1" w:tplc="3FE6DF94">
      <w:numFmt w:val="bullet"/>
      <w:lvlText w:val=""/>
      <w:lvlJc w:val="left"/>
      <w:pPr>
        <w:tabs>
          <w:tab w:val="num" w:pos="1440"/>
        </w:tabs>
        <w:ind w:left="1440" w:hanging="360"/>
      </w:pPr>
      <w:rPr>
        <w:rFonts w:ascii="Wingdings 2" w:hAnsi="Wingdings 2" w:hint="default"/>
      </w:rPr>
    </w:lvl>
    <w:lvl w:ilvl="2" w:tplc="E40E7CB6" w:tentative="1">
      <w:start w:val="1"/>
      <w:numFmt w:val="bullet"/>
      <w:lvlText w:val=""/>
      <w:lvlJc w:val="left"/>
      <w:pPr>
        <w:tabs>
          <w:tab w:val="num" w:pos="2160"/>
        </w:tabs>
        <w:ind w:left="2160" w:hanging="360"/>
      </w:pPr>
      <w:rPr>
        <w:rFonts w:ascii="Wingdings" w:hAnsi="Wingdings" w:hint="default"/>
      </w:rPr>
    </w:lvl>
    <w:lvl w:ilvl="3" w:tplc="C1C65656" w:tentative="1">
      <w:start w:val="1"/>
      <w:numFmt w:val="bullet"/>
      <w:lvlText w:val=""/>
      <w:lvlJc w:val="left"/>
      <w:pPr>
        <w:tabs>
          <w:tab w:val="num" w:pos="2880"/>
        </w:tabs>
        <w:ind w:left="2880" w:hanging="360"/>
      </w:pPr>
      <w:rPr>
        <w:rFonts w:ascii="Wingdings" w:hAnsi="Wingdings" w:hint="default"/>
      </w:rPr>
    </w:lvl>
    <w:lvl w:ilvl="4" w:tplc="90360DCA" w:tentative="1">
      <w:start w:val="1"/>
      <w:numFmt w:val="bullet"/>
      <w:lvlText w:val=""/>
      <w:lvlJc w:val="left"/>
      <w:pPr>
        <w:tabs>
          <w:tab w:val="num" w:pos="3600"/>
        </w:tabs>
        <w:ind w:left="3600" w:hanging="360"/>
      </w:pPr>
      <w:rPr>
        <w:rFonts w:ascii="Wingdings" w:hAnsi="Wingdings" w:hint="default"/>
      </w:rPr>
    </w:lvl>
    <w:lvl w:ilvl="5" w:tplc="738891A8" w:tentative="1">
      <w:start w:val="1"/>
      <w:numFmt w:val="bullet"/>
      <w:lvlText w:val=""/>
      <w:lvlJc w:val="left"/>
      <w:pPr>
        <w:tabs>
          <w:tab w:val="num" w:pos="4320"/>
        </w:tabs>
        <w:ind w:left="4320" w:hanging="360"/>
      </w:pPr>
      <w:rPr>
        <w:rFonts w:ascii="Wingdings" w:hAnsi="Wingdings" w:hint="default"/>
      </w:rPr>
    </w:lvl>
    <w:lvl w:ilvl="6" w:tplc="444C985A" w:tentative="1">
      <w:start w:val="1"/>
      <w:numFmt w:val="bullet"/>
      <w:lvlText w:val=""/>
      <w:lvlJc w:val="left"/>
      <w:pPr>
        <w:tabs>
          <w:tab w:val="num" w:pos="5040"/>
        </w:tabs>
        <w:ind w:left="5040" w:hanging="360"/>
      </w:pPr>
      <w:rPr>
        <w:rFonts w:ascii="Wingdings" w:hAnsi="Wingdings" w:hint="default"/>
      </w:rPr>
    </w:lvl>
    <w:lvl w:ilvl="7" w:tplc="47DAE4B2" w:tentative="1">
      <w:start w:val="1"/>
      <w:numFmt w:val="bullet"/>
      <w:lvlText w:val=""/>
      <w:lvlJc w:val="left"/>
      <w:pPr>
        <w:tabs>
          <w:tab w:val="num" w:pos="5760"/>
        </w:tabs>
        <w:ind w:left="5760" w:hanging="360"/>
      </w:pPr>
      <w:rPr>
        <w:rFonts w:ascii="Wingdings" w:hAnsi="Wingdings" w:hint="default"/>
      </w:rPr>
    </w:lvl>
    <w:lvl w:ilvl="8" w:tplc="2AE649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60B98"/>
    <w:multiLevelType w:val="hybridMultilevel"/>
    <w:tmpl w:val="F0D82E24"/>
    <w:lvl w:ilvl="0" w:tplc="4B36C1E2">
      <w:numFmt w:val="bullet"/>
      <w:lvlText w:val="-"/>
      <w:lvlJc w:val="left"/>
      <w:pPr>
        <w:tabs>
          <w:tab w:val="num" w:pos="360"/>
        </w:tabs>
        <w:ind w:left="360" w:hanging="360"/>
      </w:pPr>
      <w:rPr>
        <w:rFonts w:hint="default"/>
      </w:rPr>
    </w:lvl>
    <w:lvl w:ilvl="1" w:tplc="04100003">
      <w:start w:val="1"/>
      <w:numFmt w:val="bullet"/>
      <w:lvlText w:val="o"/>
      <w:lvlJc w:val="left"/>
      <w:pPr>
        <w:tabs>
          <w:tab w:val="num" w:pos="731"/>
        </w:tabs>
        <w:ind w:left="731" w:hanging="360"/>
      </w:pPr>
      <w:rPr>
        <w:rFonts w:ascii="Courier New" w:hAnsi="Courier New" w:cs="Courier New" w:hint="default"/>
      </w:rPr>
    </w:lvl>
    <w:lvl w:ilvl="2" w:tplc="04100005">
      <w:start w:val="1"/>
      <w:numFmt w:val="bullet"/>
      <w:lvlText w:val=""/>
      <w:lvlJc w:val="left"/>
      <w:pPr>
        <w:tabs>
          <w:tab w:val="num" w:pos="1451"/>
        </w:tabs>
        <w:ind w:left="1451" w:hanging="360"/>
      </w:pPr>
      <w:rPr>
        <w:rFonts w:ascii="Wingdings" w:hAnsi="Wingdings" w:cs="Times New Roman" w:hint="default"/>
      </w:rPr>
    </w:lvl>
    <w:lvl w:ilvl="3" w:tplc="04100001">
      <w:start w:val="1"/>
      <w:numFmt w:val="bullet"/>
      <w:lvlText w:val=""/>
      <w:lvlJc w:val="left"/>
      <w:pPr>
        <w:tabs>
          <w:tab w:val="num" w:pos="2171"/>
        </w:tabs>
        <w:ind w:left="2171" w:hanging="360"/>
      </w:pPr>
      <w:rPr>
        <w:rFonts w:ascii="Symbol" w:hAnsi="Symbol" w:cs="Times New Roman" w:hint="default"/>
      </w:rPr>
    </w:lvl>
    <w:lvl w:ilvl="4" w:tplc="04100003">
      <w:start w:val="1"/>
      <w:numFmt w:val="bullet"/>
      <w:lvlText w:val="o"/>
      <w:lvlJc w:val="left"/>
      <w:pPr>
        <w:tabs>
          <w:tab w:val="num" w:pos="2891"/>
        </w:tabs>
        <w:ind w:left="2891" w:hanging="360"/>
      </w:pPr>
      <w:rPr>
        <w:rFonts w:ascii="Courier New" w:hAnsi="Courier New" w:cs="Courier New" w:hint="default"/>
      </w:rPr>
    </w:lvl>
    <w:lvl w:ilvl="5" w:tplc="04100005">
      <w:start w:val="1"/>
      <w:numFmt w:val="bullet"/>
      <w:lvlText w:val=""/>
      <w:lvlJc w:val="left"/>
      <w:pPr>
        <w:tabs>
          <w:tab w:val="num" w:pos="3611"/>
        </w:tabs>
        <w:ind w:left="3611" w:hanging="360"/>
      </w:pPr>
      <w:rPr>
        <w:rFonts w:ascii="Wingdings" w:hAnsi="Wingdings" w:cs="Times New Roman" w:hint="default"/>
      </w:rPr>
    </w:lvl>
    <w:lvl w:ilvl="6" w:tplc="04100001">
      <w:start w:val="1"/>
      <w:numFmt w:val="bullet"/>
      <w:lvlText w:val=""/>
      <w:lvlJc w:val="left"/>
      <w:pPr>
        <w:tabs>
          <w:tab w:val="num" w:pos="4331"/>
        </w:tabs>
        <w:ind w:left="4331" w:hanging="360"/>
      </w:pPr>
      <w:rPr>
        <w:rFonts w:ascii="Symbol" w:hAnsi="Symbol" w:cs="Times New Roman" w:hint="default"/>
      </w:rPr>
    </w:lvl>
    <w:lvl w:ilvl="7" w:tplc="04100003">
      <w:start w:val="1"/>
      <w:numFmt w:val="bullet"/>
      <w:lvlText w:val="o"/>
      <w:lvlJc w:val="left"/>
      <w:pPr>
        <w:tabs>
          <w:tab w:val="num" w:pos="5051"/>
        </w:tabs>
        <w:ind w:left="5051" w:hanging="360"/>
      </w:pPr>
      <w:rPr>
        <w:rFonts w:ascii="Courier New" w:hAnsi="Courier New" w:cs="Courier New" w:hint="default"/>
      </w:rPr>
    </w:lvl>
    <w:lvl w:ilvl="8" w:tplc="04100005">
      <w:start w:val="1"/>
      <w:numFmt w:val="bullet"/>
      <w:lvlText w:val=""/>
      <w:lvlJc w:val="left"/>
      <w:pPr>
        <w:tabs>
          <w:tab w:val="num" w:pos="5771"/>
        </w:tabs>
        <w:ind w:left="5771" w:hanging="360"/>
      </w:pPr>
      <w:rPr>
        <w:rFonts w:ascii="Wingdings" w:hAnsi="Wingdings" w:cs="Times New Roman" w:hint="default"/>
      </w:rPr>
    </w:lvl>
  </w:abstractNum>
  <w:abstractNum w:abstractNumId="3" w15:restartNumberingAfterBreak="0">
    <w:nsid w:val="317C1027"/>
    <w:multiLevelType w:val="hybridMultilevel"/>
    <w:tmpl w:val="B1F47200"/>
    <w:lvl w:ilvl="0" w:tplc="4B36C1E2">
      <w:numFmt w:val="bullet"/>
      <w:lvlText w:val="-"/>
      <w:lvlJc w:val="left"/>
      <w:pPr>
        <w:tabs>
          <w:tab w:val="num" w:pos="644"/>
        </w:tabs>
        <w:ind w:left="644" w:hanging="360"/>
      </w:pPr>
      <w:rPr>
        <w:rFonts w:hint="default"/>
      </w:rPr>
    </w:lvl>
    <w:lvl w:ilvl="1" w:tplc="04100003">
      <w:start w:val="1"/>
      <w:numFmt w:val="bullet"/>
      <w:lvlText w:val="o"/>
      <w:lvlJc w:val="left"/>
      <w:pPr>
        <w:tabs>
          <w:tab w:val="num" w:pos="1364"/>
        </w:tabs>
        <w:ind w:left="1364" w:hanging="360"/>
      </w:pPr>
      <w:rPr>
        <w:rFonts w:ascii="Courier New" w:hAnsi="Courier New" w:cs="Courier New" w:hint="default"/>
      </w:rPr>
    </w:lvl>
    <w:lvl w:ilvl="2" w:tplc="04100005">
      <w:start w:val="1"/>
      <w:numFmt w:val="bullet"/>
      <w:lvlText w:val=""/>
      <w:lvlJc w:val="left"/>
      <w:pPr>
        <w:tabs>
          <w:tab w:val="num" w:pos="2084"/>
        </w:tabs>
        <w:ind w:left="2084" w:hanging="360"/>
      </w:pPr>
      <w:rPr>
        <w:rFonts w:ascii="Wingdings" w:hAnsi="Wingdings" w:cs="Times New Roman" w:hint="default"/>
      </w:rPr>
    </w:lvl>
    <w:lvl w:ilvl="3" w:tplc="04100001">
      <w:start w:val="1"/>
      <w:numFmt w:val="bullet"/>
      <w:lvlText w:val=""/>
      <w:lvlJc w:val="left"/>
      <w:pPr>
        <w:tabs>
          <w:tab w:val="num" w:pos="2804"/>
        </w:tabs>
        <w:ind w:left="2804" w:hanging="360"/>
      </w:pPr>
      <w:rPr>
        <w:rFonts w:ascii="Symbol" w:hAnsi="Symbol" w:cs="Times New Roman" w:hint="default"/>
      </w:rPr>
    </w:lvl>
    <w:lvl w:ilvl="4" w:tplc="04100003">
      <w:start w:val="1"/>
      <w:numFmt w:val="bullet"/>
      <w:lvlText w:val="o"/>
      <w:lvlJc w:val="left"/>
      <w:pPr>
        <w:tabs>
          <w:tab w:val="num" w:pos="3524"/>
        </w:tabs>
        <w:ind w:left="3524" w:hanging="360"/>
      </w:pPr>
      <w:rPr>
        <w:rFonts w:ascii="Courier New" w:hAnsi="Courier New" w:cs="Courier New" w:hint="default"/>
      </w:rPr>
    </w:lvl>
    <w:lvl w:ilvl="5" w:tplc="04100005">
      <w:start w:val="1"/>
      <w:numFmt w:val="bullet"/>
      <w:lvlText w:val=""/>
      <w:lvlJc w:val="left"/>
      <w:pPr>
        <w:tabs>
          <w:tab w:val="num" w:pos="4244"/>
        </w:tabs>
        <w:ind w:left="4244" w:hanging="360"/>
      </w:pPr>
      <w:rPr>
        <w:rFonts w:ascii="Wingdings" w:hAnsi="Wingdings" w:cs="Times New Roman" w:hint="default"/>
      </w:rPr>
    </w:lvl>
    <w:lvl w:ilvl="6" w:tplc="04100001">
      <w:start w:val="1"/>
      <w:numFmt w:val="bullet"/>
      <w:lvlText w:val=""/>
      <w:lvlJc w:val="left"/>
      <w:pPr>
        <w:tabs>
          <w:tab w:val="num" w:pos="4964"/>
        </w:tabs>
        <w:ind w:left="4964" w:hanging="360"/>
      </w:pPr>
      <w:rPr>
        <w:rFonts w:ascii="Symbol" w:hAnsi="Symbol" w:cs="Times New Roman" w:hint="default"/>
      </w:rPr>
    </w:lvl>
    <w:lvl w:ilvl="7" w:tplc="04100003">
      <w:start w:val="1"/>
      <w:numFmt w:val="bullet"/>
      <w:lvlText w:val="o"/>
      <w:lvlJc w:val="left"/>
      <w:pPr>
        <w:tabs>
          <w:tab w:val="num" w:pos="5684"/>
        </w:tabs>
        <w:ind w:left="5684" w:hanging="360"/>
      </w:pPr>
      <w:rPr>
        <w:rFonts w:ascii="Courier New" w:hAnsi="Courier New" w:cs="Courier New" w:hint="default"/>
      </w:rPr>
    </w:lvl>
    <w:lvl w:ilvl="8" w:tplc="04100005">
      <w:start w:val="1"/>
      <w:numFmt w:val="bullet"/>
      <w:lvlText w:val=""/>
      <w:lvlJc w:val="left"/>
      <w:pPr>
        <w:tabs>
          <w:tab w:val="num" w:pos="6404"/>
        </w:tabs>
        <w:ind w:left="6404" w:hanging="360"/>
      </w:pPr>
      <w:rPr>
        <w:rFonts w:ascii="Wingdings" w:hAnsi="Wingdings" w:cs="Times New Roman" w:hint="default"/>
      </w:rPr>
    </w:lvl>
  </w:abstractNum>
  <w:abstractNum w:abstractNumId="4" w15:restartNumberingAfterBreak="0">
    <w:nsid w:val="318754E9"/>
    <w:multiLevelType w:val="hybridMultilevel"/>
    <w:tmpl w:val="49780590"/>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E2751E"/>
    <w:multiLevelType w:val="hybridMultilevel"/>
    <w:tmpl w:val="B7409346"/>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54440099"/>
    <w:multiLevelType w:val="hybridMultilevel"/>
    <w:tmpl w:val="1C6CACCE"/>
    <w:lvl w:ilvl="0" w:tplc="939C325A">
      <w:numFmt w:val="bullet"/>
      <w:lvlText w:val="-"/>
      <w:lvlJc w:val="left"/>
      <w:pPr>
        <w:tabs>
          <w:tab w:val="num" w:pos="720"/>
        </w:tabs>
        <w:ind w:left="720" w:hanging="360"/>
      </w:pPr>
      <w:rPr>
        <w:rFonts w:ascii="Times" w:eastAsia="Times New Roman" w:hAnsi="Time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572F7360"/>
    <w:multiLevelType w:val="hybridMultilevel"/>
    <w:tmpl w:val="FF54F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0D7E5A"/>
    <w:multiLevelType w:val="hybridMultilevel"/>
    <w:tmpl w:val="D8FE38E6"/>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9" w15:restartNumberingAfterBreak="0">
    <w:nsid w:val="5DB953E6"/>
    <w:multiLevelType w:val="hybridMultilevel"/>
    <w:tmpl w:val="B0E4B108"/>
    <w:lvl w:ilvl="0" w:tplc="4B36C1E2">
      <w:numFmt w:val="bullet"/>
      <w:lvlText w:val="-"/>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51ABF"/>
    <w:multiLevelType w:val="hybridMultilevel"/>
    <w:tmpl w:val="74E60388"/>
    <w:lvl w:ilvl="0" w:tplc="04100001">
      <w:start w:val="1"/>
      <w:numFmt w:val="bullet"/>
      <w:lvlText w:val=""/>
      <w:lvlJc w:val="left"/>
      <w:pPr>
        <w:tabs>
          <w:tab w:val="num" w:pos="720"/>
        </w:tabs>
        <w:ind w:left="720"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7BFA6937"/>
    <w:multiLevelType w:val="singleLevel"/>
    <w:tmpl w:val="FE00D6E0"/>
    <w:lvl w:ilvl="0">
      <w:numFmt w:val="bullet"/>
      <w:lvlText w:val="-"/>
      <w:lvlJc w:val="left"/>
      <w:pPr>
        <w:tabs>
          <w:tab w:val="num" w:pos="360"/>
        </w:tabs>
        <w:ind w:left="360" w:hanging="360"/>
      </w:pPr>
      <w:rPr>
        <w:rFonts w:hint="default"/>
      </w:rPr>
    </w:lvl>
  </w:abstractNum>
  <w:num w:numId="1">
    <w:abstractNumId w:val="11"/>
  </w:num>
  <w:num w:numId="2">
    <w:abstractNumId w:val="10"/>
  </w:num>
  <w:num w:numId="3">
    <w:abstractNumId w:val="2"/>
  </w:num>
  <w:num w:numId="4">
    <w:abstractNumId w:val="6"/>
  </w:num>
  <w:num w:numId="5">
    <w:abstractNumId w:val="5"/>
  </w:num>
  <w:num w:numId="6">
    <w:abstractNumId w:val="3"/>
  </w:num>
  <w:num w:numId="7">
    <w:abstractNumId w:val="8"/>
  </w:num>
  <w:num w:numId="8">
    <w:abstractNumId w:val="9"/>
  </w:num>
  <w:num w:numId="9">
    <w:abstractNumId w:val="4"/>
  </w:num>
  <w:num w:numId="10">
    <w:abstractNumId w:val="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doNotHyphenateCaps/>
  <w:displayHorizontalDrawingGridEvery w:val="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7B"/>
    <w:rsid w:val="00034257"/>
    <w:rsid w:val="00036F4D"/>
    <w:rsid w:val="00036F74"/>
    <w:rsid w:val="0004053D"/>
    <w:rsid w:val="000425CC"/>
    <w:rsid w:val="000715B2"/>
    <w:rsid w:val="00081393"/>
    <w:rsid w:val="000B0A77"/>
    <w:rsid w:val="000B6D6C"/>
    <w:rsid w:val="000B6ED6"/>
    <w:rsid w:val="000F56A1"/>
    <w:rsid w:val="00104854"/>
    <w:rsid w:val="00143054"/>
    <w:rsid w:val="001568DE"/>
    <w:rsid w:val="00156E9C"/>
    <w:rsid w:val="00176596"/>
    <w:rsid w:val="0019171F"/>
    <w:rsid w:val="001B1BD6"/>
    <w:rsid w:val="001B56C8"/>
    <w:rsid w:val="001C06D4"/>
    <w:rsid w:val="001C55AB"/>
    <w:rsid w:val="001F483C"/>
    <w:rsid w:val="002171B0"/>
    <w:rsid w:val="002627AB"/>
    <w:rsid w:val="00275ACB"/>
    <w:rsid w:val="002B2291"/>
    <w:rsid w:val="002F061F"/>
    <w:rsid w:val="002F5BC5"/>
    <w:rsid w:val="00300D75"/>
    <w:rsid w:val="00306403"/>
    <w:rsid w:val="00312CC4"/>
    <w:rsid w:val="003154C9"/>
    <w:rsid w:val="00317726"/>
    <w:rsid w:val="00344965"/>
    <w:rsid w:val="003462A2"/>
    <w:rsid w:val="00357280"/>
    <w:rsid w:val="00365E76"/>
    <w:rsid w:val="00393A7A"/>
    <w:rsid w:val="003A369B"/>
    <w:rsid w:val="003B5930"/>
    <w:rsid w:val="003F3B57"/>
    <w:rsid w:val="003F5EAA"/>
    <w:rsid w:val="00415D4F"/>
    <w:rsid w:val="00447A80"/>
    <w:rsid w:val="004503E1"/>
    <w:rsid w:val="0046753E"/>
    <w:rsid w:val="004F4A1B"/>
    <w:rsid w:val="005077B6"/>
    <w:rsid w:val="0052244C"/>
    <w:rsid w:val="00550D2E"/>
    <w:rsid w:val="0055217E"/>
    <w:rsid w:val="005704E1"/>
    <w:rsid w:val="0058772E"/>
    <w:rsid w:val="00594FC6"/>
    <w:rsid w:val="005A1043"/>
    <w:rsid w:val="005A6034"/>
    <w:rsid w:val="005C2927"/>
    <w:rsid w:val="005F3B67"/>
    <w:rsid w:val="00620763"/>
    <w:rsid w:val="00621DDA"/>
    <w:rsid w:val="00654C51"/>
    <w:rsid w:val="006565D6"/>
    <w:rsid w:val="006752AE"/>
    <w:rsid w:val="00676096"/>
    <w:rsid w:val="00676470"/>
    <w:rsid w:val="006B3AFC"/>
    <w:rsid w:val="006B58CD"/>
    <w:rsid w:val="006B7A07"/>
    <w:rsid w:val="006E47EE"/>
    <w:rsid w:val="006E60C6"/>
    <w:rsid w:val="0070492A"/>
    <w:rsid w:val="00717368"/>
    <w:rsid w:val="00743A68"/>
    <w:rsid w:val="00777AF2"/>
    <w:rsid w:val="00784951"/>
    <w:rsid w:val="007C5BE9"/>
    <w:rsid w:val="007D5987"/>
    <w:rsid w:val="007F2900"/>
    <w:rsid w:val="007F5AFD"/>
    <w:rsid w:val="008179D2"/>
    <w:rsid w:val="008260F8"/>
    <w:rsid w:val="008307CF"/>
    <w:rsid w:val="008355BB"/>
    <w:rsid w:val="008412F3"/>
    <w:rsid w:val="00857DCD"/>
    <w:rsid w:val="00867D62"/>
    <w:rsid w:val="00870280"/>
    <w:rsid w:val="00883361"/>
    <w:rsid w:val="008D2586"/>
    <w:rsid w:val="008D462D"/>
    <w:rsid w:val="008E1BFE"/>
    <w:rsid w:val="008F19E4"/>
    <w:rsid w:val="00911904"/>
    <w:rsid w:val="009136E7"/>
    <w:rsid w:val="009137D6"/>
    <w:rsid w:val="009244FB"/>
    <w:rsid w:val="00960C78"/>
    <w:rsid w:val="00964FFF"/>
    <w:rsid w:val="00966F76"/>
    <w:rsid w:val="009724C6"/>
    <w:rsid w:val="00983FC4"/>
    <w:rsid w:val="00990DDE"/>
    <w:rsid w:val="009A19AE"/>
    <w:rsid w:val="009A34AC"/>
    <w:rsid w:val="009B0CF4"/>
    <w:rsid w:val="009D2683"/>
    <w:rsid w:val="009E03C1"/>
    <w:rsid w:val="009E5E2C"/>
    <w:rsid w:val="00A043F2"/>
    <w:rsid w:val="00A339C5"/>
    <w:rsid w:val="00A44325"/>
    <w:rsid w:val="00A47A97"/>
    <w:rsid w:val="00A561EF"/>
    <w:rsid w:val="00A67FC6"/>
    <w:rsid w:val="00A959E0"/>
    <w:rsid w:val="00A97FDD"/>
    <w:rsid w:val="00AA5553"/>
    <w:rsid w:val="00AA7016"/>
    <w:rsid w:val="00AC4F41"/>
    <w:rsid w:val="00AD0E39"/>
    <w:rsid w:val="00AE0BD0"/>
    <w:rsid w:val="00AF21A0"/>
    <w:rsid w:val="00B07F8C"/>
    <w:rsid w:val="00B1724C"/>
    <w:rsid w:val="00B334C1"/>
    <w:rsid w:val="00B338DB"/>
    <w:rsid w:val="00B40921"/>
    <w:rsid w:val="00B446B9"/>
    <w:rsid w:val="00B51996"/>
    <w:rsid w:val="00B54481"/>
    <w:rsid w:val="00B61E25"/>
    <w:rsid w:val="00B86A9E"/>
    <w:rsid w:val="00BA03F9"/>
    <w:rsid w:val="00BA0BC8"/>
    <w:rsid w:val="00BA199F"/>
    <w:rsid w:val="00C10887"/>
    <w:rsid w:val="00C20990"/>
    <w:rsid w:val="00C20BAA"/>
    <w:rsid w:val="00C30468"/>
    <w:rsid w:val="00C4652B"/>
    <w:rsid w:val="00C50EFD"/>
    <w:rsid w:val="00C52188"/>
    <w:rsid w:val="00C532E7"/>
    <w:rsid w:val="00C658AD"/>
    <w:rsid w:val="00C74720"/>
    <w:rsid w:val="00C852F1"/>
    <w:rsid w:val="00CC137B"/>
    <w:rsid w:val="00CE4077"/>
    <w:rsid w:val="00D668C5"/>
    <w:rsid w:val="00D75B65"/>
    <w:rsid w:val="00D80078"/>
    <w:rsid w:val="00D87DC8"/>
    <w:rsid w:val="00DA40EF"/>
    <w:rsid w:val="00DC0724"/>
    <w:rsid w:val="00DD3463"/>
    <w:rsid w:val="00DF1750"/>
    <w:rsid w:val="00E12D55"/>
    <w:rsid w:val="00E50333"/>
    <w:rsid w:val="00E54B02"/>
    <w:rsid w:val="00E64F0F"/>
    <w:rsid w:val="00E9485F"/>
    <w:rsid w:val="00EA1100"/>
    <w:rsid w:val="00EB1797"/>
    <w:rsid w:val="00EC0D1D"/>
    <w:rsid w:val="00EC52E8"/>
    <w:rsid w:val="00ED64E9"/>
    <w:rsid w:val="00F01C84"/>
    <w:rsid w:val="00F12A2C"/>
    <w:rsid w:val="00F33444"/>
    <w:rsid w:val="00F34342"/>
    <w:rsid w:val="00F72D51"/>
    <w:rsid w:val="00F773BE"/>
    <w:rsid w:val="00F827F4"/>
    <w:rsid w:val="00FB4BB0"/>
    <w:rsid w:val="00FE5F1D"/>
    <w:rsid w:val="1872B4C2"/>
    <w:rsid w:val="38D83688"/>
    <w:rsid w:val="5DFD75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5237A"/>
  <w15:docId w15:val="{079D1951-1A3B-45CD-B3E2-FFB9385D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cs="Times"/>
      <w:lang w:val="en-GB" w:eastAsia="en-GB"/>
    </w:rPr>
  </w:style>
  <w:style w:type="paragraph" w:styleId="Titolo1">
    <w:name w:val="heading 1"/>
    <w:basedOn w:val="Normale"/>
    <w:next w:val="Titolo2"/>
    <w:qFormat/>
    <w:pPr>
      <w:tabs>
        <w:tab w:val="clear" w:pos="284"/>
      </w:tabs>
      <w:spacing w:before="480"/>
      <w:jc w:val="left"/>
      <w:outlineLvl w:val="0"/>
    </w:pPr>
    <w:rPr>
      <w:b/>
      <w:bCs/>
      <w:noProof/>
    </w:rPr>
  </w:style>
  <w:style w:type="paragraph" w:styleId="Titolo2">
    <w:name w:val="heading 2"/>
    <w:basedOn w:val="Normale"/>
    <w:next w:val="Titolo3"/>
    <w:qFormat/>
    <w:pPr>
      <w:tabs>
        <w:tab w:val="clear" w:pos="284"/>
      </w:tabs>
      <w:jc w:val="left"/>
      <w:outlineLvl w:val="1"/>
    </w:pPr>
    <w:rPr>
      <w:smallCaps/>
      <w:noProof/>
      <w:sz w:val="18"/>
      <w:szCs w:val="18"/>
    </w:rPr>
  </w:style>
  <w:style w:type="paragraph" w:styleId="Titolo3">
    <w:name w:val="heading 3"/>
    <w:basedOn w:val="Normale"/>
    <w:next w:val="Normale"/>
    <w:qFormat/>
    <w:pPr>
      <w:tabs>
        <w:tab w:val="clear" w:pos="284"/>
      </w:tabs>
      <w:spacing w:before="240" w:after="120"/>
      <w:jc w:val="left"/>
      <w:outlineLvl w:val="2"/>
    </w:pPr>
    <w:rPr>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rPr>
      <w:rFonts w:ascii="Times" w:hAnsi="Times" w:cs="Times"/>
      <w:noProof/>
      <w:sz w:val="18"/>
      <w:szCs w:val="18"/>
      <w:lang w:val="en-GB" w:eastAsia="en-GB"/>
    </w:rPr>
  </w:style>
  <w:style w:type="paragraph" w:customStyle="1" w:styleId="Testo1">
    <w:name w:val="Testo 1"/>
    <w:pPr>
      <w:spacing w:line="220" w:lineRule="exact"/>
      <w:ind w:left="284" w:hanging="284"/>
      <w:jc w:val="both"/>
    </w:pPr>
    <w:rPr>
      <w:rFonts w:ascii="Times" w:hAnsi="Times" w:cs="Times"/>
      <w:noProof/>
      <w:sz w:val="18"/>
      <w:szCs w:val="18"/>
      <w:lang w:val="en-GB" w:eastAsia="en-GB"/>
    </w:rPr>
  </w:style>
  <w:style w:type="paragraph" w:customStyle="1" w:styleId="Testo2">
    <w:name w:val="Testo 2"/>
    <w:pPr>
      <w:spacing w:line="220" w:lineRule="exact"/>
      <w:ind w:firstLine="284"/>
      <w:jc w:val="both"/>
    </w:pPr>
    <w:rPr>
      <w:rFonts w:ascii="Times" w:hAnsi="Times" w:cs="Times"/>
      <w:noProof/>
      <w:sz w:val="18"/>
      <w:szCs w:val="18"/>
      <w:lang w:val="en-GB" w:eastAsia="en-GB"/>
    </w:rPr>
  </w:style>
  <w:style w:type="character" w:customStyle="1" w:styleId="Testo1Carattere">
    <w:name w:val="Testo 1 Carattere"/>
    <w:rPr>
      <w:rFonts w:ascii="Times" w:hAnsi="Times" w:cs="Times"/>
      <w:noProof/>
      <w:sz w:val="18"/>
      <w:szCs w:val="18"/>
      <w:lang w:val="en-GB" w:eastAsia="en-GB"/>
    </w:rPr>
  </w:style>
  <w:style w:type="character" w:styleId="Collegamentoipertestuale">
    <w:name w:val="Hyperlink"/>
    <w:basedOn w:val="Carpredefinitoparagrafo"/>
    <w:uiPriority w:val="99"/>
    <w:semiHidden/>
    <w:unhideWhenUsed/>
    <w:rsid w:val="008307CF"/>
    <w:rPr>
      <w:color w:val="0000FF"/>
      <w:u w:val="single"/>
    </w:rPr>
  </w:style>
  <w:style w:type="character" w:styleId="Rimandocommento">
    <w:name w:val="annotation reference"/>
    <w:basedOn w:val="Carpredefinitoparagrafo"/>
    <w:uiPriority w:val="99"/>
    <w:semiHidden/>
    <w:unhideWhenUsed/>
    <w:rsid w:val="00E64F0F"/>
    <w:rPr>
      <w:sz w:val="16"/>
      <w:szCs w:val="16"/>
    </w:rPr>
  </w:style>
  <w:style w:type="paragraph" w:styleId="Testocommento">
    <w:name w:val="annotation text"/>
    <w:basedOn w:val="Normale"/>
    <w:link w:val="TestocommentoCarattere"/>
    <w:uiPriority w:val="99"/>
    <w:semiHidden/>
    <w:unhideWhenUsed/>
    <w:rsid w:val="00E64F0F"/>
    <w:pPr>
      <w:spacing w:line="240" w:lineRule="auto"/>
    </w:pPr>
  </w:style>
  <w:style w:type="character" w:customStyle="1" w:styleId="TestocommentoCarattere">
    <w:name w:val="Testo commento Carattere"/>
    <w:basedOn w:val="Carpredefinitoparagrafo"/>
    <w:link w:val="Testocommento"/>
    <w:uiPriority w:val="99"/>
    <w:semiHidden/>
    <w:rsid w:val="00E64F0F"/>
    <w:rPr>
      <w:rFonts w:ascii="Times" w:hAnsi="Times" w:cs="Times"/>
      <w:lang w:val="en-GB" w:eastAsia="en-GB"/>
    </w:rPr>
  </w:style>
  <w:style w:type="paragraph" w:styleId="Soggettocommento">
    <w:name w:val="annotation subject"/>
    <w:basedOn w:val="Testocommento"/>
    <w:next w:val="Testocommento"/>
    <w:link w:val="SoggettocommentoCarattere"/>
    <w:uiPriority w:val="99"/>
    <w:semiHidden/>
    <w:unhideWhenUsed/>
    <w:rsid w:val="00E64F0F"/>
    <w:rPr>
      <w:b/>
      <w:bCs/>
    </w:rPr>
  </w:style>
  <w:style w:type="character" w:customStyle="1" w:styleId="SoggettocommentoCarattere">
    <w:name w:val="Soggetto commento Carattere"/>
    <w:basedOn w:val="TestocommentoCarattere"/>
    <w:link w:val="Soggettocommento"/>
    <w:uiPriority w:val="99"/>
    <w:semiHidden/>
    <w:rsid w:val="00E64F0F"/>
    <w:rPr>
      <w:rFonts w:ascii="Times" w:hAnsi="Times" w:cs="Times"/>
      <w:b/>
      <w:bCs/>
      <w:lang w:val="en-GB" w:eastAsia="en-GB"/>
    </w:rPr>
  </w:style>
  <w:style w:type="paragraph" w:styleId="Testofumetto">
    <w:name w:val="Balloon Text"/>
    <w:basedOn w:val="Normale"/>
    <w:link w:val="TestofumettoCarattere"/>
    <w:uiPriority w:val="99"/>
    <w:semiHidden/>
    <w:unhideWhenUsed/>
    <w:rsid w:val="00E64F0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4F0F"/>
    <w:rPr>
      <w:rFonts w:ascii="Tahoma" w:hAnsi="Tahoma" w:cs="Tahoma"/>
      <w:sz w:val="16"/>
      <w:szCs w:val="16"/>
      <w:lang w:val="en-GB" w:eastAsia="en-GB"/>
    </w:rPr>
  </w:style>
  <w:style w:type="paragraph" w:styleId="Paragrafoelenco">
    <w:name w:val="List Paragraph"/>
    <w:basedOn w:val="Normale"/>
    <w:uiPriority w:val="34"/>
    <w:qFormat/>
    <w:rsid w:val="009D2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84153">
      <w:bodyDiv w:val="1"/>
      <w:marLeft w:val="0"/>
      <w:marRight w:val="0"/>
      <w:marTop w:val="0"/>
      <w:marBottom w:val="0"/>
      <w:divBdr>
        <w:top w:val="none" w:sz="0" w:space="0" w:color="auto"/>
        <w:left w:val="none" w:sz="0" w:space="0" w:color="auto"/>
        <w:bottom w:val="none" w:sz="0" w:space="0" w:color="auto"/>
        <w:right w:val="none" w:sz="0" w:space="0" w:color="auto"/>
      </w:divBdr>
      <w:divsChild>
        <w:div w:id="1640266357">
          <w:marLeft w:val="432"/>
          <w:marRight w:val="0"/>
          <w:marTop w:val="120"/>
          <w:marBottom w:val="0"/>
          <w:divBdr>
            <w:top w:val="none" w:sz="0" w:space="0" w:color="auto"/>
            <w:left w:val="none" w:sz="0" w:space="0" w:color="auto"/>
            <w:bottom w:val="none" w:sz="0" w:space="0" w:color="auto"/>
            <w:right w:val="none" w:sz="0" w:space="0" w:color="auto"/>
          </w:divBdr>
        </w:div>
        <w:div w:id="1179931407">
          <w:marLeft w:val="1008"/>
          <w:marRight w:val="0"/>
          <w:marTop w:val="101"/>
          <w:marBottom w:val="0"/>
          <w:divBdr>
            <w:top w:val="none" w:sz="0" w:space="0" w:color="auto"/>
            <w:left w:val="none" w:sz="0" w:space="0" w:color="auto"/>
            <w:bottom w:val="none" w:sz="0" w:space="0" w:color="auto"/>
            <w:right w:val="none" w:sz="0" w:space="0" w:color="auto"/>
          </w:divBdr>
        </w:div>
        <w:div w:id="1876305317">
          <w:marLeft w:val="1008"/>
          <w:marRight w:val="0"/>
          <w:marTop w:val="101"/>
          <w:marBottom w:val="0"/>
          <w:divBdr>
            <w:top w:val="none" w:sz="0" w:space="0" w:color="auto"/>
            <w:left w:val="none" w:sz="0" w:space="0" w:color="auto"/>
            <w:bottom w:val="none" w:sz="0" w:space="0" w:color="auto"/>
            <w:right w:val="none" w:sz="0" w:space="0" w:color="auto"/>
          </w:divBdr>
        </w:div>
      </w:divsChild>
    </w:div>
    <w:div w:id="1326976605">
      <w:bodyDiv w:val="1"/>
      <w:marLeft w:val="0"/>
      <w:marRight w:val="0"/>
      <w:marTop w:val="0"/>
      <w:marBottom w:val="0"/>
      <w:divBdr>
        <w:top w:val="none" w:sz="0" w:space="0" w:color="auto"/>
        <w:left w:val="none" w:sz="0" w:space="0" w:color="auto"/>
        <w:bottom w:val="none" w:sz="0" w:space="0" w:color="auto"/>
        <w:right w:val="none" w:sz="0" w:space="0" w:color="auto"/>
      </w:divBdr>
    </w:div>
    <w:div w:id="1344287739">
      <w:bodyDiv w:val="1"/>
      <w:marLeft w:val="0"/>
      <w:marRight w:val="0"/>
      <w:marTop w:val="0"/>
      <w:marBottom w:val="0"/>
      <w:divBdr>
        <w:top w:val="none" w:sz="0" w:space="0" w:color="auto"/>
        <w:left w:val="none" w:sz="0" w:space="0" w:color="auto"/>
        <w:bottom w:val="none" w:sz="0" w:space="0" w:color="auto"/>
        <w:right w:val="none" w:sz="0" w:space="0" w:color="auto"/>
      </w:divBdr>
    </w:div>
    <w:div w:id="1546453723">
      <w:bodyDiv w:val="1"/>
      <w:marLeft w:val="0"/>
      <w:marRight w:val="0"/>
      <w:marTop w:val="0"/>
      <w:marBottom w:val="0"/>
      <w:divBdr>
        <w:top w:val="none" w:sz="0" w:space="0" w:color="auto"/>
        <w:left w:val="none" w:sz="0" w:space="0" w:color="auto"/>
        <w:bottom w:val="none" w:sz="0" w:space="0" w:color="auto"/>
        <w:right w:val="none" w:sz="0" w:space="0" w:color="auto"/>
      </w:divBdr>
    </w:div>
    <w:div w:id="1730500225">
      <w:bodyDiv w:val="1"/>
      <w:marLeft w:val="0"/>
      <w:marRight w:val="0"/>
      <w:marTop w:val="0"/>
      <w:marBottom w:val="0"/>
      <w:divBdr>
        <w:top w:val="none" w:sz="0" w:space="0" w:color="auto"/>
        <w:left w:val="none" w:sz="0" w:space="0" w:color="auto"/>
        <w:bottom w:val="none" w:sz="0" w:space="0" w:color="auto"/>
        <w:right w:val="none" w:sz="0" w:space="0" w:color="auto"/>
      </w:divBdr>
    </w:div>
    <w:div w:id="201236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docent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7A10F-3EA1-49B2-ABD9-7F53EE9A8BAA}">
  <ds:schemaRefs>
    <ds:schemaRef ds:uri="http://schemas.microsoft.com/sharepoint/v3/contenttype/forms"/>
  </ds:schemaRefs>
</ds:datastoreItem>
</file>

<file path=customXml/itemProps2.xml><?xml version="1.0" encoding="utf-8"?>
<ds:datastoreItem xmlns:ds="http://schemas.openxmlformats.org/officeDocument/2006/customXml" ds:itemID="{A728C5E7-A4DF-48E1-BD3A-90A48A7BD8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274BCA-5C4D-404A-961D-87D3511A1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81AC1C-8B9A-40ED-B3F7-2243BE6F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507</Words>
  <Characters>2895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36</vt:lpstr>
    </vt:vector>
  </TitlesOfParts>
  <Company>U.C.S.C. MILANO</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dc:title>
  <dc:creator>paola.fiori</dc:creator>
  <cp:lastModifiedBy>Damiani Roberta</cp:lastModifiedBy>
  <cp:revision>11</cp:revision>
  <cp:lastPrinted>2009-06-10T13:16:00Z</cp:lastPrinted>
  <dcterms:created xsi:type="dcterms:W3CDTF">2022-08-30T07:46:00Z</dcterms:created>
  <dcterms:modified xsi:type="dcterms:W3CDTF">2022-10-19T09:54:00Z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