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1C454" w14:textId="1A21C963" w:rsidR="00971B50" w:rsidRPr="00C578AB" w:rsidRDefault="00971B50" w:rsidP="00971B50">
      <w:pPr>
        <w:pStyle w:val="Titolo3"/>
        <w:spacing w:before="0" w:after="0" w:line="240" w:lineRule="auto"/>
        <w:rPr>
          <w:rFonts w:cs="Times"/>
          <w:b/>
          <w:caps w:val="0"/>
          <w:noProof w:val="0"/>
          <w:sz w:val="20"/>
          <w:lang w:val="en-GB"/>
        </w:rPr>
      </w:pPr>
      <w:r w:rsidRPr="00F315FA">
        <w:rPr>
          <w:rFonts w:cs="Times"/>
          <w:b/>
          <w:caps w:val="0"/>
          <w:noProof w:val="0"/>
          <w:sz w:val="20"/>
          <w:lang w:val="en-GB"/>
        </w:rPr>
        <w:t xml:space="preserve">. </w:t>
      </w:r>
      <w:r w:rsidRPr="00C578AB">
        <w:rPr>
          <w:rFonts w:cs="Times"/>
          <w:b/>
          <w:caps w:val="0"/>
          <w:noProof w:val="0"/>
          <w:sz w:val="20"/>
          <w:lang w:val="en-GB"/>
        </w:rPr>
        <w:t xml:space="preserve">- </w:t>
      </w:r>
      <w:r w:rsidR="00621A8B" w:rsidRPr="00C578AB">
        <w:rPr>
          <w:rFonts w:cs="Times"/>
          <w:b/>
          <w:i w:val="0"/>
          <w:caps w:val="0"/>
          <w:noProof w:val="0"/>
          <w:sz w:val="20"/>
          <w:lang w:val="en-GB"/>
        </w:rPr>
        <w:t xml:space="preserve">Accounting and </w:t>
      </w:r>
      <w:r w:rsidR="002478FD" w:rsidRPr="00C578AB">
        <w:rPr>
          <w:rFonts w:cs="Times"/>
          <w:b/>
          <w:i w:val="0"/>
          <w:caps w:val="0"/>
          <w:noProof w:val="0"/>
          <w:sz w:val="20"/>
          <w:lang w:val="en-GB"/>
        </w:rPr>
        <w:t>Financial statements</w:t>
      </w:r>
      <w:bookmarkStart w:id="0" w:name="_GoBack"/>
      <w:bookmarkEnd w:id="0"/>
    </w:p>
    <w:p w14:paraId="5CE3AE09" w14:textId="29AA6E10" w:rsidR="00DD7699" w:rsidRPr="00C578AB" w:rsidRDefault="00434DE0" w:rsidP="00971B50">
      <w:pPr>
        <w:pStyle w:val="Titolo3"/>
        <w:spacing w:before="0" w:after="0" w:line="240" w:lineRule="auto"/>
        <w:rPr>
          <w:rFonts w:cs="Times"/>
          <w:i w:val="0"/>
          <w:caps w:val="0"/>
          <w:smallCaps/>
          <w:noProof w:val="0"/>
          <w:sz w:val="20"/>
        </w:rPr>
      </w:pPr>
      <w:r w:rsidRPr="00C578AB">
        <w:rPr>
          <w:rFonts w:cs="Times"/>
          <w:i w:val="0"/>
          <w:caps w:val="0"/>
          <w:smallCaps/>
          <w:noProof w:val="0"/>
          <w:sz w:val="20"/>
          <w:lang w:val="en-AE"/>
        </w:rPr>
        <w:t>Pro</w:t>
      </w:r>
      <w:r w:rsidR="00BB1FCD" w:rsidRPr="00C578AB">
        <w:rPr>
          <w:rFonts w:cs="Times"/>
          <w:i w:val="0"/>
          <w:caps w:val="0"/>
          <w:smallCaps/>
          <w:noProof w:val="0"/>
          <w:sz w:val="20"/>
          <w:lang w:val="en-AE"/>
        </w:rPr>
        <w:t>f</w:t>
      </w:r>
      <w:r w:rsidRPr="00C578AB">
        <w:rPr>
          <w:rFonts w:cs="Times"/>
          <w:i w:val="0"/>
          <w:caps w:val="0"/>
          <w:smallCaps/>
          <w:noProof w:val="0"/>
          <w:sz w:val="20"/>
          <w:lang w:val="en-AE"/>
        </w:rPr>
        <w:t xml:space="preserve">. </w:t>
      </w:r>
      <w:r w:rsidRPr="00C578AB">
        <w:rPr>
          <w:rFonts w:cs="Times"/>
          <w:i w:val="0"/>
          <w:caps w:val="0"/>
          <w:smallCaps/>
          <w:noProof w:val="0"/>
          <w:sz w:val="20"/>
        </w:rPr>
        <w:t>Marco Angelo Marinoni</w:t>
      </w:r>
      <w:r w:rsidR="0038127B" w:rsidRPr="00C578AB">
        <w:rPr>
          <w:rFonts w:cs="Times"/>
          <w:i w:val="0"/>
          <w:caps w:val="0"/>
          <w:smallCaps/>
          <w:noProof w:val="0"/>
          <w:sz w:val="20"/>
        </w:rPr>
        <w:t xml:space="preserve"> </w:t>
      </w:r>
    </w:p>
    <w:p w14:paraId="06B4F485" w14:textId="54D275C6" w:rsidR="00C5512C" w:rsidRPr="00C578AB" w:rsidRDefault="001819C2" w:rsidP="00971B50">
      <w:pPr>
        <w:spacing w:before="240" w:after="120" w:line="240" w:lineRule="auto"/>
        <w:rPr>
          <w:rFonts w:cs="Times"/>
          <w:b/>
          <w:i/>
          <w:lang w:val="en-GB"/>
        </w:rPr>
      </w:pPr>
      <w:bookmarkStart w:id="1" w:name="_Hlk18846087"/>
      <w:r w:rsidRPr="00C578AB">
        <w:rPr>
          <w:rFonts w:cs="Times"/>
          <w:b/>
          <w:i/>
          <w:lang w:val="en-GB"/>
        </w:rPr>
        <w:t>COURSE AIMS AND INTENDED LEARNING OUTCOMES</w:t>
      </w:r>
      <w:bookmarkEnd w:id="1"/>
    </w:p>
    <w:p w14:paraId="13B14D33" w14:textId="4F49C7F5" w:rsidR="00DD7699" w:rsidRPr="00C578AB" w:rsidRDefault="008215D0" w:rsidP="00F742BE">
      <w:pPr>
        <w:rPr>
          <w:rFonts w:cs="Times"/>
          <w:lang w:val="en-GB"/>
        </w:rPr>
      </w:pPr>
      <w:r w:rsidRPr="00C578AB">
        <w:rPr>
          <w:rFonts w:cs="Times"/>
          <w:lang w:val="en-GB"/>
        </w:rPr>
        <w:tab/>
      </w:r>
      <w:r w:rsidR="001819C2" w:rsidRPr="00C578AB">
        <w:rPr>
          <w:rFonts w:cs="Times"/>
          <w:lang w:val="en-GB"/>
        </w:rPr>
        <w:t xml:space="preserve">The course aims to offer students the </w:t>
      </w:r>
      <w:r w:rsidR="001E38A1" w:rsidRPr="00C578AB">
        <w:rPr>
          <w:rFonts w:cs="Times"/>
          <w:lang w:val="en-GB"/>
        </w:rPr>
        <w:t xml:space="preserve">necessary </w:t>
      </w:r>
      <w:r w:rsidR="000E68D0" w:rsidRPr="00C578AB">
        <w:rPr>
          <w:rFonts w:cs="Times"/>
          <w:lang w:val="en-GB"/>
        </w:rPr>
        <w:t>competences</w:t>
      </w:r>
      <w:r w:rsidR="001819C2" w:rsidRPr="00C578AB">
        <w:rPr>
          <w:rFonts w:cs="Times"/>
          <w:lang w:val="en-GB"/>
        </w:rPr>
        <w:t xml:space="preserve"> to draft, understand and read the financial statements of a</w:t>
      </w:r>
      <w:r w:rsidR="001E38A1" w:rsidRPr="00C578AB">
        <w:rPr>
          <w:rFonts w:cs="Times"/>
          <w:lang w:val="en-GB"/>
        </w:rPr>
        <w:t>n operating</w:t>
      </w:r>
      <w:r w:rsidR="001819C2" w:rsidRPr="00C578AB">
        <w:rPr>
          <w:rFonts w:cs="Times"/>
          <w:lang w:val="en-GB"/>
        </w:rPr>
        <w:t xml:space="preserve"> business. Starting from the economic exchange, all the accounting issues relating to the most important management events will be analy</w:t>
      </w:r>
      <w:r w:rsidR="001E38A1" w:rsidRPr="00C578AB">
        <w:rPr>
          <w:rFonts w:cs="Times"/>
          <w:lang w:val="en-GB"/>
        </w:rPr>
        <w:t>s</w:t>
      </w:r>
      <w:r w:rsidR="001819C2" w:rsidRPr="00C578AB">
        <w:rPr>
          <w:rFonts w:cs="Times"/>
          <w:lang w:val="en-GB"/>
        </w:rPr>
        <w:t>ed</w:t>
      </w:r>
      <w:r w:rsidR="000E68D0" w:rsidRPr="00C578AB">
        <w:rPr>
          <w:rFonts w:cs="Times"/>
          <w:lang w:val="en-GB"/>
        </w:rPr>
        <w:t>;</w:t>
      </w:r>
      <w:r w:rsidR="001819C2" w:rsidRPr="00C578AB">
        <w:rPr>
          <w:rFonts w:cs="Times"/>
          <w:lang w:val="en-GB"/>
        </w:rPr>
        <w:t xml:space="preserve"> then the most significant items of the financial statements </w:t>
      </w:r>
      <w:proofErr w:type="gramStart"/>
      <w:r w:rsidR="002478FD" w:rsidRPr="00C578AB">
        <w:rPr>
          <w:rFonts w:cs="Times"/>
          <w:lang w:val="en-GB"/>
        </w:rPr>
        <w:t>will be evaluated</w:t>
      </w:r>
      <w:proofErr w:type="gramEnd"/>
      <w:r w:rsidR="002478FD" w:rsidRPr="00C578AB">
        <w:rPr>
          <w:rFonts w:cs="Times"/>
          <w:lang w:val="en-GB"/>
        </w:rPr>
        <w:t xml:space="preserve"> </w:t>
      </w:r>
      <w:r w:rsidR="001819C2" w:rsidRPr="00C578AB">
        <w:rPr>
          <w:rFonts w:cs="Times"/>
          <w:lang w:val="en-GB"/>
        </w:rPr>
        <w:t>according to the civil code and national accounting principles, in order to determin</w:t>
      </w:r>
      <w:r w:rsidR="001E38A1" w:rsidRPr="00C578AB">
        <w:rPr>
          <w:rFonts w:cs="Times"/>
          <w:lang w:val="en-GB"/>
        </w:rPr>
        <w:t>e the</w:t>
      </w:r>
      <w:r w:rsidR="001819C2" w:rsidRPr="00C578AB">
        <w:rPr>
          <w:rFonts w:cs="Times"/>
          <w:lang w:val="en-GB"/>
        </w:rPr>
        <w:t xml:space="preserve"> income and assets of the operating company</w:t>
      </w:r>
      <w:r w:rsidR="00A95E26" w:rsidRPr="00C578AB">
        <w:rPr>
          <w:rFonts w:cs="Times"/>
          <w:lang w:val="en-GB"/>
        </w:rPr>
        <w:t>.</w:t>
      </w:r>
    </w:p>
    <w:p w14:paraId="1FC284FF" w14:textId="77777777" w:rsidR="00F742BE" w:rsidRPr="00C578AB" w:rsidRDefault="00F742BE" w:rsidP="00F742BE">
      <w:pPr>
        <w:rPr>
          <w:rFonts w:cs="Times"/>
          <w:lang w:val="en-GB"/>
        </w:rPr>
      </w:pPr>
    </w:p>
    <w:p w14:paraId="723BE5EF" w14:textId="0A1337DA" w:rsidR="00C5512C" w:rsidRPr="00C578AB" w:rsidRDefault="008215D0" w:rsidP="00E155BB">
      <w:pPr>
        <w:tabs>
          <w:tab w:val="left" w:pos="240"/>
        </w:tabs>
        <w:rPr>
          <w:rFonts w:cs="Times"/>
          <w:lang w:val="en-GB"/>
        </w:rPr>
      </w:pPr>
      <w:r w:rsidRPr="00C578AB">
        <w:rPr>
          <w:rFonts w:cs="Times"/>
          <w:lang w:val="en-GB"/>
        </w:rPr>
        <w:tab/>
      </w:r>
      <w:r w:rsidR="00C5512C" w:rsidRPr="00C578AB">
        <w:rPr>
          <w:rFonts w:cs="Times"/>
          <w:lang w:val="en-GB"/>
        </w:rPr>
        <w:t>A</w:t>
      </w:r>
      <w:r w:rsidR="001819C2" w:rsidRPr="00C578AB">
        <w:rPr>
          <w:rFonts w:cs="Times"/>
          <w:lang w:val="en-GB"/>
        </w:rPr>
        <w:t>t the end of the course, students will be able to</w:t>
      </w:r>
      <w:r w:rsidR="00C5512C" w:rsidRPr="00C578AB">
        <w:rPr>
          <w:rFonts w:cs="Times"/>
          <w:lang w:val="en-GB"/>
        </w:rPr>
        <w:t>:</w:t>
      </w:r>
    </w:p>
    <w:p w14:paraId="7EF101B9" w14:textId="23F5DBBB" w:rsidR="00C5512C" w:rsidRPr="00C578AB" w:rsidRDefault="00C5512C" w:rsidP="00E155BB">
      <w:pPr>
        <w:tabs>
          <w:tab w:val="clear" w:pos="284"/>
          <w:tab w:val="left" w:pos="142"/>
        </w:tabs>
        <w:ind w:left="240" w:hanging="240"/>
        <w:rPr>
          <w:rFonts w:cs="Times"/>
          <w:lang w:val="en-GB"/>
        </w:rPr>
      </w:pPr>
      <w:r w:rsidRPr="00C578AB">
        <w:rPr>
          <w:rFonts w:cs="Times"/>
          <w:lang w:val="en-GB"/>
        </w:rPr>
        <w:t>-</w:t>
      </w:r>
      <w:r w:rsidRPr="00C578AB">
        <w:rPr>
          <w:rFonts w:cs="Times"/>
          <w:lang w:val="en-GB"/>
        </w:rPr>
        <w:tab/>
      </w:r>
      <w:r w:rsidR="00B77525" w:rsidRPr="00C578AB">
        <w:rPr>
          <w:rFonts w:cs="Times"/>
          <w:lang w:val="en-GB"/>
        </w:rPr>
        <w:t xml:space="preserve">Detect the elements </w:t>
      </w:r>
      <w:r w:rsidR="002478FD" w:rsidRPr="00C578AB">
        <w:rPr>
          <w:rFonts w:cs="Times"/>
          <w:lang w:val="en-GB"/>
        </w:rPr>
        <w:t>constituting</w:t>
      </w:r>
      <w:r w:rsidR="00B77525" w:rsidRPr="00C578AB">
        <w:rPr>
          <w:rFonts w:cs="Times"/>
          <w:lang w:val="en-GB"/>
        </w:rPr>
        <w:t xml:space="preserve"> the business system to analyse </w:t>
      </w:r>
      <w:r w:rsidR="002478FD" w:rsidRPr="00C578AB">
        <w:rPr>
          <w:rFonts w:cs="Times"/>
          <w:lang w:val="en-GB"/>
        </w:rPr>
        <w:t>its</w:t>
      </w:r>
      <w:r w:rsidR="00B77525" w:rsidRPr="00C578AB">
        <w:rPr>
          <w:rFonts w:cs="Times"/>
          <w:lang w:val="en-GB"/>
        </w:rPr>
        <w:t xml:space="preserve"> relationships</w:t>
      </w:r>
      <w:r w:rsidR="00781DB3" w:rsidRPr="00C578AB">
        <w:rPr>
          <w:rFonts w:cs="Times"/>
          <w:lang w:val="en-GB"/>
        </w:rPr>
        <w:t>.</w:t>
      </w:r>
    </w:p>
    <w:p w14:paraId="7EDC18CE" w14:textId="57E80265" w:rsidR="00C5512C" w:rsidRPr="00C578AB" w:rsidRDefault="0081195C" w:rsidP="00E155BB">
      <w:pPr>
        <w:tabs>
          <w:tab w:val="clear" w:pos="284"/>
          <w:tab w:val="left" w:pos="-3261"/>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Acquire a general view of the entire operating process of the company and grasp the importance of identifying, representing and documenting corporate information flows</w:t>
      </w:r>
      <w:r w:rsidRPr="00C578AB">
        <w:rPr>
          <w:rFonts w:cs="Times"/>
          <w:lang w:val="en-GB"/>
        </w:rPr>
        <w:t>.</w:t>
      </w:r>
    </w:p>
    <w:p w14:paraId="7E5A03E6" w14:textId="5C88D34D" w:rsidR="00C5512C" w:rsidRPr="00C578AB" w:rsidRDefault="00C5512C" w:rsidP="00E155BB">
      <w:pPr>
        <w:tabs>
          <w:tab w:val="clear" w:pos="284"/>
          <w:tab w:val="left" w:pos="142"/>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Understand the difference between the financial aspect and the economic aspect of business</w:t>
      </w:r>
      <w:r w:rsidR="0081195C" w:rsidRPr="00C578AB">
        <w:rPr>
          <w:rFonts w:cs="Times"/>
          <w:lang w:val="en-GB"/>
        </w:rPr>
        <w:t>.</w:t>
      </w:r>
    </w:p>
    <w:p w14:paraId="5E547F78" w14:textId="561734D8" w:rsidR="00C5512C" w:rsidRPr="00C578AB" w:rsidRDefault="00C5512C" w:rsidP="00E155BB">
      <w:pPr>
        <w:tabs>
          <w:tab w:val="clear" w:pos="284"/>
          <w:tab w:val="left" w:pos="142"/>
          <w:tab w:val="left" w:pos="240"/>
        </w:tabs>
        <w:rPr>
          <w:rFonts w:cs="Times"/>
          <w:lang w:val="en-GB"/>
        </w:rPr>
      </w:pPr>
      <w:r w:rsidRPr="00C578AB">
        <w:rPr>
          <w:rFonts w:cs="Times"/>
          <w:lang w:val="en-GB"/>
        </w:rPr>
        <w:t>-</w:t>
      </w:r>
      <w:r w:rsidRPr="00C578AB">
        <w:rPr>
          <w:rFonts w:cs="Times"/>
          <w:lang w:val="en-GB"/>
        </w:rPr>
        <w:tab/>
      </w:r>
      <w:r w:rsidR="00B77525" w:rsidRPr="00C578AB">
        <w:rPr>
          <w:rFonts w:cs="Times"/>
          <w:lang w:val="en-GB"/>
        </w:rPr>
        <w:t>Draw up the</w:t>
      </w:r>
      <w:r w:rsidR="002478FD" w:rsidRPr="00C578AB">
        <w:rPr>
          <w:rFonts w:cs="Times"/>
          <w:lang w:val="en-GB"/>
        </w:rPr>
        <w:t xml:space="preserve"> </w:t>
      </w:r>
      <w:r w:rsidR="00B77525" w:rsidRPr="00C578AB">
        <w:rPr>
          <w:rFonts w:cs="Times"/>
          <w:lang w:val="en-GB"/>
        </w:rPr>
        <w:t>Double Entr</w:t>
      </w:r>
      <w:r w:rsidR="002478FD" w:rsidRPr="00C578AB">
        <w:rPr>
          <w:rFonts w:cs="Times"/>
          <w:lang w:val="en-GB"/>
        </w:rPr>
        <w:t>y</w:t>
      </w:r>
      <w:r w:rsidR="00B77525" w:rsidRPr="00C578AB">
        <w:rPr>
          <w:rFonts w:cs="Times"/>
          <w:lang w:val="en-GB"/>
        </w:rPr>
        <w:t xml:space="preserve"> </w:t>
      </w:r>
      <w:r w:rsidR="002478FD" w:rsidRPr="00C578AB">
        <w:rPr>
          <w:rFonts w:cs="Times"/>
          <w:lang w:val="en-GB"/>
        </w:rPr>
        <w:t xml:space="preserve">records </w:t>
      </w:r>
      <w:r w:rsidR="00B77525" w:rsidRPr="00C578AB">
        <w:rPr>
          <w:rFonts w:cs="Times"/>
          <w:lang w:val="en-GB"/>
        </w:rPr>
        <w:t>(D.</w:t>
      </w:r>
      <w:r w:rsidR="002478FD" w:rsidRPr="00C578AB">
        <w:rPr>
          <w:rFonts w:cs="Times"/>
          <w:lang w:val="en-GB"/>
        </w:rPr>
        <w:t>E.</w:t>
      </w:r>
      <w:r w:rsidR="00B77525" w:rsidRPr="00C578AB">
        <w:rPr>
          <w:rFonts w:cs="Times"/>
          <w:lang w:val="en-GB"/>
        </w:rPr>
        <w:t>) of the various management facts</w:t>
      </w:r>
      <w:r w:rsidR="0081195C" w:rsidRPr="00C578AB">
        <w:rPr>
          <w:rFonts w:cs="Times"/>
          <w:lang w:val="en-GB"/>
        </w:rPr>
        <w:t>.</w:t>
      </w:r>
    </w:p>
    <w:p w14:paraId="6AAB149B" w14:textId="620C1DBE" w:rsidR="00C5512C" w:rsidRPr="00C578AB" w:rsidRDefault="00C5512C" w:rsidP="00E155BB">
      <w:pPr>
        <w:tabs>
          <w:tab w:val="clear" w:pos="284"/>
          <w:tab w:val="left" w:pos="142"/>
        </w:tabs>
        <w:ind w:left="142" w:hanging="142"/>
        <w:rPr>
          <w:rFonts w:cs="Times"/>
          <w:lang w:val="en-GB"/>
        </w:rPr>
      </w:pPr>
      <w:r w:rsidRPr="00C578AB">
        <w:rPr>
          <w:rFonts w:cs="Times"/>
          <w:lang w:val="en-GB"/>
        </w:rPr>
        <w:t>-</w:t>
      </w:r>
      <w:r w:rsidRPr="00C578AB">
        <w:rPr>
          <w:rFonts w:cs="Times"/>
          <w:lang w:val="en-GB"/>
        </w:rPr>
        <w:tab/>
      </w:r>
      <w:r w:rsidR="00881B0E" w:rsidRPr="00C578AB">
        <w:rPr>
          <w:rFonts w:cs="Times"/>
          <w:lang w:val="en-GB"/>
        </w:rPr>
        <w:t>Draw up</w:t>
      </w:r>
      <w:r w:rsidR="00B77525" w:rsidRPr="00C578AB">
        <w:rPr>
          <w:rFonts w:cs="Times"/>
          <w:lang w:val="en-GB"/>
        </w:rPr>
        <w:t xml:space="preserve"> the</w:t>
      </w:r>
      <w:r w:rsidR="002478FD" w:rsidRPr="00C578AB">
        <w:rPr>
          <w:rFonts w:cs="Times"/>
          <w:lang w:val="en-GB"/>
        </w:rPr>
        <w:t xml:space="preserve"> </w:t>
      </w:r>
      <w:r w:rsidR="00B77525" w:rsidRPr="00C578AB">
        <w:rPr>
          <w:rFonts w:cs="Times"/>
          <w:lang w:val="en-GB"/>
        </w:rPr>
        <w:t>D.</w:t>
      </w:r>
      <w:r w:rsidR="002478FD" w:rsidRPr="00C578AB">
        <w:rPr>
          <w:rFonts w:cs="Times"/>
          <w:lang w:val="en-GB"/>
        </w:rPr>
        <w:t>E records</w:t>
      </w:r>
      <w:r w:rsidR="00B77525" w:rsidRPr="00C578AB">
        <w:rPr>
          <w:rFonts w:cs="Times"/>
          <w:lang w:val="en-GB"/>
        </w:rPr>
        <w:t xml:space="preserve"> relating to settlement, epilogue, </w:t>
      </w:r>
      <w:proofErr w:type="gramStart"/>
      <w:r w:rsidR="00B77525" w:rsidRPr="00C578AB">
        <w:rPr>
          <w:rFonts w:cs="Times"/>
          <w:lang w:val="en-GB"/>
        </w:rPr>
        <w:t>closure</w:t>
      </w:r>
      <w:proofErr w:type="gramEnd"/>
      <w:r w:rsidR="00B77525" w:rsidRPr="00C578AB">
        <w:rPr>
          <w:rFonts w:cs="Times"/>
          <w:lang w:val="en-GB"/>
        </w:rPr>
        <w:t xml:space="preserve"> and reopening operations</w:t>
      </w:r>
      <w:r w:rsidR="0081195C" w:rsidRPr="00C578AB">
        <w:rPr>
          <w:rFonts w:cs="Times"/>
          <w:lang w:val="en-GB"/>
        </w:rPr>
        <w:t>.</w:t>
      </w:r>
    </w:p>
    <w:p w14:paraId="3183BF3B" w14:textId="7761D122" w:rsidR="00781DB3" w:rsidRPr="00C578AB" w:rsidRDefault="00781DB3" w:rsidP="009D5DBF">
      <w:pPr>
        <w:tabs>
          <w:tab w:val="clear" w:pos="284"/>
          <w:tab w:val="left" w:pos="142"/>
          <w:tab w:val="left" w:pos="240"/>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Draw up the Balance Sheet, Income Statement and Explanatory Note based on civil law</w:t>
      </w:r>
      <w:r w:rsidR="00B04E88" w:rsidRPr="00C578AB">
        <w:rPr>
          <w:rFonts w:cs="Times"/>
          <w:lang w:val="en-GB"/>
        </w:rPr>
        <w:t>,</w:t>
      </w:r>
      <w:r w:rsidR="00B77525" w:rsidRPr="00C578AB">
        <w:rPr>
          <w:rFonts w:cs="Times"/>
          <w:lang w:val="en-GB"/>
        </w:rPr>
        <w:t xml:space="preserve"> and understand the meaning and content of the Management Report</w:t>
      </w:r>
      <w:r w:rsidRPr="00C578AB">
        <w:rPr>
          <w:rFonts w:cs="Times"/>
          <w:lang w:val="en-GB"/>
        </w:rPr>
        <w:t>.</w:t>
      </w:r>
    </w:p>
    <w:p w14:paraId="0CB9BC97" w14:textId="72193BE5" w:rsidR="00B3733D" w:rsidRPr="00C578AB" w:rsidRDefault="00781DB3" w:rsidP="00652978">
      <w:pPr>
        <w:tabs>
          <w:tab w:val="clear" w:pos="284"/>
          <w:tab w:val="left" w:pos="142"/>
          <w:tab w:val="left" w:pos="240"/>
        </w:tabs>
        <w:ind w:left="142" w:hanging="142"/>
        <w:rPr>
          <w:rFonts w:cs="Times"/>
          <w:lang w:val="en-GB"/>
        </w:rPr>
      </w:pPr>
      <w:r w:rsidRPr="00C578AB">
        <w:rPr>
          <w:rFonts w:cs="Times"/>
          <w:lang w:val="en-GB"/>
        </w:rPr>
        <w:t>-</w:t>
      </w:r>
      <w:r w:rsidRPr="00C578AB">
        <w:rPr>
          <w:rFonts w:cs="Times"/>
          <w:lang w:val="en-GB"/>
        </w:rPr>
        <w:tab/>
      </w:r>
      <w:r w:rsidR="00B77525" w:rsidRPr="00C578AB">
        <w:rPr>
          <w:rFonts w:cs="Times"/>
          <w:lang w:val="en-GB"/>
        </w:rPr>
        <w:t xml:space="preserve">Apply the evaluation criteria provided for by the Civil Code with reference to the </w:t>
      </w:r>
      <w:proofErr w:type="gramStart"/>
      <w:r w:rsidR="00B77525" w:rsidRPr="00C578AB">
        <w:rPr>
          <w:rFonts w:cs="Times"/>
          <w:lang w:val="en-GB"/>
        </w:rPr>
        <w:t>elements</w:t>
      </w:r>
      <w:proofErr w:type="gramEnd"/>
      <w:r w:rsidR="00B77525" w:rsidRPr="00C578AB">
        <w:rPr>
          <w:rFonts w:cs="Times"/>
          <w:lang w:val="en-GB"/>
        </w:rPr>
        <w:t xml:space="preserve"> of the Company assets</w:t>
      </w:r>
      <w:r w:rsidR="00F315FA" w:rsidRPr="00C578AB">
        <w:rPr>
          <w:rFonts w:cs="Times"/>
          <w:lang w:val="en-GB"/>
        </w:rPr>
        <w:t xml:space="preserve"> </w:t>
      </w:r>
      <w:r w:rsidR="00B77525" w:rsidRPr="00C578AB">
        <w:rPr>
          <w:rFonts w:cs="Times"/>
          <w:lang w:val="en-GB"/>
        </w:rPr>
        <w:t>and identify the scope of application of the national accounting standards</w:t>
      </w:r>
      <w:r w:rsidR="00B3733D" w:rsidRPr="00C578AB">
        <w:rPr>
          <w:rFonts w:cs="Times"/>
          <w:lang w:val="en-GB"/>
        </w:rPr>
        <w:t>.</w:t>
      </w:r>
    </w:p>
    <w:p w14:paraId="4C84B529" w14:textId="1BA039EF" w:rsidR="00C5512C" w:rsidRPr="00C578AB" w:rsidRDefault="001819C2" w:rsidP="00971B50">
      <w:pPr>
        <w:spacing w:before="240" w:after="120" w:line="240" w:lineRule="auto"/>
        <w:rPr>
          <w:rFonts w:cs="Times"/>
          <w:b/>
          <w:i/>
          <w:lang w:val="en-GB"/>
        </w:rPr>
      </w:pPr>
      <w:bookmarkStart w:id="2" w:name="_Hlk18846112"/>
      <w:r w:rsidRPr="00C578AB">
        <w:rPr>
          <w:b/>
          <w:i/>
          <w:lang w:val="en-GB"/>
        </w:rPr>
        <w:t>COURSE CONTENT</w:t>
      </w:r>
      <w:bookmarkEnd w:id="2"/>
    </w:p>
    <w:p w14:paraId="1A26CA9A" w14:textId="2CF8A937" w:rsidR="00694A64" w:rsidRPr="00C578AB" w:rsidRDefault="00824D37" w:rsidP="00820E73">
      <w:pPr>
        <w:tabs>
          <w:tab w:val="clear" w:pos="284"/>
          <w:tab w:val="left" w:pos="142"/>
          <w:tab w:val="left" w:pos="240"/>
        </w:tabs>
        <w:ind w:left="142" w:hanging="142"/>
        <w:rPr>
          <w:rFonts w:cs="Times"/>
          <w:lang w:val="en-GB"/>
        </w:rPr>
      </w:pPr>
      <w:r w:rsidRPr="00C578AB">
        <w:rPr>
          <w:rFonts w:cs="Times"/>
          <w:lang w:val="en-GB"/>
        </w:rPr>
        <w:tab/>
      </w:r>
      <w:r w:rsidR="00B77525" w:rsidRPr="00C578AB">
        <w:rPr>
          <w:rFonts w:cs="Times"/>
          <w:lang w:val="en-GB"/>
        </w:rPr>
        <w:t xml:space="preserve">The course content </w:t>
      </w:r>
      <w:proofErr w:type="gramStart"/>
      <w:r w:rsidR="00B77525" w:rsidRPr="00C578AB">
        <w:rPr>
          <w:rFonts w:cs="Times"/>
          <w:lang w:val="en-GB"/>
        </w:rPr>
        <w:t>is divided</w:t>
      </w:r>
      <w:proofErr w:type="gramEnd"/>
      <w:r w:rsidR="00B77525" w:rsidRPr="00C578AB">
        <w:rPr>
          <w:rFonts w:cs="Times"/>
          <w:lang w:val="en-GB"/>
        </w:rPr>
        <w:t xml:space="preserve"> into four teaching sections</w:t>
      </w:r>
      <w:r w:rsidR="00820E73" w:rsidRPr="00C578AB">
        <w:rPr>
          <w:rFonts w:cs="Times"/>
          <w:lang w:val="en-GB"/>
        </w:rPr>
        <w:t xml:space="preserve">, however the first two will be studied in depth in the first semester called "Financial accounting", while the remaining two will be the topics of the second semester called "Financial statements". </w:t>
      </w:r>
      <w:r w:rsidR="006A04CB" w:rsidRPr="00C578AB">
        <w:rPr>
          <w:rFonts w:cs="Times"/>
          <w:lang w:val="en-GB"/>
        </w:rPr>
        <w:t>Following, the</w:t>
      </w:r>
      <w:r w:rsidR="00820E73" w:rsidRPr="00C578AB">
        <w:rPr>
          <w:rFonts w:cs="Times"/>
          <w:lang w:val="en-GB"/>
        </w:rPr>
        <w:t xml:space="preserve"> detail</w:t>
      </w:r>
      <w:r w:rsidR="006A04CB" w:rsidRPr="00C578AB">
        <w:rPr>
          <w:rFonts w:cs="Times"/>
          <w:lang w:val="en-GB"/>
        </w:rPr>
        <w:t>s</w:t>
      </w:r>
      <w:r w:rsidR="00694A64" w:rsidRPr="00C578AB">
        <w:rPr>
          <w:rFonts w:cs="Times"/>
          <w:lang w:val="en-GB"/>
        </w:rPr>
        <w:t xml:space="preserve">: </w:t>
      </w:r>
    </w:p>
    <w:p w14:paraId="385F5295" w14:textId="1FC7120D" w:rsidR="006A04CB" w:rsidRPr="00C578AB" w:rsidRDefault="006A04CB" w:rsidP="00820E73">
      <w:pPr>
        <w:tabs>
          <w:tab w:val="clear" w:pos="284"/>
          <w:tab w:val="left" w:pos="142"/>
          <w:tab w:val="left" w:pos="240"/>
        </w:tabs>
        <w:ind w:left="142" w:hanging="142"/>
        <w:rPr>
          <w:rFonts w:cs="Times"/>
          <w:lang w:val="en-GB"/>
        </w:rPr>
      </w:pPr>
      <w:r w:rsidRPr="00C578AB">
        <w:rPr>
          <w:rFonts w:cs="Times"/>
          <w:lang w:val="en-GB"/>
        </w:rPr>
        <w:t>Semester I, "Financial accounting"</w:t>
      </w:r>
    </w:p>
    <w:p w14:paraId="5DDCF1B3" w14:textId="30943DE7" w:rsidR="009D5DBF" w:rsidRPr="00C578AB" w:rsidRDefault="00B77525" w:rsidP="003A6499">
      <w:pPr>
        <w:pStyle w:val="Titolo3"/>
        <w:numPr>
          <w:ilvl w:val="0"/>
          <w:numId w:val="20"/>
        </w:numPr>
        <w:spacing w:before="120" w:after="0" w:line="240" w:lineRule="auto"/>
        <w:ind w:left="284" w:hanging="284"/>
        <w:jc w:val="both"/>
        <w:rPr>
          <w:rFonts w:cs="Times"/>
          <w:caps w:val="0"/>
          <w:noProof w:val="0"/>
          <w:sz w:val="20"/>
          <w:lang w:val="en-GB"/>
        </w:rPr>
      </w:pPr>
      <w:r w:rsidRPr="00C578AB">
        <w:rPr>
          <w:rFonts w:cs="Times"/>
          <w:caps w:val="0"/>
          <w:noProof w:val="0"/>
          <w:sz w:val="20"/>
          <w:lang w:val="en-GB"/>
        </w:rPr>
        <w:t xml:space="preserve">The detection of values according to the double entry method  </w:t>
      </w:r>
    </w:p>
    <w:p w14:paraId="003145B6" w14:textId="44037781"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corporate surveys: generalities and meaning</w:t>
      </w:r>
      <w:r w:rsidR="009D5DBF" w:rsidRPr="00C578AB">
        <w:rPr>
          <w:rFonts w:cs="Times"/>
          <w:lang w:val="en-GB"/>
        </w:rPr>
        <w:t>:</w:t>
      </w:r>
    </w:p>
    <w:p w14:paraId="7D4BF6E2" w14:textId="4D1BA38C"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account and registration rules</w:t>
      </w:r>
      <w:r w:rsidR="009D5DBF" w:rsidRPr="00C578AB">
        <w:rPr>
          <w:rFonts w:cs="Times"/>
          <w:lang w:val="en-GB"/>
        </w:rPr>
        <w:t>;</w:t>
      </w:r>
    </w:p>
    <w:p w14:paraId="664B3CE7" w14:textId="385E064E"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establishment of the company</w:t>
      </w:r>
      <w:r w:rsidR="009D5DBF" w:rsidRPr="00C578AB">
        <w:rPr>
          <w:rFonts w:cs="Times"/>
          <w:lang w:val="en-GB"/>
        </w:rPr>
        <w:t>;</w:t>
      </w:r>
    </w:p>
    <w:p w14:paraId="6F6C5B6F" w14:textId="0A24AD04"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purchase of production factors and services and their regulation</w:t>
      </w:r>
      <w:r w:rsidR="009D5DBF" w:rsidRPr="00C578AB">
        <w:rPr>
          <w:rFonts w:cs="Times"/>
          <w:lang w:val="en-GB"/>
        </w:rPr>
        <w:t>;</w:t>
      </w:r>
    </w:p>
    <w:p w14:paraId="2AFC9248" w14:textId="33CE1561"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t>sale of goods, provision of services and their regulation</w:t>
      </w:r>
      <w:r w:rsidR="009D5DBF" w:rsidRPr="00C578AB">
        <w:rPr>
          <w:rFonts w:cs="Times"/>
          <w:lang w:val="en-GB"/>
        </w:rPr>
        <w:t>;</w:t>
      </w:r>
    </w:p>
    <w:p w14:paraId="3684AFCB" w14:textId="4B636F9C" w:rsidR="009D5DBF" w:rsidRPr="00C578AB" w:rsidRDefault="00B77525" w:rsidP="009D5DBF">
      <w:pPr>
        <w:pStyle w:val="Paragrafoelenco"/>
        <w:numPr>
          <w:ilvl w:val="0"/>
          <w:numId w:val="22"/>
        </w:numPr>
        <w:tabs>
          <w:tab w:val="clear" w:pos="284"/>
        </w:tabs>
        <w:spacing w:line="240" w:lineRule="auto"/>
        <w:rPr>
          <w:rFonts w:cs="Times"/>
          <w:lang w:val="en-GB"/>
        </w:rPr>
      </w:pPr>
      <w:r w:rsidRPr="00C578AB">
        <w:rPr>
          <w:rFonts w:cs="Times"/>
          <w:lang w:val="en-GB"/>
        </w:rPr>
        <w:lastRenderedPageBreak/>
        <w:t>transactions with banks</w:t>
      </w:r>
      <w:r w:rsidR="009D5DBF" w:rsidRPr="00C578AB">
        <w:rPr>
          <w:rFonts w:cs="Times"/>
          <w:lang w:val="en-GB"/>
        </w:rPr>
        <w:t>;</w:t>
      </w:r>
    </w:p>
    <w:p w14:paraId="7C2A44B6" w14:textId="45C7C249"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financing in companies;</w:t>
      </w:r>
    </w:p>
    <w:p w14:paraId="7C9B05A1" w14:textId="3C0E1B4A"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sale of capital goods;</w:t>
      </w:r>
    </w:p>
    <w:p w14:paraId="6233FA15" w14:textId="6FD3E1DA"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employees;</w:t>
      </w:r>
    </w:p>
    <w:p w14:paraId="7F0DD68F" w14:textId="54ED467C" w:rsidR="00B77525" w:rsidRPr="00C578AB" w:rsidRDefault="00B77525" w:rsidP="00B77525">
      <w:pPr>
        <w:pStyle w:val="Paragrafoelenco"/>
        <w:numPr>
          <w:ilvl w:val="0"/>
          <w:numId w:val="22"/>
        </w:numPr>
        <w:tabs>
          <w:tab w:val="clear" w:pos="284"/>
        </w:tabs>
        <w:spacing w:line="240" w:lineRule="auto"/>
        <w:rPr>
          <w:rFonts w:cs="Times"/>
          <w:lang w:val="en-GB"/>
        </w:rPr>
      </w:pPr>
      <w:r w:rsidRPr="00C578AB">
        <w:rPr>
          <w:rFonts w:cs="Times"/>
          <w:lang w:val="en-GB"/>
        </w:rPr>
        <w:t xml:space="preserve">other </w:t>
      </w:r>
      <w:r w:rsidR="00966272" w:rsidRPr="00C578AB">
        <w:rPr>
          <w:rFonts w:cs="Times"/>
          <w:lang w:val="en-GB"/>
        </w:rPr>
        <w:t>financial year</w:t>
      </w:r>
      <w:r w:rsidRPr="00C578AB">
        <w:rPr>
          <w:rFonts w:cs="Times"/>
          <w:lang w:val="en-GB"/>
        </w:rPr>
        <w:t xml:space="preserve"> operations;</w:t>
      </w:r>
    </w:p>
    <w:p w14:paraId="3B515A77" w14:textId="1A4ABBF0" w:rsidR="009D5DBF" w:rsidRPr="00C578AB" w:rsidRDefault="00B77525" w:rsidP="00503CD3">
      <w:pPr>
        <w:pStyle w:val="Paragrafoelenco"/>
        <w:numPr>
          <w:ilvl w:val="0"/>
          <w:numId w:val="22"/>
        </w:numPr>
        <w:tabs>
          <w:tab w:val="clear" w:pos="284"/>
        </w:tabs>
        <w:spacing w:line="240" w:lineRule="auto"/>
        <w:rPr>
          <w:rFonts w:cs="Times"/>
          <w:lang w:val="en-GB"/>
        </w:rPr>
      </w:pPr>
      <w:r w:rsidRPr="00C578AB">
        <w:rPr>
          <w:rFonts w:cs="Times"/>
          <w:lang w:val="en-GB"/>
        </w:rPr>
        <w:t>changes in share capital</w:t>
      </w:r>
      <w:r w:rsidR="009D5DBF" w:rsidRPr="00C578AB">
        <w:rPr>
          <w:rFonts w:cs="Times"/>
          <w:lang w:val="en-GB"/>
        </w:rPr>
        <w:t>;</w:t>
      </w:r>
    </w:p>
    <w:p w14:paraId="239F3F6E" w14:textId="540C6C2D" w:rsidR="009D5DBF" w:rsidRPr="00C578AB" w:rsidRDefault="009D5DBF" w:rsidP="003A6499">
      <w:pPr>
        <w:pStyle w:val="Titolo3"/>
        <w:tabs>
          <w:tab w:val="left" w:pos="426"/>
        </w:tabs>
        <w:spacing w:before="120" w:after="0" w:line="240" w:lineRule="auto"/>
        <w:jc w:val="both"/>
        <w:rPr>
          <w:rFonts w:cs="Times"/>
          <w:noProof w:val="0"/>
          <w:sz w:val="20"/>
          <w:lang w:val="en-GB"/>
        </w:rPr>
      </w:pPr>
      <w:r w:rsidRPr="00C578AB">
        <w:rPr>
          <w:rFonts w:cs="Times"/>
          <w:noProof w:val="0"/>
          <w:sz w:val="20"/>
          <w:lang w:val="en-GB"/>
        </w:rPr>
        <w:t>2</w:t>
      </w:r>
      <w:r w:rsidRPr="00C578AB">
        <w:rPr>
          <w:rFonts w:cs="Times"/>
          <w:caps w:val="0"/>
          <w:noProof w:val="0"/>
          <w:sz w:val="20"/>
          <w:lang w:val="en-GB"/>
        </w:rPr>
        <w:t xml:space="preserve">)  </w:t>
      </w:r>
      <w:r w:rsidR="00B77525" w:rsidRPr="00C578AB">
        <w:rPr>
          <w:rFonts w:cs="Times"/>
          <w:caps w:val="0"/>
          <w:noProof w:val="0"/>
          <w:sz w:val="20"/>
          <w:lang w:val="en-GB"/>
        </w:rPr>
        <w:t xml:space="preserve">The synthesis of values according to the double entry methodology  </w:t>
      </w:r>
    </w:p>
    <w:p w14:paraId="2F5133DB" w14:textId="063856E9" w:rsidR="009D5DBF" w:rsidRPr="00C578AB" w:rsidRDefault="00B77525" w:rsidP="00EF7052">
      <w:pPr>
        <w:pStyle w:val="Paragrafoelenco"/>
        <w:numPr>
          <w:ilvl w:val="0"/>
          <w:numId w:val="23"/>
        </w:numPr>
        <w:tabs>
          <w:tab w:val="clear" w:pos="284"/>
        </w:tabs>
        <w:spacing w:line="240" w:lineRule="auto"/>
        <w:rPr>
          <w:rFonts w:cs="Times"/>
          <w:lang w:val="en-GB"/>
        </w:rPr>
      </w:pPr>
      <w:r w:rsidRPr="00C578AB">
        <w:rPr>
          <w:rFonts w:cs="Times"/>
          <w:lang w:val="en-GB"/>
        </w:rPr>
        <w:t>accounting situations</w:t>
      </w:r>
      <w:r w:rsidR="009D5DBF" w:rsidRPr="00C578AB">
        <w:rPr>
          <w:rFonts w:cs="Times"/>
          <w:lang w:val="en-GB"/>
        </w:rPr>
        <w:t>;</w:t>
      </w:r>
    </w:p>
    <w:p w14:paraId="7E91EA53" w14:textId="0C00CBE5"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 xml:space="preserve">completion </w:t>
      </w:r>
      <w:r w:rsidR="0085002B" w:rsidRPr="00C578AB">
        <w:rPr>
          <w:rFonts w:cs="Times"/>
          <w:lang w:val="en-GB"/>
        </w:rPr>
        <w:t>entries</w:t>
      </w:r>
      <w:r w:rsidRPr="00C578AB">
        <w:rPr>
          <w:rFonts w:cs="Times"/>
          <w:lang w:val="en-GB"/>
        </w:rPr>
        <w:t>;</w:t>
      </w:r>
    </w:p>
    <w:p w14:paraId="3ED767B7" w14:textId="6BECD8D4"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 xml:space="preserve">integration </w:t>
      </w:r>
      <w:r w:rsidR="0085002B" w:rsidRPr="00C578AB">
        <w:rPr>
          <w:rFonts w:cs="Times"/>
          <w:lang w:val="en-GB"/>
        </w:rPr>
        <w:t>entries</w:t>
      </w:r>
      <w:r w:rsidRPr="00C578AB">
        <w:rPr>
          <w:rFonts w:cs="Times"/>
          <w:lang w:val="en-GB"/>
        </w:rPr>
        <w:t>;</w:t>
      </w:r>
    </w:p>
    <w:p w14:paraId="68B2B12B" w14:textId="366C37E0"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adjustment entries;</w:t>
      </w:r>
    </w:p>
    <w:p w14:paraId="2A43A8B9" w14:textId="70A86BE8" w:rsidR="00B77525" w:rsidRPr="00C578AB" w:rsidRDefault="00B77525" w:rsidP="00B77525">
      <w:pPr>
        <w:pStyle w:val="Paragrafoelenco"/>
        <w:numPr>
          <w:ilvl w:val="0"/>
          <w:numId w:val="23"/>
        </w:numPr>
        <w:tabs>
          <w:tab w:val="clear" w:pos="284"/>
        </w:tabs>
        <w:spacing w:line="240" w:lineRule="auto"/>
        <w:rPr>
          <w:rFonts w:cs="Times"/>
          <w:lang w:val="en-GB"/>
        </w:rPr>
      </w:pPr>
      <w:r w:rsidRPr="00C578AB">
        <w:rPr>
          <w:rFonts w:cs="Times"/>
          <w:lang w:val="en-GB"/>
        </w:rPr>
        <w:t>depreciation entries;</w:t>
      </w:r>
    </w:p>
    <w:p w14:paraId="4F3CD6F7" w14:textId="4651DAE5" w:rsidR="009D5DBF" w:rsidRPr="00C578AB" w:rsidRDefault="00B77525" w:rsidP="0085002B">
      <w:pPr>
        <w:pStyle w:val="Paragrafoelenco"/>
        <w:numPr>
          <w:ilvl w:val="0"/>
          <w:numId w:val="23"/>
        </w:numPr>
        <w:tabs>
          <w:tab w:val="clear" w:pos="284"/>
        </w:tabs>
        <w:spacing w:line="240" w:lineRule="auto"/>
        <w:rPr>
          <w:rFonts w:cs="Times"/>
          <w:lang w:val="en-GB"/>
        </w:rPr>
      </w:pPr>
      <w:r w:rsidRPr="00C578AB">
        <w:rPr>
          <w:rFonts w:cs="Times"/>
          <w:lang w:val="en-GB"/>
        </w:rPr>
        <w:t xml:space="preserve">epilogue and closing </w:t>
      </w:r>
      <w:r w:rsidR="0085002B" w:rsidRPr="00C578AB">
        <w:rPr>
          <w:rFonts w:cs="Times"/>
          <w:lang w:val="en-GB"/>
        </w:rPr>
        <w:t>entries</w:t>
      </w:r>
      <w:r w:rsidR="009D5DBF" w:rsidRPr="00C578AB">
        <w:rPr>
          <w:rFonts w:cs="Times"/>
          <w:lang w:val="en-GB"/>
        </w:rPr>
        <w:t>;</w:t>
      </w:r>
    </w:p>
    <w:p w14:paraId="6C0F9A12" w14:textId="1A38067E" w:rsidR="009D5DBF" w:rsidRPr="00C578AB" w:rsidRDefault="00B77525" w:rsidP="00EF7052">
      <w:pPr>
        <w:pStyle w:val="Paragrafoelenco"/>
        <w:numPr>
          <w:ilvl w:val="0"/>
          <w:numId w:val="23"/>
        </w:numPr>
        <w:tabs>
          <w:tab w:val="clear" w:pos="284"/>
        </w:tabs>
        <w:spacing w:line="240" w:lineRule="auto"/>
        <w:rPr>
          <w:rFonts w:cs="Times"/>
          <w:lang w:val="en-GB"/>
        </w:rPr>
      </w:pPr>
      <w:proofErr w:type="gramStart"/>
      <w:r w:rsidRPr="00C578AB">
        <w:rPr>
          <w:rFonts w:cs="Times"/>
          <w:lang w:val="en-GB"/>
        </w:rPr>
        <w:t>construction</w:t>
      </w:r>
      <w:proofErr w:type="gramEnd"/>
      <w:r w:rsidRPr="00C578AB">
        <w:rPr>
          <w:rFonts w:cs="Times"/>
          <w:lang w:val="en-GB"/>
        </w:rPr>
        <w:t xml:space="preserve"> of </w:t>
      </w:r>
      <w:r w:rsidR="00624B4E" w:rsidRPr="00C578AB">
        <w:rPr>
          <w:rFonts w:cs="Times"/>
          <w:lang w:val="en-GB"/>
        </w:rPr>
        <w:t xml:space="preserve">the </w:t>
      </w:r>
      <w:r w:rsidRPr="00C578AB">
        <w:rPr>
          <w:rFonts w:cs="Times"/>
          <w:lang w:val="en-GB"/>
        </w:rPr>
        <w:t>period</w:t>
      </w:r>
      <w:r w:rsidR="00624B4E" w:rsidRPr="00C578AB">
        <w:rPr>
          <w:rFonts w:cs="Times"/>
          <w:lang w:val="en-GB"/>
        </w:rPr>
        <w:t xml:space="preserve"> summaries</w:t>
      </w:r>
      <w:r w:rsidRPr="00C578AB">
        <w:rPr>
          <w:rFonts w:cs="Times"/>
          <w:lang w:val="en-GB"/>
        </w:rPr>
        <w:t>: Balance Sheet and Income Statement</w:t>
      </w:r>
      <w:r w:rsidR="00EF7052" w:rsidRPr="00C578AB">
        <w:rPr>
          <w:rFonts w:cs="Times"/>
          <w:lang w:val="en-GB"/>
        </w:rPr>
        <w:t>.</w:t>
      </w:r>
    </w:p>
    <w:p w14:paraId="725DD082" w14:textId="264B8FF9" w:rsidR="006A04CB" w:rsidRPr="00C578AB" w:rsidRDefault="006A04CB" w:rsidP="006A04CB">
      <w:pPr>
        <w:tabs>
          <w:tab w:val="clear" w:pos="284"/>
        </w:tabs>
        <w:spacing w:line="240" w:lineRule="auto"/>
        <w:rPr>
          <w:lang w:val="en-GB"/>
        </w:rPr>
      </w:pPr>
    </w:p>
    <w:p w14:paraId="2CDF8B8B" w14:textId="4800BF4B" w:rsidR="006A04CB" w:rsidRPr="00C578AB" w:rsidRDefault="006A04CB" w:rsidP="006A04CB">
      <w:pPr>
        <w:tabs>
          <w:tab w:val="clear" w:pos="284"/>
          <w:tab w:val="left" w:pos="142"/>
          <w:tab w:val="left" w:pos="240"/>
        </w:tabs>
        <w:ind w:left="142" w:hanging="142"/>
        <w:rPr>
          <w:rFonts w:cs="Times"/>
          <w:lang w:val="en-GB"/>
        </w:rPr>
      </w:pPr>
      <w:r w:rsidRPr="00C578AB">
        <w:rPr>
          <w:rFonts w:cs="Times"/>
          <w:lang w:val="en-GB"/>
        </w:rPr>
        <w:t>Semester II, "Financial statements"</w:t>
      </w:r>
    </w:p>
    <w:p w14:paraId="736AD123" w14:textId="2842AC3B" w:rsidR="009D5DBF" w:rsidRPr="00C578AB" w:rsidRDefault="009D5DBF" w:rsidP="00EF7052">
      <w:pPr>
        <w:pStyle w:val="Titolo3"/>
        <w:spacing w:before="120" w:after="0" w:line="240" w:lineRule="auto"/>
        <w:jc w:val="both"/>
        <w:rPr>
          <w:rFonts w:cs="Times"/>
          <w:caps w:val="0"/>
          <w:noProof w:val="0"/>
          <w:sz w:val="20"/>
          <w:lang w:val="en-GB"/>
        </w:rPr>
      </w:pPr>
      <w:r w:rsidRPr="00C578AB">
        <w:rPr>
          <w:rFonts w:cs="Times"/>
          <w:noProof w:val="0"/>
          <w:sz w:val="20"/>
          <w:lang w:val="en-GB"/>
        </w:rPr>
        <w:t xml:space="preserve">3)  </w:t>
      </w:r>
      <w:r w:rsidR="00B77525" w:rsidRPr="00C578AB">
        <w:rPr>
          <w:rFonts w:cs="Times"/>
          <w:caps w:val="0"/>
          <w:noProof w:val="0"/>
          <w:sz w:val="20"/>
          <w:lang w:val="en-GB"/>
        </w:rPr>
        <w:t xml:space="preserve">The recovery of values in the name of business continuity  </w:t>
      </w:r>
    </w:p>
    <w:p w14:paraId="63E60F4C" w14:textId="02C3826D" w:rsidR="009D5DBF" w:rsidRPr="00C578AB" w:rsidRDefault="00B77525" w:rsidP="00EF7052">
      <w:pPr>
        <w:pStyle w:val="Paragrafoelenco"/>
        <w:numPr>
          <w:ilvl w:val="0"/>
          <w:numId w:val="26"/>
        </w:numPr>
        <w:tabs>
          <w:tab w:val="clear" w:pos="284"/>
        </w:tabs>
        <w:spacing w:line="240" w:lineRule="auto"/>
        <w:rPr>
          <w:rFonts w:cs="Times"/>
          <w:lang w:val="en-GB"/>
        </w:rPr>
      </w:pPr>
      <w:r w:rsidRPr="00C578AB">
        <w:rPr>
          <w:rFonts w:cs="Times"/>
          <w:lang w:val="en-GB"/>
        </w:rPr>
        <w:t xml:space="preserve">function of the reopening of accounts </w:t>
      </w:r>
      <w:r w:rsidR="00624B4E" w:rsidRPr="00C578AB">
        <w:rPr>
          <w:rFonts w:cs="Times"/>
          <w:lang w:val="en-GB"/>
        </w:rPr>
        <w:t>records</w:t>
      </w:r>
      <w:r w:rsidR="009D5DBF" w:rsidRPr="00C578AB">
        <w:rPr>
          <w:rFonts w:cs="Times"/>
          <w:lang w:val="en-GB"/>
        </w:rPr>
        <w:t>;</w:t>
      </w:r>
    </w:p>
    <w:p w14:paraId="43D73AC2" w14:textId="4E1BC05F" w:rsidR="00B77525" w:rsidRPr="00C578AB" w:rsidRDefault="00624B4E" w:rsidP="00B77525">
      <w:pPr>
        <w:pStyle w:val="Paragrafoelenco"/>
        <w:numPr>
          <w:ilvl w:val="0"/>
          <w:numId w:val="26"/>
        </w:numPr>
        <w:tabs>
          <w:tab w:val="clear" w:pos="284"/>
        </w:tabs>
        <w:spacing w:line="240" w:lineRule="auto"/>
        <w:rPr>
          <w:rFonts w:cs="Times"/>
          <w:lang w:val="en-GB"/>
        </w:rPr>
      </w:pPr>
      <w:r w:rsidRPr="00C578AB">
        <w:rPr>
          <w:rFonts w:cs="Times"/>
          <w:lang w:val="en-GB"/>
        </w:rPr>
        <w:t>opening balance</w:t>
      </w:r>
      <w:r w:rsidR="00B77525" w:rsidRPr="00C578AB">
        <w:rPr>
          <w:rFonts w:cs="Times"/>
          <w:lang w:val="en-GB"/>
        </w:rPr>
        <w:t>;</w:t>
      </w:r>
    </w:p>
    <w:p w14:paraId="32F60656" w14:textId="3EDBA62C"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initial deferrals;</w:t>
      </w:r>
    </w:p>
    <w:p w14:paraId="235DCD43" w14:textId="532CA630"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initial accruals;</w:t>
      </w:r>
    </w:p>
    <w:p w14:paraId="609849C5" w14:textId="504DC066"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use of provisions for risks and charges;</w:t>
      </w:r>
    </w:p>
    <w:p w14:paraId="4D5300E1" w14:textId="1DCE0686" w:rsidR="00B77525" w:rsidRPr="00C578AB" w:rsidRDefault="00B77525" w:rsidP="00B77525">
      <w:pPr>
        <w:pStyle w:val="Paragrafoelenco"/>
        <w:numPr>
          <w:ilvl w:val="0"/>
          <w:numId w:val="26"/>
        </w:numPr>
        <w:tabs>
          <w:tab w:val="clear" w:pos="284"/>
        </w:tabs>
        <w:spacing w:line="240" w:lineRule="auto"/>
        <w:rPr>
          <w:rFonts w:cs="Times"/>
          <w:lang w:val="en-GB"/>
        </w:rPr>
      </w:pPr>
      <w:r w:rsidRPr="00C578AB">
        <w:rPr>
          <w:rFonts w:cs="Times"/>
          <w:lang w:val="en-GB"/>
        </w:rPr>
        <w:t xml:space="preserve">allocation of profit and coverage of </w:t>
      </w:r>
      <w:r w:rsidR="000E68D0" w:rsidRPr="00C578AB">
        <w:rPr>
          <w:rFonts w:cs="Times"/>
          <w:lang w:val="en-GB"/>
        </w:rPr>
        <w:t>year</w:t>
      </w:r>
      <w:r w:rsidRPr="00C578AB">
        <w:rPr>
          <w:rFonts w:cs="Times"/>
          <w:lang w:val="en-GB"/>
        </w:rPr>
        <w:t xml:space="preserve"> loss;</w:t>
      </w:r>
    </w:p>
    <w:p w14:paraId="50B7A195" w14:textId="03D03D84" w:rsidR="009D5DBF" w:rsidRPr="00C578AB" w:rsidRDefault="00B77525" w:rsidP="00EF7052">
      <w:pPr>
        <w:pStyle w:val="Paragrafoelenco"/>
        <w:numPr>
          <w:ilvl w:val="0"/>
          <w:numId w:val="26"/>
        </w:numPr>
        <w:tabs>
          <w:tab w:val="clear" w:pos="284"/>
        </w:tabs>
        <w:spacing w:line="240" w:lineRule="auto"/>
        <w:rPr>
          <w:rFonts w:cs="Times"/>
          <w:lang w:val="en-GB"/>
        </w:rPr>
      </w:pPr>
      <w:proofErr w:type="gramStart"/>
      <w:r w:rsidRPr="00C578AB">
        <w:rPr>
          <w:rFonts w:cs="Times"/>
          <w:lang w:val="en-GB"/>
        </w:rPr>
        <w:t>minor</w:t>
      </w:r>
      <w:proofErr w:type="gramEnd"/>
      <w:r w:rsidRPr="00C578AB">
        <w:rPr>
          <w:rFonts w:cs="Times"/>
          <w:lang w:val="en-GB"/>
        </w:rPr>
        <w:t xml:space="preserve"> systems</w:t>
      </w:r>
      <w:r w:rsidR="00624B4E" w:rsidRPr="00C578AB">
        <w:rPr>
          <w:rFonts w:cs="Times"/>
          <w:lang w:val="en-GB"/>
        </w:rPr>
        <w:t>.</w:t>
      </w:r>
    </w:p>
    <w:p w14:paraId="3D9DD328" w14:textId="618C090C" w:rsidR="009D5DBF" w:rsidRPr="00C578AB" w:rsidRDefault="009D5DBF" w:rsidP="00EF7052">
      <w:pPr>
        <w:pStyle w:val="Titolo3"/>
        <w:spacing w:before="120" w:after="0" w:line="240" w:lineRule="auto"/>
        <w:jc w:val="both"/>
        <w:rPr>
          <w:rFonts w:cs="Times"/>
          <w:caps w:val="0"/>
          <w:noProof w:val="0"/>
          <w:sz w:val="20"/>
          <w:lang w:val="en-GB"/>
        </w:rPr>
      </w:pPr>
      <w:r w:rsidRPr="00C578AB">
        <w:rPr>
          <w:rFonts w:cs="Times"/>
          <w:caps w:val="0"/>
          <w:noProof w:val="0"/>
          <w:sz w:val="20"/>
          <w:lang w:val="en-GB"/>
        </w:rPr>
        <w:t xml:space="preserve">4)  </w:t>
      </w:r>
      <w:r w:rsidR="00B77525" w:rsidRPr="00C578AB">
        <w:rPr>
          <w:rFonts w:cs="Times"/>
          <w:caps w:val="0"/>
          <w:noProof w:val="0"/>
          <w:sz w:val="20"/>
          <w:lang w:val="en-GB"/>
        </w:rPr>
        <w:t xml:space="preserve">Budget evaluations </w:t>
      </w:r>
    </w:p>
    <w:p w14:paraId="6ABA6CB6" w14:textId="50650E8A"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the budget as a management and information tool</w:t>
      </w:r>
      <w:r w:rsidR="009D5DBF" w:rsidRPr="00C578AB">
        <w:rPr>
          <w:rFonts w:cs="Times"/>
          <w:lang w:val="en-GB"/>
        </w:rPr>
        <w:t>;</w:t>
      </w:r>
    </w:p>
    <w:p w14:paraId="4D5AA88A" w14:textId="3060A238"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 xml:space="preserve">general postulates of the </w:t>
      </w:r>
      <w:r w:rsidR="00BC3F6E" w:rsidRPr="00C578AB">
        <w:rPr>
          <w:rFonts w:cs="Times"/>
          <w:lang w:val="en-GB"/>
        </w:rPr>
        <w:t>financial statements</w:t>
      </w:r>
      <w:r w:rsidRPr="00C578AB">
        <w:rPr>
          <w:rFonts w:cs="Times"/>
          <w:lang w:val="en-GB"/>
        </w:rPr>
        <w:t xml:space="preserve"> provided for by the Civil Code;</w:t>
      </w:r>
    </w:p>
    <w:p w14:paraId="2A008BED" w14:textId="1E504E7E"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national accounting standards;</w:t>
      </w:r>
    </w:p>
    <w:p w14:paraId="7204DC1C" w14:textId="0D4FA6E7"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international accounting standards (</w:t>
      </w:r>
      <w:r w:rsidR="00BC3F6E" w:rsidRPr="00C578AB">
        <w:rPr>
          <w:rFonts w:cs="Times"/>
          <w:lang w:val="en-GB"/>
        </w:rPr>
        <w:t>overview</w:t>
      </w:r>
      <w:r w:rsidRPr="00C578AB">
        <w:rPr>
          <w:rFonts w:cs="Times"/>
          <w:lang w:val="en-GB"/>
        </w:rPr>
        <w:t>);</w:t>
      </w:r>
    </w:p>
    <w:p w14:paraId="3F7D1648" w14:textId="1E2A3A2F"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the statutory balance sheet;</w:t>
      </w:r>
    </w:p>
    <w:p w14:paraId="3CCCA897" w14:textId="362F890E" w:rsidR="00B77525" w:rsidRPr="00C578AB" w:rsidRDefault="00BC3F6E" w:rsidP="00B77525">
      <w:pPr>
        <w:pStyle w:val="Paragrafoelenco"/>
        <w:numPr>
          <w:ilvl w:val="0"/>
          <w:numId w:val="27"/>
        </w:numPr>
        <w:tabs>
          <w:tab w:val="clear" w:pos="284"/>
        </w:tabs>
        <w:spacing w:line="240" w:lineRule="auto"/>
        <w:rPr>
          <w:rFonts w:cs="Times"/>
          <w:lang w:val="en-GB"/>
        </w:rPr>
      </w:pPr>
      <w:r w:rsidRPr="00C578AB">
        <w:rPr>
          <w:rFonts w:cs="Times"/>
          <w:lang w:val="en-GB"/>
        </w:rPr>
        <w:t>t</w:t>
      </w:r>
      <w:r w:rsidR="00B77525" w:rsidRPr="00C578AB">
        <w:rPr>
          <w:rFonts w:cs="Times"/>
          <w:lang w:val="en-GB"/>
        </w:rPr>
        <w:t>he statutory income statement;</w:t>
      </w:r>
    </w:p>
    <w:p w14:paraId="36F92BF4" w14:textId="27565FFD" w:rsidR="009D5DBF" w:rsidRPr="00C578AB" w:rsidRDefault="00B77525" w:rsidP="00BC3F6E">
      <w:pPr>
        <w:pStyle w:val="Paragrafoelenco"/>
        <w:numPr>
          <w:ilvl w:val="0"/>
          <w:numId w:val="27"/>
        </w:numPr>
        <w:tabs>
          <w:tab w:val="clear" w:pos="284"/>
        </w:tabs>
        <w:spacing w:line="240" w:lineRule="auto"/>
        <w:rPr>
          <w:rFonts w:cs="Times"/>
          <w:lang w:val="en-GB"/>
        </w:rPr>
      </w:pPr>
      <w:r w:rsidRPr="00C578AB">
        <w:rPr>
          <w:rFonts w:cs="Times"/>
          <w:lang w:val="en-GB"/>
        </w:rPr>
        <w:t>the Explanatory Note</w:t>
      </w:r>
      <w:r w:rsidR="009D5DBF" w:rsidRPr="00C578AB">
        <w:rPr>
          <w:rFonts w:cs="Times"/>
          <w:lang w:val="en-GB"/>
        </w:rPr>
        <w:t>;</w:t>
      </w:r>
    </w:p>
    <w:p w14:paraId="10180F8D" w14:textId="03DCF602" w:rsidR="009D5DBF" w:rsidRPr="00C578AB" w:rsidRDefault="00BC3F6E" w:rsidP="00EF7052">
      <w:pPr>
        <w:pStyle w:val="Paragrafoelenco"/>
        <w:numPr>
          <w:ilvl w:val="0"/>
          <w:numId w:val="27"/>
        </w:numPr>
        <w:tabs>
          <w:tab w:val="clear" w:pos="284"/>
        </w:tabs>
        <w:spacing w:line="240" w:lineRule="auto"/>
        <w:rPr>
          <w:rFonts w:cs="Times"/>
          <w:lang w:val="en-GB"/>
        </w:rPr>
      </w:pPr>
      <w:r w:rsidRPr="00C578AB">
        <w:rPr>
          <w:rFonts w:cs="Times"/>
          <w:lang w:val="en-GB"/>
        </w:rPr>
        <w:t>annexes</w:t>
      </w:r>
      <w:r w:rsidR="00B77525" w:rsidRPr="00C578AB">
        <w:rPr>
          <w:rFonts w:cs="Times"/>
          <w:lang w:val="en-GB"/>
        </w:rPr>
        <w:t xml:space="preserve"> to the financial statement</w:t>
      </w:r>
      <w:r w:rsidR="009D5DBF" w:rsidRPr="00C578AB">
        <w:rPr>
          <w:rFonts w:cs="Times"/>
          <w:lang w:val="en-GB"/>
        </w:rPr>
        <w:t>;</w:t>
      </w:r>
    </w:p>
    <w:p w14:paraId="06195AE2" w14:textId="4ED66E76" w:rsidR="009D5DBF" w:rsidRPr="00C578AB" w:rsidRDefault="00BC3F6E" w:rsidP="00EF7052">
      <w:pPr>
        <w:pStyle w:val="Paragrafoelenco"/>
        <w:numPr>
          <w:ilvl w:val="0"/>
          <w:numId w:val="27"/>
        </w:numPr>
        <w:tabs>
          <w:tab w:val="clear" w:pos="284"/>
        </w:tabs>
        <w:spacing w:line="240" w:lineRule="auto"/>
        <w:rPr>
          <w:rFonts w:cs="Times"/>
          <w:lang w:val="en-GB"/>
        </w:rPr>
      </w:pPr>
      <w:r w:rsidRPr="00C578AB">
        <w:rPr>
          <w:rFonts w:cs="Times"/>
          <w:lang w:val="en-GB"/>
        </w:rPr>
        <w:t>evaluations</w:t>
      </w:r>
      <w:r w:rsidR="00B77525" w:rsidRPr="00C578AB">
        <w:rPr>
          <w:rFonts w:cs="Times"/>
          <w:lang w:val="en-GB"/>
        </w:rPr>
        <w:t xml:space="preserve"> in the financial statement</w:t>
      </w:r>
      <w:r w:rsidR="009D5DBF" w:rsidRPr="00C578AB">
        <w:rPr>
          <w:rFonts w:cs="Times"/>
          <w:lang w:val="en-GB"/>
        </w:rPr>
        <w:t>;</w:t>
      </w:r>
    </w:p>
    <w:p w14:paraId="15C04E98" w14:textId="3AD35E03"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fixed assets</w:t>
      </w:r>
      <w:r w:rsidR="009D5DBF" w:rsidRPr="00C578AB">
        <w:rPr>
          <w:rFonts w:cs="Times"/>
          <w:lang w:val="en-GB"/>
        </w:rPr>
        <w:t>;</w:t>
      </w:r>
    </w:p>
    <w:p w14:paraId="0D93E36E" w14:textId="46C4A4D7" w:rsidR="009D5DBF" w:rsidRPr="00C578AB" w:rsidRDefault="00B77525"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inventories</w:t>
      </w:r>
      <w:r w:rsidR="009D5DBF" w:rsidRPr="00C578AB">
        <w:rPr>
          <w:rFonts w:cs="Times"/>
          <w:lang w:val="en-GB"/>
        </w:rPr>
        <w:t>;</w:t>
      </w:r>
    </w:p>
    <w:p w14:paraId="453986B5" w14:textId="0833CF34"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valuation of credits and debts;</w:t>
      </w:r>
    </w:p>
    <w:p w14:paraId="4AF1B0BC" w14:textId="1FBB1E10"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t>valuation of financial assets;</w:t>
      </w:r>
    </w:p>
    <w:p w14:paraId="3515F41D" w14:textId="1ED34620" w:rsidR="00B77525" w:rsidRPr="00C578AB" w:rsidRDefault="00B77525" w:rsidP="00B77525">
      <w:pPr>
        <w:pStyle w:val="Paragrafoelenco"/>
        <w:numPr>
          <w:ilvl w:val="0"/>
          <w:numId w:val="27"/>
        </w:numPr>
        <w:tabs>
          <w:tab w:val="clear" w:pos="284"/>
        </w:tabs>
        <w:spacing w:line="240" w:lineRule="auto"/>
        <w:rPr>
          <w:rFonts w:cs="Times"/>
          <w:lang w:val="en-GB"/>
        </w:rPr>
      </w:pPr>
      <w:r w:rsidRPr="00C578AB">
        <w:rPr>
          <w:rFonts w:cs="Times"/>
          <w:lang w:val="en-GB"/>
        </w:rPr>
        <w:lastRenderedPageBreak/>
        <w:t>valuation of credits and debts in foreign currency;</w:t>
      </w:r>
    </w:p>
    <w:p w14:paraId="474E8036" w14:textId="456C2E87" w:rsidR="009D5DBF" w:rsidRPr="00C578AB" w:rsidRDefault="00B77525" w:rsidP="003F7E14">
      <w:pPr>
        <w:pStyle w:val="Paragrafoelenco"/>
        <w:numPr>
          <w:ilvl w:val="0"/>
          <w:numId w:val="27"/>
        </w:numPr>
        <w:tabs>
          <w:tab w:val="clear" w:pos="284"/>
        </w:tabs>
        <w:spacing w:line="240" w:lineRule="auto"/>
        <w:rPr>
          <w:rFonts w:cs="Times"/>
          <w:lang w:val="en-GB"/>
        </w:rPr>
      </w:pPr>
      <w:r w:rsidRPr="00C578AB">
        <w:rPr>
          <w:rFonts w:cs="Times"/>
          <w:lang w:val="en-GB"/>
        </w:rPr>
        <w:t xml:space="preserve">valuation of </w:t>
      </w:r>
      <w:r w:rsidR="00B46A4F" w:rsidRPr="00C578AB">
        <w:rPr>
          <w:rFonts w:cs="Times"/>
          <w:lang w:val="en-GB"/>
        </w:rPr>
        <w:t>titles</w:t>
      </w:r>
      <w:r w:rsidR="009D5DBF" w:rsidRPr="00C578AB">
        <w:rPr>
          <w:rFonts w:cs="Times"/>
          <w:lang w:val="en-GB"/>
        </w:rPr>
        <w:t>;</w:t>
      </w:r>
    </w:p>
    <w:p w14:paraId="2999822B" w14:textId="164D979C" w:rsidR="009D5DBF" w:rsidRPr="00C578AB" w:rsidRDefault="003F7E14" w:rsidP="00EF7052">
      <w:pPr>
        <w:pStyle w:val="Paragrafoelenco"/>
        <w:numPr>
          <w:ilvl w:val="0"/>
          <w:numId w:val="27"/>
        </w:numPr>
        <w:tabs>
          <w:tab w:val="clear" w:pos="284"/>
        </w:tabs>
        <w:spacing w:line="240" w:lineRule="auto"/>
        <w:rPr>
          <w:rFonts w:cs="Times"/>
          <w:lang w:val="en-GB"/>
        </w:rPr>
      </w:pPr>
      <w:r w:rsidRPr="00C578AB">
        <w:rPr>
          <w:rFonts w:cs="Times"/>
          <w:lang w:val="en-GB"/>
        </w:rPr>
        <w:t>valuation of provisions for risks and charges</w:t>
      </w:r>
    </w:p>
    <w:p w14:paraId="01236A57" w14:textId="13588680" w:rsidR="009D5DBF" w:rsidRPr="00C578AB" w:rsidRDefault="003F7E14" w:rsidP="00EF7052">
      <w:pPr>
        <w:pStyle w:val="Paragrafoelenco"/>
        <w:numPr>
          <w:ilvl w:val="0"/>
          <w:numId w:val="27"/>
        </w:numPr>
        <w:tabs>
          <w:tab w:val="clear" w:pos="284"/>
        </w:tabs>
        <w:spacing w:line="240" w:lineRule="auto"/>
        <w:rPr>
          <w:rFonts w:cs="Times"/>
          <w:lang w:val="en-GB"/>
        </w:rPr>
      </w:pPr>
      <w:r w:rsidRPr="00C578AB">
        <w:rPr>
          <w:rFonts w:cs="Times"/>
          <w:lang w:val="en-GB"/>
        </w:rPr>
        <w:t>composition, formation and characteristics of the various items that make up shareholders' equity</w:t>
      </w:r>
      <w:r w:rsidR="009D5DBF" w:rsidRPr="00C578AB">
        <w:rPr>
          <w:rFonts w:cs="Times"/>
          <w:lang w:val="en-GB"/>
        </w:rPr>
        <w:t>;</w:t>
      </w:r>
    </w:p>
    <w:p w14:paraId="46B3405B" w14:textId="6B9378D6" w:rsidR="009D5DBF" w:rsidRPr="00C578AB" w:rsidRDefault="003F7E14" w:rsidP="00EF7052">
      <w:pPr>
        <w:pStyle w:val="Paragrafoelenco"/>
        <w:numPr>
          <w:ilvl w:val="0"/>
          <w:numId w:val="27"/>
        </w:numPr>
        <w:tabs>
          <w:tab w:val="clear" w:pos="284"/>
        </w:tabs>
        <w:spacing w:line="240" w:lineRule="auto"/>
        <w:rPr>
          <w:rFonts w:cs="Times"/>
          <w:lang w:val="en-GB"/>
        </w:rPr>
      </w:pPr>
      <w:proofErr w:type="gramStart"/>
      <w:r w:rsidRPr="00C578AB">
        <w:rPr>
          <w:rFonts w:cs="Times"/>
          <w:lang w:val="en-GB"/>
        </w:rPr>
        <w:t>reserves</w:t>
      </w:r>
      <w:proofErr w:type="gramEnd"/>
      <w:r w:rsidRPr="00C578AB">
        <w:rPr>
          <w:rFonts w:cs="Times"/>
          <w:lang w:val="en-GB"/>
        </w:rPr>
        <w:t xml:space="preserve"> and company self-financing</w:t>
      </w:r>
      <w:r w:rsidR="009D5DBF" w:rsidRPr="00C578AB">
        <w:rPr>
          <w:rFonts w:cs="Times"/>
          <w:lang w:val="en-GB"/>
        </w:rPr>
        <w:t>.</w:t>
      </w:r>
    </w:p>
    <w:p w14:paraId="36A07FCA" w14:textId="27A27F3E" w:rsidR="00C5512C" w:rsidRPr="00C578AB" w:rsidRDefault="001819C2" w:rsidP="00971B50">
      <w:pPr>
        <w:keepNext/>
        <w:spacing w:before="240" w:after="120" w:line="240" w:lineRule="auto"/>
        <w:rPr>
          <w:rFonts w:cs="Times"/>
          <w:b/>
        </w:rPr>
      </w:pPr>
      <w:r w:rsidRPr="00C578AB">
        <w:rPr>
          <w:rFonts w:cs="Times"/>
          <w:b/>
          <w:i/>
        </w:rPr>
        <w:t>READING LIST</w:t>
      </w:r>
    </w:p>
    <w:p w14:paraId="0190C85C" w14:textId="3AF4A1FA" w:rsidR="00C5512C" w:rsidRPr="00C578AB" w:rsidRDefault="00C5512C" w:rsidP="00E155BB">
      <w:pPr>
        <w:pStyle w:val="Testo1"/>
        <w:rPr>
          <w:rFonts w:cs="Times"/>
          <w:noProof w:val="0"/>
          <w:spacing w:val="-5"/>
          <w:sz w:val="20"/>
        </w:rPr>
      </w:pPr>
      <w:r w:rsidRPr="00C578AB">
        <w:rPr>
          <w:rFonts w:cs="Times"/>
          <w:smallCaps/>
          <w:noProof w:val="0"/>
          <w:spacing w:val="-5"/>
          <w:sz w:val="20"/>
        </w:rPr>
        <w:t xml:space="preserve">P. </w:t>
      </w:r>
      <w:proofErr w:type="spellStart"/>
      <w:r w:rsidRPr="00C578AB">
        <w:rPr>
          <w:rFonts w:cs="Times"/>
          <w:smallCaps/>
          <w:noProof w:val="0"/>
          <w:spacing w:val="-5"/>
          <w:sz w:val="20"/>
        </w:rPr>
        <w:t>Andrei-A.M</w:t>
      </w:r>
      <w:proofErr w:type="spellEnd"/>
      <w:r w:rsidRPr="00C578AB">
        <w:rPr>
          <w:rFonts w:cs="Times"/>
          <w:smallCaps/>
          <w:noProof w:val="0"/>
          <w:spacing w:val="-5"/>
          <w:sz w:val="20"/>
        </w:rPr>
        <w:t>. Fellegara</w:t>
      </w:r>
      <w:r w:rsidR="0038127B" w:rsidRPr="00C578AB">
        <w:rPr>
          <w:rFonts w:cs="Times"/>
          <w:smallCaps/>
          <w:noProof w:val="0"/>
          <w:spacing w:val="-5"/>
          <w:sz w:val="20"/>
        </w:rPr>
        <w:t xml:space="preserve">, </w:t>
      </w:r>
      <w:proofErr w:type="spellStart"/>
      <w:r w:rsidR="000E68D0" w:rsidRPr="00C578AB">
        <w:rPr>
          <w:rFonts w:cs="Times"/>
          <w:i/>
          <w:noProof w:val="0"/>
          <w:spacing w:val="-5"/>
          <w:sz w:val="20"/>
        </w:rPr>
        <w:t>edited</w:t>
      </w:r>
      <w:proofErr w:type="spellEnd"/>
      <w:r w:rsidR="000E68D0" w:rsidRPr="00C578AB">
        <w:rPr>
          <w:rFonts w:cs="Times"/>
          <w:i/>
          <w:noProof w:val="0"/>
          <w:spacing w:val="-5"/>
          <w:sz w:val="20"/>
        </w:rPr>
        <w:t xml:space="preserve"> by</w:t>
      </w:r>
      <w:r w:rsidRPr="00C578AB">
        <w:rPr>
          <w:rFonts w:cs="Times"/>
          <w:smallCaps/>
          <w:noProof w:val="0"/>
          <w:spacing w:val="-5"/>
          <w:sz w:val="20"/>
        </w:rPr>
        <w:t>,</w:t>
      </w:r>
      <w:r w:rsidRPr="00C578AB">
        <w:rPr>
          <w:rFonts w:cs="Times"/>
          <w:i/>
          <w:noProof w:val="0"/>
          <w:spacing w:val="-5"/>
          <w:sz w:val="20"/>
        </w:rPr>
        <w:t xml:space="preserve"> Contabilità </w:t>
      </w:r>
      <w:r w:rsidR="001A22B6" w:rsidRPr="00C578AB">
        <w:rPr>
          <w:rFonts w:cs="Times"/>
          <w:i/>
          <w:noProof w:val="0"/>
          <w:spacing w:val="-5"/>
          <w:sz w:val="20"/>
        </w:rPr>
        <w:t xml:space="preserve">generale </w:t>
      </w:r>
      <w:r w:rsidRPr="00C578AB">
        <w:rPr>
          <w:rFonts w:cs="Times"/>
          <w:i/>
          <w:noProof w:val="0"/>
          <w:spacing w:val="-5"/>
          <w:sz w:val="20"/>
        </w:rPr>
        <w:t>e bilancio</w:t>
      </w:r>
      <w:r w:rsidR="001A22B6" w:rsidRPr="00C578AB">
        <w:rPr>
          <w:rFonts w:cs="Times"/>
          <w:i/>
          <w:noProof w:val="0"/>
          <w:spacing w:val="-5"/>
          <w:sz w:val="20"/>
        </w:rPr>
        <w:t xml:space="preserve"> d’impresa</w:t>
      </w:r>
      <w:r w:rsidRPr="00C578AB">
        <w:rPr>
          <w:rFonts w:cs="Times"/>
          <w:i/>
          <w:noProof w:val="0"/>
          <w:spacing w:val="-5"/>
          <w:sz w:val="20"/>
        </w:rPr>
        <w:t>,</w:t>
      </w:r>
      <w:r w:rsidRPr="00C578AB">
        <w:rPr>
          <w:rFonts w:cs="Times"/>
          <w:noProof w:val="0"/>
          <w:spacing w:val="-5"/>
          <w:sz w:val="20"/>
        </w:rPr>
        <w:t xml:space="preserve"> </w:t>
      </w:r>
      <w:proofErr w:type="spellStart"/>
      <w:r w:rsidRPr="00C578AB">
        <w:rPr>
          <w:rFonts w:cs="Times"/>
          <w:noProof w:val="0"/>
          <w:spacing w:val="-5"/>
          <w:sz w:val="20"/>
        </w:rPr>
        <w:t>Giappichelli</w:t>
      </w:r>
      <w:proofErr w:type="spellEnd"/>
      <w:r w:rsidRPr="00C578AB">
        <w:rPr>
          <w:rFonts w:cs="Times"/>
          <w:noProof w:val="0"/>
          <w:spacing w:val="-5"/>
          <w:sz w:val="20"/>
        </w:rPr>
        <w:t xml:space="preserve">, </w:t>
      </w:r>
      <w:proofErr w:type="spellStart"/>
      <w:r w:rsidRPr="00C578AB">
        <w:rPr>
          <w:rFonts w:cs="Times"/>
          <w:noProof w:val="0"/>
          <w:spacing w:val="-5"/>
          <w:sz w:val="20"/>
        </w:rPr>
        <w:t>T</w:t>
      </w:r>
      <w:r w:rsidR="001819C2" w:rsidRPr="00C578AB">
        <w:rPr>
          <w:rFonts w:cs="Times"/>
          <w:noProof w:val="0"/>
          <w:spacing w:val="-5"/>
          <w:sz w:val="20"/>
        </w:rPr>
        <w:t>u</w:t>
      </w:r>
      <w:r w:rsidRPr="00C578AB">
        <w:rPr>
          <w:rFonts w:cs="Times"/>
          <w:noProof w:val="0"/>
          <w:spacing w:val="-5"/>
          <w:sz w:val="20"/>
        </w:rPr>
        <w:t>rin</w:t>
      </w:r>
      <w:proofErr w:type="spellEnd"/>
      <w:r w:rsidRPr="00C578AB">
        <w:rPr>
          <w:rFonts w:cs="Times"/>
          <w:noProof w:val="0"/>
          <w:spacing w:val="-5"/>
          <w:sz w:val="20"/>
        </w:rPr>
        <w:t xml:space="preserve">, </w:t>
      </w:r>
      <w:r w:rsidR="0038127B" w:rsidRPr="00C578AB">
        <w:rPr>
          <w:rFonts w:cs="Times"/>
          <w:noProof w:val="0"/>
          <w:spacing w:val="-5"/>
          <w:sz w:val="20"/>
        </w:rPr>
        <w:t xml:space="preserve">2020, </w:t>
      </w:r>
      <w:proofErr w:type="spellStart"/>
      <w:r w:rsidR="001819C2" w:rsidRPr="00C578AB">
        <w:rPr>
          <w:rFonts w:cs="Times"/>
          <w:noProof w:val="0"/>
          <w:spacing w:val="-5"/>
          <w:sz w:val="20"/>
        </w:rPr>
        <w:t>latest</w:t>
      </w:r>
      <w:proofErr w:type="spellEnd"/>
      <w:r w:rsidRPr="00C578AB">
        <w:rPr>
          <w:rFonts w:cs="Times"/>
          <w:noProof w:val="0"/>
          <w:spacing w:val="-5"/>
          <w:sz w:val="20"/>
        </w:rPr>
        <w:t xml:space="preserve"> ed</w:t>
      </w:r>
      <w:r w:rsidR="001A22B6" w:rsidRPr="00C578AB">
        <w:rPr>
          <w:rFonts w:cs="Times"/>
          <w:noProof w:val="0"/>
          <w:spacing w:val="-5"/>
          <w:sz w:val="20"/>
        </w:rPr>
        <w:t>.</w:t>
      </w:r>
    </w:p>
    <w:p w14:paraId="733623FF" w14:textId="77777777" w:rsidR="00071A72" w:rsidRPr="00C578AB" w:rsidRDefault="00071A72" w:rsidP="00E155BB">
      <w:pPr>
        <w:pStyle w:val="Testo1"/>
        <w:rPr>
          <w:rFonts w:cs="Times"/>
          <w:noProof w:val="0"/>
          <w:spacing w:val="-5"/>
          <w:sz w:val="20"/>
        </w:rPr>
      </w:pPr>
    </w:p>
    <w:p w14:paraId="7F0FECA3" w14:textId="138F9D6F" w:rsidR="00071A72" w:rsidRPr="00C578AB" w:rsidRDefault="003F7E14" w:rsidP="00E155BB">
      <w:pPr>
        <w:pStyle w:val="Testo1"/>
        <w:rPr>
          <w:rFonts w:cs="Times"/>
          <w:noProof w:val="0"/>
          <w:spacing w:val="-5"/>
          <w:sz w:val="20"/>
          <w:lang w:val="en-GB"/>
        </w:rPr>
      </w:pPr>
      <w:r w:rsidRPr="00C578AB">
        <w:rPr>
          <w:rFonts w:cs="Times"/>
          <w:noProof w:val="0"/>
          <w:spacing w:val="-5"/>
          <w:sz w:val="20"/>
          <w:lang w:val="en-GB"/>
        </w:rPr>
        <w:t>Course packs prepared by the lecturer</w:t>
      </w:r>
      <w:r w:rsidR="00071A72" w:rsidRPr="00C578AB">
        <w:rPr>
          <w:rFonts w:cs="Times"/>
          <w:noProof w:val="0"/>
          <w:spacing w:val="-5"/>
          <w:sz w:val="20"/>
          <w:lang w:val="en-GB"/>
        </w:rPr>
        <w:t>.</w:t>
      </w:r>
    </w:p>
    <w:p w14:paraId="38158288" w14:textId="271FE729" w:rsidR="00C5512C" w:rsidRPr="00C578AB" w:rsidRDefault="003F7E14" w:rsidP="00E155BB">
      <w:pPr>
        <w:pStyle w:val="Testo1"/>
        <w:spacing w:line="240" w:lineRule="atLeast"/>
        <w:rPr>
          <w:rFonts w:cs="Times"/>
          <w:noProof w:val="0"/>
          <w:sz w:val="20"/>
          <w:lang w:val="en-GB"/>
        </w:rPr>
      </w:pPr>
      <w:r w:rsidRPr="00C578AB">
        <w:rPr>
          <w:rFonts w:cs="Times"/>
          <w:noProof w:val="0"/>
          <w:sz w:val="20"/>
          <w:lang w:val="en-GB"/>
        </w:rPr>
        <w:t>National accounting standards (any edition as long as updated).</w:t>
      </w:r>
    </w:p>
    <w:p w14:paraId="2C3D6972" w14:textId="0DF3DDF9" w:rsidR="00C5512C" w:rsidRPr="00C578AB" w:rsidRDefault="003F7E14" w:rsidP="00E155BB">
      <w:pPr>
        <w:pStyle w:val="Testo1"/>
        <w:rPr>
          <w:rFonts w:cs="Times"/>
          <w:noProof w:val="0"/>
          <w:sz w:val="20"/>
          <w:lang w:val="en-GB"/>
        </w:rPr>
      </w:pPr>
      <w:r w:rsidRPr="00C578AB">
        <w:rPr>
          <w:rFonts w:cs="Times"/>
          <w:noProof w:val="0"/>
          <w:sz w:val="20"/>
          <w:lang w:val="en-GB"/>
        </w:rPr>
        <w:t xml:space="preserve">Civil Code (any edition as long as updated). </w:t>
      </w:r>
    </w:p>
    <w:p w14:paraId="4B0307E4" w14:textId="5F975745" w:rsidR="00C5512C" w:rsidRPr="00C578AB" w:rsidRDefault="003F7E14" w:rsidP="00E155BB">
      <w:pPr>
        <w:pStyle w:val="Testo1"/>
        <w:rPr>
          <w:rFonts w:cs="Times"/>
          <w:noProof w:val="0"/>
          <w:sz w:val="20"/>
          <w:lang w:val="en-GB"/>
        </w:rPr>
      </w:pPr>
      <w:r w:rsidRPr="00C578AB">
        <w:rPr>
          <w:rFonts w:cs="Times"/>
          <w:noProof w:val="0"/>
          <w:sz w:val="20"/>
          <w:lang w:val="en-GB"/>
        </w:rPr>
        <w:t xml:space="preserve">Other teaching material </w:t>
      </w:r>
      <w:proofErr w:type="gramStart"/>
      <w:r w:rsidRPr="00C578AB">
        <w:rPr>
          <w:rFonts w:cs="Times"/>
          <w:noProof w:val="0"/>
          <w:sz w:val="20"/>
          <w:lang w:val="en-GB"/>
        </w:rPr>
        <w:t>will be provided</w:t>
      </w:r>
      <w:proofErr w:type="gramEnd"/>
      <w:r w:rsidRPr="00C578AB">
        <w:rPr>
          <w:rFonts w:cs="Times"/>
          <w:noProof w:val="0"/>
          <w:sz w:val="20"/>
          <w:lang w:val="en-GB"/>
        </w:rPr>
        <w:t xml:space="preserve"> during the course</w:t>
      </w:r>
      <w:r w:rsidR="00C5512C" w:rsidRPr="00C578AB">
        <w:rPr>
          <w:rFonts w:cs="Times"/>
          <w:noProof w:val="0"/>
          <w:sz w:val="20"/>
          <w:lang w:val="en-GB"/>
        </w:rPr>
        <w:t>.</w:t>
      </w:r>
    </w:p>
    <w:p w14:paraId="4E5288A0" w14:textId="77777777" w:rsidR="008215D0" w:rsidRPr="00C578AB" w:rsidRDefault="008215D0" w:rsidP="00E155BB">
      <w:pPr>
        <w:pStyle w:val="Testo1"/>
        <w:rPr>
          <w:rFonts w:cs="Times"/>
          <w:noProof w:val="0"/>
          <w:sz w:val="20"/>
          <w:lang w:val="en-GB"/>
        </w:rPr>
      </w:pPr>
    </w:p>
    <w:p w14:paraId="4F5030F3" w14:textId="4BFBECA6" w:rsidR="00C5512C" w:rsidRPr="00C578AB" w:rsidRDefault="003F7E14" w:rsidP="00E155BB">
      <w:pPr>
        <w:pStyle w:val="Testo1"/>
        <w:rPr>
          <w:rFonts w:cs="Times"/>
          <w:noProof w:val="0"/>
          <w:sz w:val="20"/>
          <w:lang w:val="en-GB"/>
        </w:rPr>
      </w:pPr>
      <w:r w:rsidRPr="00C578AB">
        <w:rPr>
          <w:rFonts w:cs="Times"/>
          <w:noProof w:val="0"/>
          <w:sz w:val="20"/>
          <w:lang w:val="en-GB"/>
        </w:rPr>
        <w:t>Recommended textbooks for further study</w:t>
      </w:r>
    </w:p>
    <w:p w14:paraId="58B0D0B2" w14:textId="7F214FD0" w:rsidR="00A004BC" w:rsidRPr="00C578AB" w:rsidRDefault="00A004BC" w:rsidP="00E155BB">
      <w:pPr>
        <w:pStyle w:val="Testo1"/>
        <w:spacing w:line="240" w:lineRule="atLeast"/>
        <w:rPr>
          <w:rFonts w:cs="Times"/>
          <w:smallCaps/>
          <w:noProof w:val="0"/>
          <w:spacing w:val="-5"/>
          <w:sz w:val="20"/>
          <w:lang w:val="en-GB"/>
        </w:rPr>
      </w:pPr>
      <w:r w:rsidRPr="00C578AB">
        <w:rPr>
          <w:rFonts w:cs="Times"/>
          <w:smallCaps/>
          <w:noProof w:val="0"/>
          <w:spacing w:val="-5"/>
          <w:sz w:val="20"/>
          <w:lang w:val="en-GB"/>
        </w:rPr>
        <w:t xml:space="preserve">S. </w:t>
      </w:r>
      <w:proofErr w:type="spellStart"/>
      <w:r w:rsidRPr="00C578AB">
        <w:rPr>
          <w:rFonts w:cs="Times"/>
          <w:smallCaps/>
          <w:noProof w:val="0"/>
          <w:spacing w:val="-5"/>
          <w:sz w:val="20"/>
          <w:lang w:val="en-GB"/>
        </w:rPr>
        <w:t>Azzali</w:t>
      </w:r>
      <w:proofErr w:type="spellEnd"/>
      <w:r w:rsidRPr="00C578AB">
        <w:rPr>
          <w:rFonts w:cs="Times"/>
          <w:smallCaps/>
          <w:noProof w:val="0"/>
          <w:spacing w:val="-5"/>
          <w:sz w:val="20"/>
          <w:lang w:val="en-GB"/>
        </w:rPr>
        <w:t xml:space="preserve"> </w:t>
      </w:r>
      <w:r w:rsidR="0038127B" w:rsidRPr="00C578AB">
        <w:rPr>
          <w:rFonts w:cs="Times"/>
          <w:smallCaps/>
          <w:noProof w:val="0"/>
          <w:spacing w:val="-5"/>
          <w:sz w:val="20"/>
          <w:lang w:val="en-GB"/>
        </w:rPr>
        <w:t>(</w:t>
      </w:r>
      <w:r w:rsidR="003F7E14" w:rsidRPr="00C578AB">
        <w:rPr>
          <w:rFonts w:cs="Times"/>
          <w:i/>
          <w:noProof w:val="0"/>
          <w:spacing w:val="-5"/>
          <w:sz w:val="20"/>
          <w:lang w:val="en-GB"/>
        </w:rPr>
        <w:t>edited by</w:t>
      </w:r>
      <w:r w:rsidRPr="00C578AB">
        <w:rPr>
          <w:rFonts w:cs="Times"/>
          <w:smallCaps/>
          <w:noProof w:val="0"/>
          <w:spacing w:val="-5"/>
          <w:sz w:val="20"/>
          <w:lang w:val="en-GB"/>
        </w:rPr>
        <w:t xml:space="preserve">). </w:t>
      </w:r>
      <w:r w:rsidRPr="00C578AB">
        <w:rPr>
          <w:rFonts w:cs="Times"/>
          <w:i/>
          <w:noProof w:val="0"/>
          <w:spacing w:val="-5"/>
          <w:sz w:val="20"/>
          <w:lang w:val="en-GB"/>
        </w:rPr>
        <w:t xml:space="preserve">Financial reporting and Accounting standards, </w:t>
      </w:r>
      <w:proofErr w:type="spellStart"/>
      <w:r w:rsidRPr="00C578AB">
        <w:rPr>
          <w:rFonts w:cs="Times"/>
          <w:noProof w:val="0"/>
          <w:spacing w:val="-5"/>
          <w:sz w:val="20"/>
          <w:lang w:val="en-GB"/>
        </w:rPr>
        <w:t>Giappichelli</w:t>
      </w:r>
      <w:proofErr w:type="spellEnd"/>
      <w:r w:rsidRPr="00C578AB">
        <w:rPr>
          <w:rFonts w:cs="Times"/>
          <w:noProof w:val="0"/>
          <w:spacing w:val="-5"/>
          <w:sz w:val="20"/>
          <w:lang w:val="en-GB"/>
        </w:rPr>
        <w:t xml:space="preserve">, </w:t>
      </w:r>
      <w:r w:rsidR="00F33F4F" w:rsidRPr="00C578AB">
        <w:rPr>
          <w:rFonts w:cs="Times"/>
          <w:spacing w:val="-5"/>
          <w:sz w:val="20"/>
          <w:lang w:val="en-US"/>
        </w:rPr>
        <w:t>2021, 3rd</w:t>
      </w:r>
      <w:r w:rsidRPr="00C578AB">
        <w:rPr>
          <w:rFonts w:cs="Times"/>
          <w:noProof w:val="0"/>
          <w:spacing w:val="-5"/>
          <w:sz w:val="20"/>
          <w:lang w:val="en-GB"/>
        </w:rPr>
        <w:t xml:space="preserve"> edi</w:t>
      </w:r>
      <w:r w:rsidR="003F7E14" w:rsidRPr="00C578AB">
        <w:rPr>
          <w:rFonts w:cs="Times"/>
          <w:noProof w:val="0"/>
          <w:spacing w:val="-5"/>
          <w:sz w:val="20"/>
          <w:lang w:val="en-GB"/>
        </w:rPr>
        <w:t>tion</w:t>
      </w:r>
      <w:r w:rsidRPr="00C578AB">
        <w:rPr>
          <w:rFonts w:cs="Times"/>
          <w:noProof w:val="0"/>
          <w:spacing w:val="-5"/>
          <w:sz w:val="20"/>
          <w:lang w:val="en-GB"/>
        </w:rPr>
        <w:t>.</w:t>
      </w:r>
    </w:p>
    <w:p w14:paraId="1DF34761" w14:textId="5B04DD55" w:rsidR="00071A72" w:rsidRPr="00C578AB" w:rsidRDefault="00071A72" w:rsidP="00E155BB">
      <w:pPr>
        <w:pStyle w:val="Testo1"/>
        <w:spacing w:line="240" w:lineRule="atLeast"/>
        <w:rPr>
          <w:rFonts w:cs="Times"/>
          <w:smallCaps/>
          <w:noProof w:val="0"/>
          <w:spacing w:val="-5"/>
          <w:sz w:val="20"/>
        </w:rPr>
      </w:pPr>
      <w:r w:rsidRPr="00C578AB">
        <w:rPr>
          <w:rFonts w:cs="Times"/>
          <w:smallCaps/>
          <w:noProof w:val="0"/>
          <w:spacing w:val="-5"/>
          <w:sz w:val="20"/>
        </w:rPr>
        <w:t>C. Teodori</w:t>
      </w:r>
      <w:r w:rsidR="0038127B" w:rsidRPr="00C578AB">
        <w:rPr>
          <w:rFonts w:cs="Times"/>
          <w:smallCaps/>
          <w:noProof w:val="0"/>
          <w:spacing w:val="-5"/>
          <w:sz w:val="20"/>
        </w:rPr>
        <w:t xml:space="preserve">, </w:t>
      </w:r>
      <w:r w:rsidRPr="00C578AB">
        <w:rPr>
          <w:rFonts w:cs="Times"/>
          <w:i/>
          <w:noProof w:val="0"/>
          <w:spacing w:val="-5"/>
          <w:sz w:val="20"/>
        </w:rPr>
        <w:t xml:space="preserve">Analisi di bilancio. Lettura e interpretazione, </w:t>
      </w:r>
      <w:proofErr w:type="spellStart"/>
      <w:r w:rsidRPr="00C578AB">
        <w:rPr>
          <w:rFonts w:cs="Times"/>
          <w:noProof w:val="0"/>
          <w:spacing w:val="-5"/>
          <w:sz w:val="20"/>
        </w:rPr>
        <w:t>Giappichelli</w:t>
      </w:r>
      <w:proofErr w:type="spellEnd"/>
      <w:r w:rsidRPr="00C578AB">
        <w:rPr>
          <w:rFonts w:cs="Times"/>
          <w:noProof w:val="0"/>
          <w:spacing w:val="-5"/>
          <w:sz w:val="20"/>
        </w:rPr>
        <w:t xml:space="preserve">, </w:t>
      </w:r>
      <w:r w:rsidR="0038127B" w:rsidRPr="00C578AB">
        <w:rPr>
          <w:rFonts w:cs="Times"/>
          <w:noProof w:val="0"/>
          <w:spacing w:val="-5"/>
          <w:sz w:val="20"/>
        </w:rPr>
        <w:t xml:space="preserve">2017, </w:t>
      </w:r>
      <w:proofErr w:type="spellStart"/>
      <w:r w:rsidR="003F7E14" w:rsidRPr="00C578AB">
        <w:rPr>
          <w:rFonts w:cs="Times"/>
          <w:noProof w:val="0"/>
          <w:spacing w:val="-5"/>
          <w:sz w:val="20"/>
        </w:rPr>
        <w:t>latest</w:t>
      </w:r>
      <w:proofErr w:type="spellEnd"/>
      <w:r w:rsidR="003F7E14" w:rsidRPr="00C578AB">
        <w:rPr>
          <w:rFonts w:cs="Times"/>
          <w:noProof w:val="0"/>
          <w:spacing w:val="-5"/>
          <w:sz w:val="20"/>
        </w:rPr>
        <w:t xml:space="preserve"> </w:t>
      </w:r>
      <w:proofErr w:type="spellStart"/>
      <w:r w:rsidR="003F7E14" w:rsidRPr="00C578AB">
        <w:rPr>
          <w:rFonts w:cs="Times"/>
          <w:noProof w:val="0"/>
          <w:spacing w:val="-5"/>
          <w:sz w:val="20"/>
        </w:rPr>
        <w:t>edition</w:t>
      </w:r>
      <w:proofErr w:type="spellEnd"/>
      <w:r w:rsidRPr="00C578AB">
        <w:rPr>
          <w:rFonts w:cs="Times"/>
          <w:noProof w:val="0"/>
          <w:spacing w:val="-5"/>
          <w:sz w:val="20"/>
        </w:rPr>
        <w:t>.</w:t>
      </w:r>
    </w:p>
    <w:p w14:paraId="15F32EE2" w14:textId="632C1ECD" w:rsidR="00C5512C" w:rsidRPr="00C578AB" w:rsidRDefault="001819C2" w:rsidP="00971B50">
      <w:pPr>
        <w:spacing w:before="240" w:after="120" w:line="240" w:lineRule="auto"/>
        <w:rPr>
          <w:rFonts w:cs="Times"/>
          <w:b/>
          <w:i/>
          <w:lang w:val="en-GB"/>
        </w:rPr>
      </w:pPr>
      <w:bookmarkStart w:id="3" w:name="_Hlk18846140"/>
      <w:r w:rsidRPr="00C578AB">
        <w:rPr>
          <w:rFonts w:cs="Times"/>
          <w:b/>
          <w:i/>
          <w:lang w:val="en-GB"/>
        </w:rPr>
        <w:t>TEACHING METHOD</w:t>
      </w:r>
      <w:bookmarkEnd w:id="3"/>
    </w:p>
    <w:p w14:paraId="2D5A519F" w14:textId="659208FB" w:rsidR="00694A64" w:rsidRPr="00C578AB" w:rsidRDefault="00210B78" w:rsidP="00E155BB">
      <w:pPr>
        <w:rPr>
          <w:rFonts w:cs="Times"/>
          <w:lang w:val="en-GB"/>
        </w:rPr>
      </w:pPr>
      <w:r w:rsidRPr="00C578AB">
        <w:rPr>
          <w:rFonts w:cs="Times"/>
          <w:lang w:val="en-GB"/>
        </w:rPr>
        <w:tab/>
      </w:r>
      <w:r w:rsidR="003F7E14" w:rsidRPr="00C578AB">
        <w:rPr>
          <w:rFonts w:cs="Times"/>
          <w:lang w:val="en-GB"/>
        </w:rPr>
        <w:t xml:space="preserve">The teaching method of the course includes lectures and guided exercises on business cases relating to </w:t>
      </w:r>
      <w:r w:rsidR="00E2797E" w:rsidRPr="00C578AB">
        <w:rPr>
          <w:rFonts w:cs="Times"/>
          <w:lang w:val="en-GB"/>
        </w:rPr>
        <w:t>identification</w:t>
      </w:r>
      <w:r w:rsidR="003F7E14" w:rsidRPr="00C578AB">
        <w:rPr>
          <w:rFonts w:cs="Times"/>
          <w:lang w:val="en-GB"/>
        </w:rPr>
        <w:t xml:space="preserve"> and valuation problems, as well as the representation of equity and income elements</w:t>
      </w:r>
      <w:r w:rsidR="00F315FA" w:rsidRPr="00C578AB">
        <w:rPr>
          <w:rFonts w:cs="Times"/>
          <w:lang w:val="en-GB"/>
        </w:rPr>
        <w:t xml:space="preserve"> in the financial statements</w:t>
      </w:r>
      <w:r w:rsidR="00C5512C" w:rsidRPr="00C578AB">
        <w:rPr>
          <w:rFonts w:cs="Times"/>
          <w:lang w:val="en-GB"/>
        </w:rPr>
        <w:t xml:space="preserve">. </w:t>
      </w:r>
    </w:p>
    <w:p w14:paraId="1CD6716E" w14:textId="7B07C846" w:rsidR="00C5512C" w:rsidRPr="00C578AB" w:rsidRDefault="001819C2" w:rsidP="00971B50">
      <w:pPr>
        <w:spacing w:before="240" w:after="120" w:line="240" w:lineRule="auto"/>
        <w:rPr>
          <w:rFonts w:cs="Times"/>
          <w:b/>
          <w:i/>
          <w:lang w:val="en-GB"/>
        </w:rPr>
      </w:pPr>
      <w:bookmarkStart w:id="4" w:name="_Hlk18846151"/>
      <w:r w:rsidRPr="00C578AB">
        <w:rPr>
          <w:rFonts w:cs="Times"/>
          <w:b/>
          <w:i/>
          <w:lang w:val="en-GB"/>
        </w:rPr>
        <w:t>ASSESSMENT METHOD AND CRITERIA</w:t>
      </w:r>
      <w:bookmarkEnd w:id="4"/>
    </w:p>
    <w:p w14:paraId="0E88E5D8" w14:textId="1B76A18C" w:rsidR="00694A64" w:rsidRPr="00C578AB" w:rsidRDefault="00210B78" w:rsidP="007B77C2">
      <w:pPr>
        <w:spacing w:line="240" w:lineRule="auto"/>
        <w:rPr>
          <w:rFonts w:cs="Times"/>
          <w:lang w:val="en-GB"/>
        </w:rPr>
      </w:pPr>
      <w:r w:rsidRPr="00C578AB">
        <w:rPr>
          <w:rFonts w:cs="Times"/>
          <w:lang w:val="en-GB"/>
        </w:rPr>
        <w:tab/>
      </w:r>
      <w:r w:rsidR="000E68D0" w:rsidRPr="00C578AB">
        <w:rPr>
          <w:rFonts w:cs="Times"/>
          <w:lang w:val="en-GB"/>
        </w:rPr>
        <w:t>A</w:t>
      </w:r>
      <w:r w:rsidR="00F315FA" w:rsidRPr="00C578AB">
        <w:rPr>
          <w:rFonts w:cs="Times"/>
          <w:lang w:val="en-GB"/>
        </w:rPr>
        <w:t xml:space="preserve">ssessment of the </w:t>
      </w:r>
      <w:r w:rsidR="003F7E14" w:rsidRPr="00C578AB">
        <w:rPr>
          <w:rFonts w:cs="Times"/>
          <w:lang w:val="en-GB"/>
        </w:rPr>
        <w:t xml:space="preserve">achievement of the </w:t>
      </w:r>
      <w:r w:rsidR="00F315FA" w:rsidRPr="00C578AB">
        <w:rPr>
          <w:rFonts w:cs="Times"/>
          <w:lang w:val="en-GB"/>
        </w:rPr>
        <w:t xml:space="preserve">learning outcomes </w:t>
      </w:r>
      <w:proofErr w:type="gramStart"/>
      <w:r w:rsidR="003F7E14" w:rsidRPr="00C578AB">
        <w:rPr>
          <w:rFonts w:cs="Times"/>
          <w:lang w:val="en-GB"/>
        </w:rPr>
        <w:t>will be based</w:t>
      </w:r>
      <w:proofErr w:type="gramEnd"/>
      <w:r w:rsidR="003F7E14" w:rsidRPr="00C578AB">
        <w:rPr>
          <w:rFonts w:cs="Times"/>
          <w:lang w:val="en-GB"/>
        </w:rPr>
        <w:t xml:space="preserve"> on a written test, divided into</w:t>
      </w:r>
      <w:r w:rsidR="00694A64" w:rsidRPr="00C578AB">
        <w:rPr>
          <w:rFonts w:cs="Times"/>
          <w:lang w:val="en-GB"/>
        </w:rPr>
        <w:t>:</w:t>
      </w:r>
    </w:p>
    <w:p w14:paraId="34E65860" w14:textId="312030A8"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r w:rsidRPr="00C578AB">
        <w:rPr>
          <w:rFonts w:cs="Times"/>
          <w:lang w:val="en-GB"/>
        </w:rPr>
        <w:t xml:space="preserve">exercises on the techniques of recording administrative facts and </w:t>
      </w:r>
      <w:r w:rsidR="003946BF" w:rsidRPr="00C578AB">
        <w:rPr>
          <w:rFonts w:cs="Times"/>
          <w:lang w:val="en-GB"/>
        </w:rPr>
        <w:t>creating</w:t>
      </w:r>
      <w:r w:rsidRPr="00C578AB">
        <w:rPr>
          <w:rFonts w:cs="Times"/>
          <w:lang w:val="en-GB"/>
        </w:rPr>
        <w:t xml:space="preserve"> financial statements to </w:t>
      </w:r>
      <w:r w:rsidR="003946BF" w:rsidRPr="00C578AB">
        <w:rPr>
          <w:rFonts w:cs="Times"/>
          <w:lang w:val="en-GB"/>
        </w:rPr>
        <w:t>determine</w:t>
      </w:r>
      <w:r w:rsidRPr="00C578AB">
        <w:rPr>
          <w:rFonts w:cs="Times"/>
          <w:lang w:val="en-GB"/>
        </w:rPr>
        <w:t xml:space="preserve"> competenc</w:t>
      </w:r>
      <w:r w:rsidR="003946BF" w:rsidRPr="00C578AB">
        <w:rPr>
          <w:rFonts w:cs="Times"/>
          <w:lang w:val="en-GB"/>
        </w:rPr>
        <w:t>i</w:t>
      </w:r>
      <w:r w:rsidRPr="00C578AB">
        <w:rPr>
          <w:rFonts w:cs="Times"/>
          <w:lang w:val="en-GB"/>
        </w:rPr>
        <w:t>es (</w:t>
      </w:r>
      <w:r w:rsidR="00F315FA" w:rsidRPr="00C578AB">
        <w:rPr>
          <w:rFonts w:cs="Times"/>
          <w:lang w:val="en-GB"/>
        </w:rPr>
        <w:t xml:space="preserve">10 </w:t>
      </w:r>
      <w:r w:rsidRPr="00C578AB">
        <w:rPr>
          <w:rFonts w:cs="Times"/>
          <w:lang w:val="en-GB"/>
        </w:rPr>
        <w:t>points);</w:t>
      </w:r>
    </w:p>
    <w:p w14:paraId="3D44139D" w14:textId="41241558"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r w:rsidRPr="00C578AB">
        <w:rPr>
          <w:rFonts w:cs="Times"/>
          <w:lang w:val="en-GB"/>
        </w:rPr>
        <w:t xml:space="preserve">operational situations to </w:t>
      </w:r>
      <w:r w:rsidR="003946BF" w:rsidRPr="00C578AB">
        <w:rPr>
          <w:rFonts w:cs="Times"/>
          <w:lang w:val="en-GB"/>
        </w:rPr>
        <w:t>determine</w:t>
      </w:r>
      <w:r w:rsidRPr="00C578AB">
        <w:rPr>
          <w:rFonts w:cs="Times"/>
          <w:lang w:val="en-GB"/>
        </w:rPr>
        <w:t xml:space="preserve"> the ability to choose and apply the theoretical-evaluati</w:t>
      </w:r>
      <w:r w:rsidR="003946BF" w:rsidRPr="00C578AB">
        <w:rPr>
          <w:rFonts w:cs="Times"/>
          <w:lang w:val="en-GB"/>
        </w:rPr>
        <w:t>on</w:t>
      </w:r>
      <w:r w:rsidRPr="00C578AB">
        <w:rPr>
          <w:rFonts w:cs="Times"/>
          <w:lang w:val="en-GB"/>
        </w:rPr>
        <w:t xml:space="preserve"> principle to be applied (</w:t>
      </w:r>
      <w:r w:rsidR="00F315FA" w:rsidRPr="00C578AB">
        <w:rPr>
          <w:rFonts w:cs="Times"/>
          <w:lang w:val="en-GB"/>
        </w:rPr>
        <w:t xml:space="preserve">10 </w:t>
      </w:r>
      <w:r w:rsidRPr="00C578AB">
        <w:rPr>
          <w:rFonts w:cs="Times"/>
          <w:lang w:val="en-GB"/>
        </w:rPr>
        <w:t>points);</w:t>
      </w:r>
    </w:p>
    <w:p w14:paraId="77B13451" w14:textId="3AF76ABC" w:rsidR="00694A64" w:rsidRPr="00C578AB" w:rsidRDefault="003F7E14" w:rsidP="00210B78">
      <w:pPr>
        <w:numPr>
          <w:ilvl w:val="0"/>
          <w:numId w:val="9"/>
        </w:numPr>
        <w:tabs>
          <w:tab w:val="clear" w:pos="284"/>
          <w:tab w:val="clear" w:pos="567"/>
          <w:tab w:val="num" w:pos="1276"/>
        </w:tabs>
        <w:spacing w:line="240" w:lineRule="auto"/>
        <w:ind w:left="1276"/>
        <w:rPr>
          <w:rFonts w:cs="Times"/>
          <w:lang w:val="en-GB"/>
        </w:rPr>
      </w:pPr>
      <w:proofErr w:type="gramStart"/>
      <w:r w:rsidRPr="00C578AB">
        <w:rPr>
          <w:rFonts w:cs="Times"/>
          <w:lang w:val="en-GB"/>
        </w:rPr>
        <w:t>single</w:t>
      </w:r>
      <w:r w:rsidR="003946BF" w:rsidRPr="00C578AB">
        <w:rPr>
          <w:rFonts w:cs="Times"/>
          <w:lang w:val="en-GB"/>
        </w:rPr>
        <w:t>-choice</w:t>
      </w:r>
      <w:proofErr w:type="gramEnd"/>
      <w:r w:rsidRPr="00C578AB">
        <w:rPr>
          <w:rFonts w:cs="Times"/>
          <w:lang w:val="en-GB"/>
        </w:rPr>
        <w:t xml:space="preserve"> questions to </w:t>
      </w:r>
      <w:r w:rsidR="003946BF" w:rsidRPr="00C578AB">
        <w:rPr>
          <w:rFonts w:cs="Times"/>
          <w:lang w:val="en-GB"/>
        </w:rPr>
        <w:t>verify</w:t>
      </w:r>
      <w:r w:rsidRPr="00C578AB">
        <w:rPr>
          <w:rFonts w:cs="Times"/>
          <w:lang w:val="en-GB"/>
        </w:rPr>
        <w:t xml:space="preserve"> theoretical knowledge of the topics covered (10 points).</w:t>
      </w:r>
    </w:p>
    <w:p w14:paraId="492C31F7" w14:textId="77777777" w:rsidR="00C578AB" w:rsidRDefault="00C578AB" w:rsidP="001819C2">
      <w:pPr>
        <w:spacing w:before="240" w:after="120"/>
        <w:rPr>
          <w:b/>
          <w:i/>
          <w:lang w:val="en-GB"/>
        </w:rPr>
      </w:pPr>
      <w:bookmarkStart w:id="5" w:name="_Hlk18846165"/>
    </w:p>
    <w:p w14:paraId="7B36D04A" w14:textId="6F2713B6" w:rsidR="001819C2" w:rsidRPr="00C578AB" w:rsidRDefault="001819C2" w:rsidP="001819C2">
      <w:pPr>
        <w:spacing w:before="240" w:after="120"/>
        <w:rPr>
          <w:b/>
          <w:i/>
          <w:lang w:val="en-GB"/>
        </w:rPr>
      </w:pPr>
      <w:r w:rsidRPr="00C578AB">
        <w:rPr>
          <w:b/>
          <w:i/>
          <w:lang w:val="en-GB"/>
        </w:rPr>
        <w:lastRenderedPageBreak/>
        <w:t>NOTES AND PREREQUISITES</w:t>
      </w:r>
      <w:bookmarkEnd w:id="5"/>
    </w:p>
    <w:p w14:paraId="56A90268" w14:textId="1FBC4D36" w:rsidR="00DD7699" w:rsidRPr="00C578AB" w:rsidRDefault="001819C2" w:rsidP="00BB1FCD">
      <w:pPr>
        <w:tabs>
          <w:tab w:val="clear" w:pos="284"/>
        </w:tabs>
        <w:spacing w:line="240" w:lineRule="auto"/>
        <w:ind w:firstLine="284"/>
        <w:rPr>
          <w:rFonts w:cs="Times"/>
          <w:lang w:val="en-GB"/>
        </w:rPr>
      </w:pPr>
      <w:r w:rsidRPr="00C578AB">
        <w:rPr>
          <w:rFonts w:cs="Times"/>
          <w:lang w:val="en-GB"/>
        </w:rPr>
        <w:t xml:space="preserve">Since it is an introductory course, there are no content-related prerequisites for </w:t>
      </w:r>
      <w:r w:rsidR="003946BF" w:rsidRPr="00C578AB">
        <w:rPr>
          <w:rFonts w:cs="Times"/>
          <w:lang w:val="en-GB"/>
        </w:rPr>
        <w:t xml:space="preserve">attending </w:t>
      </w:r>
      <w:r w:rsidRPr="00C578AB">
        <w:rPr>
          <w:rFonts w:cs="Times"/>
          <w:lang w:val="en-GB"/>
        </w:rPr>
        <w:t>the course.</w:t>
      </w:r>
      <w:r w:rsidR="001E1152" w:rsidRPr="00C578AB">
        <w:rPr>
          <w:rFonts w:cs="Times"/>
          <w:lang w:val="en-GB"/>
        </w:rPr>
        <w:t xml:space="preserve"> </w:t>
      </w:r>
    </w:p>
    <w:p w14:paraId="66A5D802" w14:textId="77777777" w:rsidR="001819C2" w:rsidRPr="00C578AB" w:rsidRDefault="001819C2" w:rsidP="001819C2">
      <w:pPr>
        <w:tabs>
          <w:tab w:val="clear" w:pos="284"/>
        </w:tabs>
        <w:spacing w:line="240" w:lineRule="auto"/>
        <w:rPr>
          <w:rFonts w:cs="Times"/>
          <w:lang w:val="en-GB"/>
        </w:rPr>
      </w:pPr>
    </w:p>
    <w:p w14:paraId="24C20457" w14:textId="1BF3B302" w:rsidR="00621A8B" w:rsidRPr="00F315FA" w:rsidRDefault="00BB1FCD" w:rsidP="00BB1FCD">
      <w:pPr>
        <w:pStyle w:val="Testo1"/>
        <w:tabs>
          <w:tab w:val="left" w:pos="284"/>
        </w:tabs>
        <w:ind w:left="0" w:firstLine="0"/>
        <w:rPr>
          <w:noProof w:val="0"/>
          <w:sz w:val="20"/>
          <w:lang w:val="en-GB"/>
        </w:rPr>
      </w:pPr>
      <w:r w:rsidRPr="00C578AB">
        <w:rPr>
          <w:noProof w:val="0"/>
          <w:sz w:val="20"/>
          <w:lang w:val="en-GB"/>
        </w:rPr>
        <w:tab/>
      </w:r>
      <w:r w:rsidR="00621A8B" w:rsidRPr="00C578AB">
        <w:rPr>
          <w:noProof w:val="0"/>
          <w:sz w:val="20"/>
          <w:lang w:val="en-GB"/>
        </w:rPr>
        <w:t xml:space="preserve">Information on office hours available on the teacher's personal page at </w:t>
      </w:r>
      <w:hyperlink r:id="rId6" w:history="1">
        <w:r w:rsidR="00C578AB" w:rsidRPr="00186C48">
          <w:rPr>
            <w:rStyle w:val="Collegamentoipertestuale"/>
            <w:noProof w:val="0"/>
            <w:sz w:val="20"/>
            <w:lang w:val="en-GB"/>
          </w:rPr>
          <w:t>http://docenti.unicatt.it/</w:t>
        </w:r>
      </w:hyperlink>
      <w:r w:rsidR="00621A8B" w:rsidRPr="00C578AB">
        <w:rPr>
          <w:noProof w:val="0"/>
          <w:sz w:val="20"/>
          <w:lang w:val="en-GB"/>
        </w:rPr>
        <w:t>.</w:t>
      </w:r>
    </w:p>
    <w:p w14:paraId="56955FDC" w14:textId="77777777" w:rsidR="009F6A29" w:rsidRPr="000E68D0" w:rsidRDefault="009F6A29" w:rsidP="00E155BB">
      <w:pPr>
        <w:pStyle w:val="Titolo2"/>
        <w:jc w:val="both"/>
        <w:rPr>
          <w:rFonts w:cs="Times"/>
          <w:sz w:val="20"/>
          <w:lang w:val="en-US"/>
        </w:rPr>
      </w:pPr>
    </w:p>
    <w:sectPr w:rsidR="009F6A29" w:rsidRPr="000E68D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2DF"/>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 w15:restartNumberingAfterBreak="0">
    <w:nsid w:val="05553DA7"/>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 w15:restartNumberingAfterBreak="0">
    <w:nsid w:val="0A700F81"/>
    <w:multiLevelType w:val="hybridMultilevel"/>
    <w:tmpl w:val="EE3C1A54"/>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C61C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4"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D36F4"/>
    <w:multiLevelType w:val="hybridMultilevel"/>
    <w:tmpl w:val="E9EA7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CF386C"/>
    <w:multiLevelType w:val="hybridMultilevel"/>
    <w:tmpl w:val="7B6AF57C"/>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F51F1"/>
    <w:multiLevelType w:val="hybridMultilevel"/>
    <w:tmpl w:val="A31AAF4A"/>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FE6801"/>
    <w:multiLevelType w:val="hybridMultilevel"/>
    <w:tmpl w:val="815A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03784C"/>
    <w:multiLevelType w:val="hybridMultilevel"/>
    <w:tmpl w:val="7E2CF240"/>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A971F8"/>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2" w15:restartNumberingAfterBreak="0">
    <w:nsid w:val="465E5509"/>
    <w:multiLevelType w:val="singleLevel"/>
    <w:tmpl w:val="5DD4EC52"/>
    <w:lvl w:ilvl="0">
      <w:start w:val="1"/>
      <w:numFmt w:val="bullet"/>
      <w:lvlText w:val=""/>
      <w:lvlJc w:val="left"/>
      <w:pPr>
        <w:tabs>
          <w:tab w:val="num" w:pos="360"/>
        </w:tabs>
        <w:ind w:left="340" w:hanging="340"/>
      </w:pPr>
      <w:rPr>
        <w:rFonts w:ascii="Wingdings" w:hAnsi="Wingdings" w:hint="default"/>
      </w:rPr>
    </w:lvl>
  </w:abstractNum>
  <w:abstractNum w:abstractNumId="13" w15:restartNumberingAfterBreak="0">
    <w:nsid w:val="492D7A20"/>
    <w:multiLevelType w:val="hybridMultilevel"/>
    <w:tmpl w:val="CFCEC196"/>
    <w:lvl w:ilvl="0" w:tplc="AE2C5E9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0A0DF5"/>
    <w:multiLevelType w:val="hybridMultilevel"/>
    <w:tmpl w:val="E66E9136"/>
    <w:lvl w:ilvl="0" w:tplc="36107C40">
      <w:start w:val="1"/>
      <w:numFmt w:val="decimal"/>
      <w:lvlText w:val="%1)"/>
      <w:lvlJc w:val="left"/>
      <w:pPr>
        <w:ind w:left="1069" w:hanging="360"/>
      </w:pPr>
      <w:rPr>
        <w:rFonts w:ascii="Times" w:eastAsia="Times New Roman" w:hAnsi="Times" w:cs="Times New Roman"/>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5B260AE"/>
    <w:multiLevelType w:val="hybridMultilevel"/>
    <w:tmpl w:val="6E62238C"/>
    <w:lvl w:ilvl="0" w:tplc="BDDE90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F01430"/>
    <w:multiLevelType w:val="hybridMultilevel"/>
    <w:tmpl w:val="471C9164"/>
    <w:lvl w:ilvl="0" w:tplc="BDDE9028">
      <w:start w:val="2"/>
      <w:numFmt w:val="bullet"/>
      <w:lvlText w:val="-"/>
      <w:lvlJc w:val="left"/>
      <w:pPr>
        <w:ind w:left="1287" w:hanging="360"/>
      </w:pPr>
      <w:rPr>
        <w:rFonts w:ascii="Arial" w:eastAsiaTheme="minorHAnsi"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5D717DE1"/>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18" w15:restartNumberingAfterBreak="0">
    <w:nsid w:val="63C678FD"/>
    <w:multiLevelType w:val="hybridMultilevel"/>
    <w:tmpl w:val="82E04E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325989"/>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0" w15:restartNumberingAfterBreak="0">
    <w:nsid w:val="6C0B303E"/>
    <w:multiLevelType w:val="hybridMultilevel"/>
    <w:tmpl w:val="E2821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E97EEB"/>
    <w:multiLevelType w:val="hybridMultilevel"/>
    <w:tmpl w:val="7FC2C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1020B"/>
    <w:multiLevelType w:val="singleLevel"/>
    <w:tmpl w:val="EA94E46C"/>
    <w:lvl w:ilvl="0">
      <w:numFmt w:val="bullet"/>
      <w:lvlText w:val="•"/>
      <w:lvlJc w:val="left"/>
      <w:pPr>
        <w:tabs>
          <w:tab w:val="num" w:pos="567"/>
        </w:tabs>
        <w:ind w:left="567" w:hanging="567"/>
      </w:pPr>
      <w:rPr>
        <w:rFonts w:ascii="Times New Roman" w:hAnsi="Times New Roman" w:hint="default"/>
        <w:sz w:val="32"/>
      </w:rPr>
    </w:lvl>
  </w:abstractNum>
  <w:abstractNum w:abstractNumId="23"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33382"/>
    <w:multiLevelType w:val="hybridMultilevel"/>
    <w:tmpl w:val="3222B4BE"/>
    <w:lvl w:ilvl="0" w:tplc="9514BB9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A37EC4"/>
    <w:multiLevelType w:val="hybridMultilevel"/>
    <w:tmpl w:val="E4CE677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1"/>
  </w:num>
  <w:num w:numId="4">
    <w:abstractNumId w:val="1"/>
  </w:num>
  <w:num w:numId="5">
    <w:abstractNumId w:val="17"/>
  </w:num>
  <w:num w:numId="6">
    <w:abstractNumId w:val="22"/>
  </w:num>
  <w:num w:numId="7">
    <w:abstractNumId w:val="19"/>
  </w:num>
  <w:num w:numId="8">
    <w:abstractNumId w:val="0"/>
  </w:num>
  <w:num w:numId="9">
    <w:abstractNumId w:val="3"/>
  </w:num>
  <w:num w:numId="10">
    <w:abstractNumId w:val="25"/>
  </w:num>
  <w:num w:numId="11">
    <w:abstractNumId w:val="24"/>
  </w:num>
  <w:num w:numId="12">
    <w:abstractNumId w:val="5"/>
  </w:num>
  <w:num w:numId="13">
    <w:abstractNumId w:val="9"/>
  </w:num>
  <w:num w:numId="14">
    <w:abstractNumId w:val="15"/>
  </w:num>
  <w:num w:numId="15">
    <w:abstractNumId w:val="4"/>
  </w:num>
  <w:num w:numId="16">
    <w:abstractNumId w:val="26"/>
  </w:num>
  <w:num w:numId="17">
    <w:abstractNumId w:val="23"/>
  </w:num>
  <w:num w:numId="18">
    <w:abstractNumId w:val="20"/>
  </w:num>
  <w:num w:numId="19">
    <w:abstractNumId w:val="18"/>
  </w:num>
  <w:num w:numId="20">
    <w:abstractNumId w:val="14"/>
  </w:num>
  <w:num w:numId="21">
    <w:abstractNumId w:val="21"/>
  </w:num>
  <w:num w:numId="22">
    <w:abstractNumId w:val="13"/>
  </w:num>
  <w:num w:numId="23">
    <w:abstractNumId w:val="10"/>
  </w:num>
  <w:num w:numId="24">
    <w:abstractNumId w:val="16"/>
  </w:num>
  <w:num w:numId="25">
    <w:abstractNumId w:val="6"/>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A0"/>
    <w:rsid w:val="0001550C"/>
    <w:rsid w:val="00056C9E"/>
    <w:rsid w:val="00071A72"/>
    <w:rsid w:val="000C0D70"/>
    <w:rsid w:val="000E68D0"/>
    <w:rsid w:val="001819C2"/>
    <w:rsid w:val="001845EE"/>
    <w:rsid w:val="001877F8"/>
    <w:rsid w:val="001A22B6"/>
    <w:rsid w:val="001A6D25"/>
    <w:rsid w:val="001E1152"/>
    <w:rsid w:val="001E38A1"/>
    <w:rsid w:val="001E7E6F"/>
    <w:rsid w:val="00203D5B"/>
    <w:rsid w:val="00210B78"/>
    <w:rsid w:val="00213BAA"/>
    <w:rsid w:val="002478FD"/>
    <w:rsid w:val="00290289"/>
    <w:rsid w:val="002B1AF5"/>
    <w:rsid w:val="002E3A5C"/>
    <w:rsid w:val="00320326"/>
    <w:rsid w:val="00321176"/>
    <w:rsid w:val="00346A32"/>
    <w:rsid w:val="0038127B"/>
    <w:rsid w:val="003946BF"/>
    <w:rsid w:val="003A6499"/>
    <w:rsid w:val="003C2E1C"/>
    <w:rsid w:val="003F7E14"/>
    <w:rsid w:val="00413F86"/>
    <w:rsid w:val="00434DE0"/>
    <w:rsid w:val="0043697B"/>
    <w:rsid w:val="004578C3"/>
    <w:rsid w:val="00493967"/>
    <w:rsid w:val="004B050D"/>
    <w:rsid w:val="00500998"/>
    <w:rsid w:val="00503CD3"/>
    <w:rsid w:val="005320F0"/>
    <w:rsid w:val="005B58CA"/>
    <w:rsid w:val="00621A8B"/>
    <w:rsid w:val="00624B4E"/>
    <w:rsid w:val="00652978"/>
    <w:rsid w:val="00686E1A"/>
    <w:rsid w:val="00692547"/>
    <w:rsid w:val="00694A64"/>
    <w:rsid w:val="006A04CB"/>
    <w:rsid w:val="006B306C"/>
    <w:rsid w:val="006C172D"/>
    <w:rsid w:val="006D21DE"/>
    <w:rsid w:val="006D40B9"/>
    <w:rsid w:val="006F1FEF"/>
    <w:rsid w:val="00775A97"/>
    <w:rsid w:val="00781DB3"/>
    <w:rsid w:val="007873CA"/>
    <w:rsid w:val="007A628B"/>
    <w:rsid w:val="007B77C2"/>
    <w:rsid w:val="007E7EF5"/>
    <w:rsid w:val="007F7BEF"/>
    <w:rsid w:val="0081195C"/>
    <w:rsid w:val="00820DA0"/>
    <w:rsid w:val="00820E73"/>
    <w:rsid w:val="008215D0"/>
    <w:rsid w:val="00824D37"/>
    <w:rsid w:val="00846824"/>
    <w:rsid w:val="0085002B"/>
    <w:rsid w:val="008616B1"/>
    <w:rsid w:val="00881B0E"/>
    <w:rsid w:val="008969D3"/>
    <w:rsid w:val="008B7E41"/>
    <w:rsid w:val="0090725F"/>
    <w:rsid w:val="009228D0"/>
    <w:rsid w:val="00966272"/>
    <w:rsid w:val="009667A6"/>
    <w:rsid w:val="00971B50"/>
    <w:rsid w:val="0099091F"/>
    <w:rsid w:val="009D5DBF"/>
    <w:rsid w:val="009D7E0D"/>
    <w:rsid w:val="009F6A29"/>
    <w:rsid w:val="00A004BC"/>
    <w:rsid w:val="00A158FA"/>
    <w:rsid w:val="00A95E26"/>
    <w:rsid w:val="00AA22ED"/>
    <w:rsid w:val="00AC6E9D"/>
    <w:rsid w:val="00AF794F"/>
    <w:rsid w:val="00B04E88"/>
    <w:rsid w:val="00B35E91"/>
    <w:rsid w:val="00B3733D"/>
    <w:rsid w:val="00B46A4F"/>
    <w:rsid w:val="00B66374"/>
    <w:rsid w:val="00B77525"/>
    <w:rsid w:val="00B902D1"/>
    <w:rsid w:val="00B954E6"/>
    <w:rsid w:val="00B95FD5"/>
    <w:rsid w:val="00BB1FCD"/>
    <w:rsid w:val="00BC3F6E"/>
    <w:rsid w:val="00C136D8"/>
    <w:rsid w:val="00C15F72"/>
    <w:rsid w:val="00C32D49"/>
    <w:rsid w:val="00C41FFA"/>
    <w:rsid w:val="00C472F5"/>
    <w:rsid w:val="00C5461D"/>
    <w:rsid w:val="00C5512C"/>
    <w:rsid w:val="00C578AB"/>
    <w:rsid w:val="00C77E82"/>
    <w:rsid w:val="00CA12DC"/>
    <w:rsid w:val="00D34A86"/>
    <w:rsid w:val="00DC1BE0"/>
    <w:rsid w:val="00DD7699"/>
    <w:rsid w:val="00E155BB"/>
    <w:rsid w:val="00E2797E"/>
    <w:rsid w:val="00E703B6"/>
    <w:rsid w:val="00E73846"/>
    <w:rsid w:val="00EB5152"/>
    <w:rsid w:val="00EE14A9"/>
    <w:rsid w:val="00EE5C5C"/>
    <w:rsid w:val="00EF7052"/>
    <w:rsid w:val="00F315FA"/>
    <w:rsid w:val="00F33F4F"/>
    <w:rsid w:val="00F445E0"/>
    <w:rsid w:val="00F67D81"/>
    <w:rsid w:val="00F742BE"/>
    <w:rsid w:val="00FE499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E1900"/>
  <w15:docId w15:val="{8F241546-46DD-4E66-85BD-5C9A674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tabs>
        <w:tab w:val="clear" w:pos="284"/>
      </w:tabs>
      <w:spacing w:line="240" w:lineRule="auto"/>
      <w:outlineLvl w:val="3"/>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01550C"/>
    <w:pPr>
      <w:ind w:left="284" w:hanging="284"/>
    </w:pPr>
  </w:style>
  <w:style w:type="paragraph" w:styleId="Testofumetto">
    <w:name w:val="Balloon Text"/>
    <w:basedOn w:val="Normale"/>
    <w:semiHidden/>
    <w:rsid w:val="00321176"/>
    <w:rPr>
      <w:rFonts w:ascii="Tahoma" w:hAnsi="Tahoma" w:cs="Tahoma"/>
      <w:sz w:val="16"/>
      <w:szCs w:val="16"/>
    </w:rPr>
  </w:style>
  <w:style w:type="paragraph" w:styleId="Paragrafoelenco">
    <w:name w:val="List Paragraph"/>
    <w:basedOn w:val="Normale"/>
    <w:uiPriority w:val="34"/>
    <w:qFormat/>
    <w:rsid w:val="00C5461D"/>
    <w:pPr>
      <w:ind w:left="720"/>
      <w:contextualSpacing/>
    </w:pPr>
  </w:style>
  <w:style w:type="character" w:customStyle="1" w:styleId="Testo1Carattere">
    <w:name w:val="Testo 1 Carattere"/>
    <w:link w:val="Testo1"/>
    <w:rsid w:val="009F6A29"/>
    <w:rPr>
      <w:rFonts w:ascii="Times" w:hAnsi="Times"/>
      <w:noProof/>
      <w:sz w:val="18"/>
    </w:rPr>
  </w:style>
  <w:style w:type="character" w:styleId="Collegamentoipertestuale">
    <w:name w:val="Hyperlink"/>
    <w:basedOn w:val="Carpredefinitoparagrafo"/>
    <w:rsid w:val="005320F0"/>
    <w:rPr>
      <w:color w:val="0000FF" w:themeColor="hyperlink"/>
      <w:u w:val="single"/>
    </w:rPr>
  </w:style>
  <w:style w:type="character" w:styleId="Rimandocommento">
    <w:name w:val="annotation reference"/>
    <w:basedOn w:val="Carpredefinitoparagrafo"/>
    <w:semiHidden/>
    <w:unhideWhenUsed/>
    <w:rsid w:val="00493967"/>
    <w:rPr>
      <w:sz w:val="18"/>
      <w:szCs w:val="18"/>
    </w:rPr>
  </w:style>
  <w:style w:type="paragraph" w:styleId="Testocommento">
    <w:name w:val="annotation text"/>
    <w:basedOn w:val="Normale"/>
    <w:link w:val="TestocommentoCarattere"/>
    <w:semiHidden/>
    <w:unhideWhenUsed/>
    <w:rsid w:val="00493967"/>
    <w:pPr>
      <w:spacing w:line="240" w:lineRule="auto"/>
    </w:pPr>
    <w:rPr>
      <w:sz w:val="24"/>
      <w:szCs w:val="24"/>
    </w:rPr>
  </w:style>
  <w:style w:type="character" w:customStyle="1" w:styleId="TestocommentoCarattere">
    <w:name w:val="Testo commento Carattere"/>
    <w:basedOn w:val="Carpredefinitoparagrafo"/>
    <w:link w:val="Testocommento"/>
    <w:semiHidden/>
    <w:rsid w:val="00493967"/>
    <w:rPr>
      <w:rFonts w:ascii="Times" w:hAnsi="Times"/>
      <w:sz w:val="24"/>
      <w:szCs w:val="24"/>
    </w:rPr>
  </w:style>
  <w:style w:type="paragraph" w:styleId="Soggettocommento">
    <w:name w:val="annotation subject"/>
    <w:basedOn w:val="Testocommento"/>
    <w:next w:val="Testocommento"/>
    <w:link w:val="SoggettocommentoCarattere"/>
    <w:semiHidden/>
    <w:unhideWhenUsed/>
    <w:rsid w:val="00493967"/>
    <w:rPr>
      <w:b/>
      <w:bCs/>
      <w:sz w:val="20"/>
      <w:szCs w:val="20"/>
    </w:rPr>
  </w:style>
  <w:style w:type="character" w:customStyle="1" w:styleId="SoggettocommentoCarattere">
    <w:name w:val="Soggetto commento Carattere"/>
    <w:basedOn w:val="TestocommentoCarattere"/>
    <w:link w:val="Soggettocommento"/>
    <w:semiHidden/>
    <w:rsid w:val="00493967"/>
    <w:rPr>
      <w:rFonts w:ascii="Times" w:hAnsi="Times"/>
      <w:b/>
      <w:bCs/>
      <w:sz w:val="24"/>
      <w:szCs w:val="24"/>
    </w:rPr>
  </w:style>
  <w:style w:type="paragraph" w:styleId="PreformattatoHTML">
    <w:name w:val="HTML Preformatted"/>
    <w:basedOn w:val="Normale"/>
    <w:link w:val="PreformattatoHTMLCarattere"/>
    <w:uiPriority w:val="99"/>
    <w:semiHidden/>
    <w:unhideWhenUsed/>
    <w:rsid w:val="00820E73"/>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820E73"/>
    <w:rPr>
      <w:rFonts w:ascii="Courier New" w:hAnsi="Courier New" w:cs="Courier New"/>
    </w:rPr>
  </w:style>
  <w:style w:type="character" w:customStyle="1" w:styleId="y2iqfc">
    <w:name w:val="y2iqfc"/>
    <w:basedOn w:val="Carpredefinitoparagrafo"/>
    <w:rsid w:val="0082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BDA3-7708-4ACD-A7A0-2CA6AB82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780</Words>
  <Characters>4448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18</vt:lpstr>
    </vt:vector>
  </TitlesOfParts>
  <Company>U.C.S.C. MILANO</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Direzione</dc:creator>
  <cp:lastModifiedBy>Damiani Roberta</cp:lastModifiedBy>
  <cp:revision>11</cp:revision>
  <cp:lastPrinted>2014-04-28T08:47:00Z</cp:lastPrinted>
  <dcterms:created xsi:type="dcterms:W3CDTF">2020-10-22T07:32:00Z</dcterms:created>
  <dcterms:modified xsi:type="dcterms:W3CDTF">2022-07-13T07:42:00Z</dcterms:modified>
</cp:coreProperties>
</file>