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4" w:rsidRPr="00897074" w:rsidRDefault="000776D9" w:rsidP="00897074">
      <w:pPr>
        <w:spacing w:before="240" w:after="12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. - </w:t>
      </w:r>
      <w:r w:rsidR="00897074">
        <w:rPr>
          <w:rFonts w:ascii="Times New Roman" w:hAnsi="Times New Roman"/>
          <w:b/>
          <w:bCs/>
          <w:kern w:val="32"/>
        </w:rPr>
        <w:t>Teorie e politiche microeconomiche</w:t>
      </w:r>
    </w:p>
    <w:p w:rsidR="00846D25" w:rsidRPr="000C02DB" w:rsidRDefault="00846D25" w:rsidP="00846D25">
      <w:pPr>
        <w:pStyle w:val="Titolo2"/>
        <w:rPr>
          <w:szCs w:val="18"/>
        </w:rPr>
      </w:pPr>
      <w:r w:rsidRPr="000C02DB">
        <w:rPr>
          <w:szCs w:val="18"/>
        </w:rPr>
        <w:t>Prof</w:t>
      </w:r>
      <w:r w:rsidR="000776D9" w:rsidRPr="000C02DB">
        <w:rPr>
          <w:szCs w:val="18"/>
        </w:rPr>
        <w:t>f</w:t>
      </w:r>
      <w:r w:rsidRPr="000C02DB">
        <w:rPr>
          <w:szCs w:val="18"/>
        </w:rPr>
        <w:t>. Paolo Rizzi-Chiara Mussida</w:t>
      </w:r>
    </w:p>
    <w:p w:rsidR="00620B34" w:rsidRPr="00B03D8B" w:rsidRDefault="00620B34" w:rsidP="00620B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</w:t>
      </w:r>
      <w:r w:rsidRPr="006F1B7D">
        <w:rPr>
          <w:b/>
          <w:i/>
          <w:sz w:val="18"/>
        </w:rPr>
        <w:t>BIETTIVO DEL CORSO</w:t>
      </w:r>
      <w:r>
        <w:rPr>
          <w:b/>
          <w:i/>
          <w:sz w:val="18"/>
        </w:rPr>
        <w:t xml:space="preserve"> E RISULTATI DI APPRENDIMENTO ATTESI</w:t>
      </w:r>
    </w:p>
    <w:p w:rsidR="00620B34" w:rsidRPr="00B32CB8" w:rsidRDefault="000776D9" w:rsidP="00620B3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620B34" w:rsidRPr="00B32CB8">
        <w:rPr>
          <w:rFonts w:ascii="Times New Roman" w:hAnsi="Times New Roman"/>
          <w:sz w:val="18"/>
        </w:rPr>
        <w:t xml:space="preserve">L’insegnamento si propone di fornire agli studenti le nozioni di base di microeconomica, </w:t>
      </w:r>
      <w:r w:rsidR="00960FBF" w:rsidRPr="00B32CB8">
        <w:rPr>
          <w:rFonts w:ascii="Times New Roman" w:hAnsi="Times New Roman"/>
          <w:sz w:val="18"/>
        </w:rPr>
        <w:t>per comprendere il funzionamento dei sistemici economici, l’elaborazione dei processi decisionali dei soggetti economici, le interrelazioni tra ambiente esterno ed impresa, il funzionamento dei mercati, le strategie concorrenziali e non concorrenziali, le proprietà di efficienza del mercato e i casi di fallimento del mercato</w:t>
      </w:r>
      <w:r w:rsidR="00620B34" w:rsidRPr="00B32CB8">
        <w:rPr>
          <w:rFonts w:ascii="Times New Roman" w:hAnsi="Times New Roman"/>
          <w:sz w:val="18"/>
        </w:rPr>
        <w:t>. Alla fine del corso lo studente sarà in grado di: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>-</w:t>
      </w:r>
      <w:r w:rsidR="00E86018">
        <w:rPr>
          <w:rFonts w:ascii="Times New Roman" w:hAnsi="Times New Roman"/>
          <w:sz w:val="18"/>
        </w:rPr>
        <w:t>utilizzare</w:t>
      </w:r>
      <w:r w:rsidRPr="00B32CB8">
        <w:rPr>
          <w:rFonts w:ascii="Times New Roman" w:hAnsi="Times New Roman"/>
          <w:sz w:val="18"/>
        </w:rPr>
        <w:t xml:space="preserve"> i principali strumenti teorici e analitici della microeconomia per comprendere il funzionamento dei sistemi economici moderni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 xml:space="preserve">-applicare i concetti e le metodologie acquisite nell'ambito del contesto economico </w:t>
      </w:r>
      <w:r w:rsidR="00960FBF" w:rsidRPr="00B32CB8">
        <w:rPr>
          <w:rFonts w:ascii="Times New Roman" w:hAnsi="Times New Roman"/>
          <w:sz w:val="18"/>
        </w:rPr>
        <w:t>contemporaneo, sia per quanto riguarda i settori produttivi che i diversi mercati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 xml:space="preserve">-approfondire autonomamente le conoscenze e le applicazioni acquisite in particolare per comprendere </w:t>
      </w:r>
      <w:r w:rsidR="00960FBF" w:rsidRPr="00B32CB8">
        <w:rPr>
          <w:rFonts w:ascii="Times New Roman" w:hAnsi="Times New Roman"/>
          <w:sz w:val="18"/>
        </w:rPr>
        <w:t>gli elementi essenziali riguardanti il funzionamento delle principali forme di mercato (concorrenza, monopolio e oligopoli) e le interazioni fra consumatori, imprese, lavoratori</w:t>
      </w:r>
      <w:r w:rsidRPr="00B32CB8">
        <w:rPr>
          <w:rFonts w:ascii="Times New Roman" w:hAnsi="Times New Roman"/>
          <w:sz w:val="18"/>
        </w:rPr>
        <w:t xml:space="preserve"> </w:t>
      </w:r>
    </w:p>
    <w:p w:rsidR="00620B34" w:rsidRPr="00B32CB8" w:rsidRDefault="00620B34" w:rsidP="00620B34">
      <w:pPr>
        <w:rPr>
          <w:rFonts w:ascii="Times New Roman" w:hAnsi="Times New Roman"/>
          <w:sz w:val="18"/>
        </w:rPr>
      </w:pPr>
      <w:r w:rsidRPr="00B32CB8">
        <w:rPr>
          <w:rFonts w:ascii="Times New Roman" w:hAnsi="Times New Roman"/>
          <w:sz w:val="18"/>
        </w:rPr>
        <w:t>-presentare a terzi le conoscenze acquisite, in particolare nell’analisi dei processi di sviluppo locale</w:t>
      </w:r>
    </w:p>
    <w:p w:rsidR="004D6854" w:rsidRPr="00C67D96" w:rsidRDefault="004D6854" w:rsidP="001A3861">
      <w:pPr>
        <w:spacing w:before="240" w:after="120" w:line="240" w:lineRule="auto"/>
        <w:rPr>
          <w:rFonts w:ascii="Times New Roman" w:hAnsi="Times New Roman"/>
          <w:b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59306C" w:rsidRPr="00C67D96" w:rsidRDefault="000776D9" w:rsidP="001A3861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4D6854" w:rsidRPr="00C67D96">
        <w:rPr>
          <w:rFonts w:ascii="Times New Roman" w:hAnsi="Times New Roman"/>
          <w:sz w:val="18"/>
          <w:szCs w:val="18"/>
        </w:rPr>
        <w:t xml:space="preserve">La struttura del corso è articolata in due parti. Nella prima parte viene analizzato il comportamento dei consumatori e delle imprese. Nella seconda parte </w:t>
      </w:r>
      <w:r w:rsidR="0059306C" w:rsidRPr="00C67D96">
        <w:rPr>
          <w:rFonts w:ascii="Times New Roman" w:hAnsi="Times New Roman"/>
          <w:sz w:val="18"/>
          <w:szCs w:val="18"/>
        </w:rPr>
        <w:t>si presentano le principali forme di mercato e il modello di equilibrio economico generale.</w:t>
      </w:r>
    </w:p>
    <w:p w:rsidR="004D6854" w:rsidRPr="00C67D96" w:rsidRDefault="004D6854" w:rsidP="004477B6">
      <w:pPr>
        <w:rPr>
          <w:rFonts w:ascii="Times New Roman" w:hAnsi="Times New Roman"/>
          <w:sz w:val="18"/>
          <w:szCs w:val="18"/>
        </w:rPr>
      </w:pPr>
    </w:p>
    <w:p w:rsidR="004D6854" w:rsidRPr="00C67D96" w:rsidRDefault="004D6854" w:rsidP="004477B6">
      <w:pPr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mallCaps/>
          <w:sz w:val="18"/>
          <w:szCs w:val="18"/>
          <w:u w:val="single"/>
        </w:rPr>
        <w:t>Parte I</w:t>
      </w:r>
      <w:r w:rsidRPr="00C67D96">
        <w:rPr>
          <w:rFonts w:ascii="Times New Roman" w:hAnsi="Times New Roman"/>
          <w:smallCaps/>
          <w:sz w:val="18"/>
          <w:szCs w:val="18"/>
        </w:rPr>
        <w:t>: Consumatore ed impresa</w:t>
      </w:r>
      <w:r w:rsidR="00695EF5" w:rsidRPr="00C67D96">
        <w:rPr>
          <w:rFonts w:ascii="Times New Roman" w:hAnsi="Times New Roman"/>
          <w:sz w:val="18"/>
          <w:szCs w:val="18"/>
        </w:rPr>
        <w:t xml:space="preserve"> (prof.  </w:t>
      </w:r>
      <w:r w:rsidR="0030625D">
        <w:rPr>
          <w:rFonts w:ascii="Times New Roman" w:hAnsi="Times New Roman"/>
          <w:sz w:val="18"/>
          <w:szCs w:val="18"/>
        </w:rPr>
        <w:t>P. Rizzi</w:t>
      </w:r>
      <w:r w:rsidR="00695EF5" w:rsidRPr="00C67D96">
        <w:rPr>
          <w:rFonts w:ascii="Times New Roman" w:hAnsi="Times New Roman"/>
          <w:sz w:val="18"/>
          <w:szCs w:val="18"/>
        </w:rPr>
        <w:t>)</w:t>
      </w:r>
    </w:p>
    <w:p w:rsidR="004D6854" w:rsidRPr="00C67D96" w:rsidRDefault="004D6854" w:rsidP="004477B6">
      <w:pPr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Il comportamento del consumatore</w:t>
      </w:r>
    </w:p>
    <w:p w:rsidR="004D6854" w:rsidRPr="00C67D96" w:rsidRDefault="004D6854" w:rsidP="004477B6">
      <w:pPr>
        <w:ind w:left="284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59306C" w:rsidRPr="00C67D96">
        <w:rPr>
          <w:rFonts w:ascii="Times New Roman" w:hAnsi="Times New Roman"/>
          <w:sz w:val="18"/>
          <w:szCs w:val="18"/>
        </w:rPr>
        <w:t>Vincolo di bilancio, p</w:t>
      </w:r>
      <w:r w:rsidRPr="00C67D96">
        <w:rPr>
          <w:rFonts w:ascii="Times New Roman" w:hAnsi="Times New Roman"/>
          <w:sz w:val="18"/>
          <w:szCs w:val="18"/>
        </w:rPr>
        <w:t xml:space="preserve">referenze, </w:t>
      </w:r>
      <w:r w:rsidR="0059306C" w:rsidRPr="00C67D96">
        <w:rPr>
          <w:rFonts w:ascii="Times New Roman" w:hAnsi="Times New Roman"/>
          <w:sz w:val="18"/>
          <w:szCs w:val="18"/>
        </w:rPr>
        <w:t>funzione di</w:t>
      </w:r>
      <w:r w:rsidRPr="00C67D96">
        <w:rPr>
          <w:rFonts w:ascii="Times New Roman" w:hAnsi="Times New Roman"/>
          <w:sz w:val="18"/>
          <w:szCs w:val="18"/>
        </w:rPr>
        <w:t xml:space="preserve"> utilità e scelte del consumatore.</w:t>
      </w:r>
    </w:p>
    <w:p w:rsidR="004D6854" w:rsidRPr="00C67D96" w:rsidRDefault="004D6854" w:rsidP="004477B6">
      <w:pPr>
        <w:ind w:left="284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>- Domanda individuale</w:t>
      </w:r>
      <w:r w:rsidR="0059306C" w:rsidRPr="00C67D96">
        <w:rPr>
          <w:rFonts w:ascii="Times New Roman" w:hAnsi="Times New Roman"/>
          <w:sz w:val="18"/>
          <w:szCs w:val="18"/>
        </w:rPr>
        <w:t xml:space="preserve"> </w:t>
      </w:r>
      <w:r w:rsidRPr="00C67D96">
        <w:rPr>
          <w:rFonts w:ascii="Times New Roman" w:hAnsi="Times New Roman"/>
          <w:sz w:val="18"/>
          <w:szCs w:val="18"/>
        </w:rPr>
        <w:t>e di mercato, elasticità della domanda.</w:t>
      </w:r>
    </w:p>
    <w:p w:rsidR="004D6854" w:rsidRPr="00625A04" w:rsidRDefault="004D6854" w:rsidP="004477B6">
      <w:pPr>
        <w:rPr>
          <w:rFonts w:ascii="Times New Roman" w:hAnsi="Times New Roman"/>
          <w:i/>
          <w:sz w:val="18"/>
          <w:szCs w:val="18"/>
        </w:rPr>
      </w:pPr>
      <w:r w:rsidRPr="00625A04">
        <w:rPr>
          <w:rFonts w:ascii="Times New Roman" w:hAnsi="Times New Roman"/>
          <w:i/>
          <w:sz w:val="18"/>
          <w:szCs w:val="18"/>
        </w:rPr>
        <w:t>Teoria dell'impresa</w:t>
      </w:r>
    </w:p>
    <w:p w:rsidR="004D6854" w:rsidRPr="00625A04" w:rsidRDefault="004D6854" w:rsidP="004477B6">
      <w:pPr>
        <w:tabs>
          <w:tab w:val="clear" w:pos="284"/>
        </w:tabs>
        <w:spacing w:line="240" w:lineRule="auto"/>
        <w:ind w:left="120" w:hanging="120"/>
        <w:rPr>
          <w:rFonts w:ascii="Times New Roman" w:hAnsi="Times New Roman"/>
          <w:sz w:val="18"/>
          <w:szCs w:val="18"/>
        </w:rPr>
      </w:pPr>
      <w:r w:rsidRPr="00625A04">
        <w:rPr>
          <w:rFonts w:ascii="Times New Roman" w:hAnsi="Times New Roman"/>
          <w:sz w:val="18"/>
          <w:szCs w:val="18"/>
        </w:rPr>
        <w:t xml:space="preserve">- </w:t>
      </w:r>
      <w:r w:rsidR="002A2642" w:rsidRPr="00625A04">
        <w:rPr>
          <w:rFonts w:ascii="Times New Roman" w:hAnsi="Times New Roman"/>
          <w:sz w:val="18"/>
          <w:szCs w:val="18"/>
        </w:rPr>
        <w:t>V</w:t>
      </w:r>
      <w:r w:rsidRPr="00625A04">
        <w:rPr>
          <w:rFonts w:ascii="Times New Roman" w:hAnsi="Times New Roman"/>
          <w:sz w:val="18"/>
          <w:szCs w:val="18"/>
        </w:rPr>
        <w:t xml:space="preserve">incoli tecnologici, funzione di produzione e funzioni di costo di breve </w:t>
      </w:r>
      <w:r w:rsidR="0079042A" w:rsidRPr="00625A04">
        <w:rPr>
          <w:rFonts w:ascii="Times New Roman" w:hAnsi="Times New Roman"/>
          <w:sz w:val="18"/>
          <w:szCs w:val="18"/>
        </w:rPr>
        <w:t>e di lungo periodo;</w:t>
      </w:r>
      <w:r w:rsidRPr="00625A04">
        <w:rPr>
          <w:rFonts w:ascii="Times New Roman" w:hAnsi="Times New Roman"/>
          <w:sz w:val="18"/>
          <w:szCs w:val="18"/>
        </w:rPr>
        <w:t xml:space="preserve"> combinazion</w:t>
      </w:r>
      <w:r w:rsidR="0059306C" w:rsidRPr="00625A04">
        <w:rPr>
          <w:rFonts w:ascii="Times New Roman" w:hAnsi="Times New Roman"/>
          <w:sz w:val="18"/>
          <w:szCs w:val="18"/>
        </w:rPr>
        <w:t>e ottima dei fattori produttivi e funzioni di domanda dei fattori.</w:t>
      </w:r>
    </w:p>
    <w:p w:rsidR="004D6854" w:rsidRPr="00625A04" w:rsidRDefault="004D6854" w:rsidP="004477B6">
      <w:pPr>
        <w:rPr>
          <w:rFonts w:ascii="Times New Roman" w:hAnsi="Times New Roman"/>
          <w:sz w:val="18"/>
          <w:szCs w:val="18"/>
        </w:rPr>
      </w:pPr>
    </w:p>
    <w:p w:rsidR="004D6854" w:rsidRPr="00625A04" w:rsidRDefault="004D6854" w:rsidP="00B04451">
      <w:pPr>
        <w:rPr>
          <w:rFonts w:ascii="Times New Roman" w:hAnsi="Times New Roman"/>
          <w:sz w:val="18"/>
          <w:szCs w:val="18"/>
        </w:rPr>
      </w:pPr>
      <w:r w:rsidRPr="00625A04">
        <w:rPr>
          <w:rFonts w:ascii="Times New Roman" w:hAnsi="Times New Roman"/>
          <w:smallCaps/>
          <w:sz w:val="18"/>
          <w:szCs w:val="18"/>
          <w:u w:val="single"/>
        </w:rPr>
        <w:t>Parte II</w:t>
      </w:r>
      <w:r w:rsidRPr="00625A04">
        <w:rPr>
          <w:rFonts w:ascii="Times New Roman" w:hAnsi="Times New Roman"/>
          <w:smallCaps/>
          <w:sz w:val="18"/>
          <w:szCs w:val="18"/>
        </w:rPr>
        <w:t xml:space="preserve">: Strutture di mercato </w:t>
      </w:r>
      <w:r w:rsidR="00695EF5" w:rsidRPr="00625A04">
        <w:rPr>
          <w:rFonts w:ascii="Times New Roman" w:hAnsi="Times New Roman"/>
          <w:sz w:val="18"/>
          <w:szCs w:val="18"/>
        </w:rPr>
        <w:t xml:space="preserve">(prof. </w:t>
      </w:r>
      <w:r w:rsidR="00960FBF">
        <w:rPr>
          <w:rFonts w:ascii="Times New Roman" w:hAnsi="Times New Roman"/>
          <w:sz w:val="18"/>
          <w:szCs w:val="18"/>
        </w:rPr>
        <w:t>C</w:t>
      </w:r>
      <w:r w:rsidR="00695EF5" w:rsidRPr="00625A04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960FBF">
        <w:rPr>
          <w:rFonts w:ascii="Times New Roman" w:hAnsi="Times New Roman"/>
          <w:sz w:val="18"/>
          <w:szCs w:val="18"/>
        </w:rPr>
        <w:t>Mussida</w:t>
      </w:r>
      <w:proofErr w:type="spellEnd"/>
      <w:r w:rsidR="00695EF5" w:rsidRPr="00625A04">
        <w:rPr>
          <w:rFonts w:ascii="Times New Roman" w:hAnsi="Times New Roman"/>
          <w:sz w:val="18"/>
          <w:szCs w:val="18"/>
        </w:rPr>
        <w:t>)</w:t>
      </w:r>
    </w:p>
    <w:p w:rsidR="005D65F9" w:rsidRPr="00625A04" w:rsidRDefault="005D65F9" w:rsidP="005D65F9">
      <w:pPr>
        <w:tabs>
          <w:tab w:val="clear" w:pos="284"/>
        </w:tabs>
        <w:spacing w:line="240" w:lineRule="auto"/>
        <w:ind w:left="120" w:hanging="120"/>
        <w:rPr>
          <w:rFonts w:ascii="Times New Roman" w:hAnsi="Times New Roman"/>
          <w:i/>
          <w:sz w:val="18"/>
          <w:szCs w:val="18"/>
        </w:rPr>
      </w:pPr>
      <w:r w:rsidRPr="00625A04">
        <w:rPr>
          <w:rFonts w:ascii="Times New Roman" w:hAnsi="Times New Roman"/>
          <w:i/>
          <w:sz w:val="18"/>
          <w:szCs w:val="18"/>
        </w:rPr>
        <w:t>Concorrenza perfetta</w:t>
      </w:r>
    </w:p>
    <w:p w:rsidR="009B20D7" w:rsidRDefault="009B20D7" w:rsidP="00337C0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9B20D7">
        <w:rPr>
          <w:rFonts w:ascii="Times New Roman" w:hAnsi="Times New Roman"/>
          <w:sz w:val="18"/>
          <w:szCs w:val="18"/>
        </w:rPr>
        <w:t xml:space="preserve">L’offerta dell’impresa e l’offerta dell'industria in concorrenza </w:t>
      </w:r>
    </w:p>
    <w:p w:rsidR="004D6854" w:rsidRPr="00C67D96" w:rsidRDefault="004D6854" w:rsidP="00337C0A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M</w:t>
      </w:r>
      <w:r w:rsidR="00927AE3" w:rsidRPr="00C67D96">
        <w:rPr>
          <w:rFonts w:ascii="Times New Roman" w:hAnsi="Times New Roman"/>
          <w:i/>
          <w:sz w:val="18"/>
          <w:szCs w:val="18"/>
        </w:rPr>
        <w:t>onopolio</w:t>
      </w:r>
    </w:p>
    <w:p w:rsidR="004D6854" w:rsidRPr="00C67D96" w:rsidRDefault="00047549" w:rsidP="00047549">
      <w:pPr>
        <w:tabs>
          <w:tab w:val="left" w:pos="240"/>
        </w:tabs>
        <w:spacing w:line="240" w:lineRule="auto"/>
        <w:ind w:left="240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927AE3" w:rsidRPr="00C67D96">
        <w:rPr>
          <w:rFonts w:ascii="Times New Roman" w:hAnsi="Times New Roman"/>
          <w:sz w:val="18"/>
          <w:szCs w:val="18"/>
        </w:rPr>
        <w:t xml:space="preserve">Equilibrio di monopolio </w:t>
      </w:r>
      <w:r w:rsidRPr="00C67D96">
        <w:rPr>
          <w:rFonts w:ascii="Times New Roman" w:hAnsi="Times New Roman"/>
          <w:sz w:val="18"/>
          <w:szCs w:val="18"/>
        </w:rPr>
        <w:t>e d</w:t>
      </w:r>
      <w:r w:rsidR="006919DB" w:rsidRPr="00C67D96">
        <w:rPr>
          <w:rFonts w:ascii="Times New Roman" w:hAnsi="Times New Roman"/>
          <w:sz w:val="18"/>
          <w:szCs w:val="18"/>
        </w:rPr>
        <w:t>iscriminazione dei prezzi.</w:t>
      </w:r>
    </w:p>
    <w:p w:rsidR="004D6854" w:rsidRPr="00C67D96" w:rsidRDefault="00047549" w:rsidP="00337C0A">
      <w:pPr>
        <w:tabs>
          <w:tab w:val="left" w:pos="240"/>
        </w:tabs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lastRenderedPageBreak/>
        <w:t xml:space="preserve">Oligopolio </w:t>
      </w:r>
    </w:p>
    <w:p w:rsidR="009B20D7" w:rsidRDefault="004D6854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 xml:space="preserve">- </w:t>
      </w:r>
      <w:r w:rsidR="00047549" w:rsidRPr="00C67D96">
        <w:rPr>
          <w:rFonts w:ascii="Times New Roman" w:hAnsi="Times New Roman"/>
          <w:sz w:val="18"/>
          <w:szCs w:val="18"/>
        </w:rPr>
        <w:t xml:space="preserve">Modelli di </w:t>
      </w:r>
      <w:proofErr w:type="spellStart"/>
      <w:r w:rsidR="00047549" w:rsidRPr="00C67D96">
        <w:rPr>
          <w:rFonts w:ascii="Times New Roman" w:hAnsi="Times New Roman"/>
          <w:sz w:val="18"/>
          <w:szCs w:val="18"/>
        </w:rPr>
        <w:t>Cournot</w:t>
      </w:r>
      <w:proofErr w:type="spellEnd"/>
      <w:r w:rsidR="00047549" w:rsidRPr="00C67D9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47549" w:rsidRPr="00C67D96">
        <w:rPr>
          <w:rFonts w:ascii="Times New Roman" w:hAnsi="Times New Roman"/>
          <w:sz w:val="18"/>
          <w:szCs w:val="18"/>
        </w:rPr>
        <w:t>Sta</w:t>
      </w:r>
      <w:r w:rsidR="009B20D7">
        <w:rPr>
          <w:rFonts w:ascii="Times New Roman" w:hAnsi="Times New Roman"/>
          <w:sz w:val="18"/>
          <w:szCs w:val="18"/>
        </w:rPr>
        <w:t>ckelberg</w:t>
      </w:r>
      <w:proofErr w:type="spellEnd"/>
      <w:r w:rsidR="009B20D7">
        <w:rPr>
          <w:rFonts w:ascii="Times New Roman" w:hAnsi="Times New Roman"/>
          <w:sz w:val="18"/>
          <w:szCs w:val="18"/>
        </w:rPr>
        <w:t xml:space="preserve"> e Bertrand; collusione.</w:t>
      </w:r>
    </w:p>
    <w:p w:rsidR="004D6854" w:rsidRPr="00C67D96" w:rsidRDefault="009B20D7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I</w:t>
      </w:r>
      <w:r w:rsidR="00927AE3" w:rsidRPr="00C67D96">
        <w:rPr>
          <w:rFonts w:ascii="Times New Roman" w:hAnsi="Times New Roman"/>
          <w:sz w:val="18"/>
          <w:szCs w:val="18"/>
        </w:rPr>
        <w:t xml:space="preserve">ntroduzione </w:t>
      </w:r>
      <w:r w:rsidR="00047549" w:rsidRPr="00C67D96">
        <w:rPr>
          <w:rFonts w:ascii="Times New Roman" w:hAnsi="Times New Roman"/>
          <w:sz w:val="18"/>
          <w:szCs w:val="18"/>
        </w:rPr>
        <w:t>alla teoria dei giochi</w:t>
      </w:r>
      <w:r w:rsidR="00927AE3" w:rsidRPr="00C67D96">
        <w:rPr>
          <w:rFonts w:ascii="Times New Roman" w:hAnsi="Times New Roman"/>
          <w:sz w:val="18"/>
          <w:szCs w:val="18"/>
        </w:rPr>
        <w:t xml:space="preserve"> </w:t>
      </w:r>
    </w:p>
    <w:p w:rsidR="004D6854" w:rsidRPr="00C67D96" w:rsidRDefault="004D6854" w:rsidP="00337C0A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C67D96">
        <w:rPr>
          <w:rFonts w:ascii="Times New Roman" w:hAnsi="Times New Roman"/>
          <w:i/>
          <w:sz w:val="18"/>
          <w:szCs w:val="18"/>
        </w:rPr>
        <w:t>Scambio e mercato</w:t>
      </w:r>
    </w:p>
    <w:p w:rsidR="004D6854" w:rsidRDefault="004D6854" w:rsidP="00337C0A">
      <w:pPr>
        <w:spacing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67D96">
        <w:rPr>
          <w:rFonts w:ascii="Times New Roman" w:hAnsi="Times New Roman"/>
          <w:sz w:val="18"/>
          <w:szCs w:val="18"/>
        </w:rPr>
        <w:t>- Equilibrio economico generale ed efficienza economica.</w:t>
      </w:r>
    </w:p>
    <w:p w:rsidR="004D6854" w:rsidRPr="00C67D96" w:rsidRDefault="004D6854" w:rsidP="004477B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BIBLIOGRAFIA</w:t>
      </w:r>
      <w:r w:rsidR="000C02DB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:rsidR="00960FBF" w:rsidRPr="000C14E5" w:rsidRDefault="00960FBF" w:rsidP="00960FBF">
      <w:pPr>
        <w:keepNext/>
        <w:spacing w:after="120"/>
        <w:rPr>
          <w:b/>
          <w:i/>
          <w:sz w:val="18"/>
        </w:rPr>
      </w:pPr>
      <w:r w:rsidRPr="000C14E5">
        <w:rPr>
          <w:b/>
          <w:i/>
          <w:sz w:val="18"/>
        </w:rPr>
        <w:t xml:space="preserve">Obbligatoria </w:t>
      </w:r>
    </w:p>
    <w:p w:rsidR="00960FBF" w:rsidRPr="000C02DB" w:rsidRDefault="00960FBF" w:rsidP="000C02DB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67D96">
        <w:rPr>
          <w:rFonts w:ascii="Times New Roman" w:hAnsi="Times New Roman"/>
          <w:smallCaps/>
          <w:spacing w:val="-5"/>
          <w:szCs w:val="18"/>
        </w:rPr>
        <w:t xml:space="preserve">D.A. Besanko-R.R. Braeutigam, </w:t>
      </w:r>
      <w:r w:rsidRPr="00C67D96">
        <w:rPr>
          <w:rFonts w:ascii="Times New Roman" w:hAnsi="Times New Roman"/>
          <w:i/>
          <w:spacing w:val="-5"/>
          <w:szCs w:val="18"/>
        </w:rPr>
        <w:t>Microeconomia</w:t>
      </w:r>
      <w:r w:rsidRPr="00C67D96">
        <w:rPr>
          <w:rFonts w:ascii="Times New Roman" w:hAnsi="Times New Roman"/>
          <w:spacing w:val="-5"/>
          <w:szCs w:val="18"/>
        </w:rPr>
        <w:t>, McGraw-Hill, Milano (qualunque edizione).</w:t>
      </w:r>
      <w:r w:rsidR="000C02DB" w:rsidRPr="000C02DB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0C02DB" w:rsidRPr="000C02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60FBF" w:rsidRDefault="00960FBF" w:rsidP="00960FBF">
      <w:pPr>
        <w:keepNext/>
        <w:rPr>
          <w:b/>
          <w:i/>
          <w:sz w:val="18"/>
        </w:rPr>
      </w:pPr>
    </w:p>
    <w:p w:rsidR="009B20D7" w:rsidRDefault="009B20D7" w:rsidP="009B20D7">
      <w:pPr>
        <w:spacing w:line="240" w:lineRule="auto"/>
        <w:rPr>
          <w:sz w:val="18"/>
          <w:szCs w:val="18"/>
        </w:rPr>
      </w:pPr>
      <w:r w:rsidRPr="009B20D7">
        <w:rPr>
          <w:sz w:val="18"/>
          <w:szCs w:val="18"/>
        </w:rPr>
        <w:t xml:space="preserve">Materiale didattico aggiuntivo verrà consigliato durante le lezioni re reso disponibile sulla </w:t>
      </w:r>
      <w:r w:rsidRPr="004927B6">
        <w:rPr>
          <w:sz w:val="18"/>
          <w:szCs w:val="18"/>
        </w:rPr>
        <w:t xml:space="preserve">piattaforma </w:t>
      </w:r>
      <w:proofErr w:type="spellStart"/>
      <w:r w:rsidRPr="004927B6">
        <w:rPr>
          <w:sz w:val="18"/>
          <w:szCs w:val="18"/>
        </w:rPr>
        <w:t>Blac</w:t>
      </w:r>
      <w:r>
        <w:rPr>
          <w:sz w:val="18"/>
          <w:szCs w:val="18"/>
        </w:rPr>
        <w:t>k</w:t>
      </w:r>
      <w:r w:rsidRPr="004927B6">
        <w:rPr>
          <w:sz w:val="18"/>
          <w:szCs w:val="18"/>
        </w:rPr>
        <w:t>board</w:t>
      </w:r>
      <w:proofErr w:type="spellEnd"/>
      <w:r w:rsidRPr="004927B6">
        <w:rPr>
          <w:sz w:val="18"/>
          <w:szCs w:val="18"/>
        </w:rPr>
        <w:t xml:space="preserve"> dedicata al corso.</w:t>
      </w:r>
    </w:p>
    <w:p w:rsidR="009B20D7" w:rsidRPr="005535EE" w:rsidRDefault="009B20D7" w:rsidP="009B20D7">
      <w:pPr>
        <w:pStyle w:val="Testo1"/>
        <w:rPr>
          <w:szCs w:val="24"/>
        </w:rPr>
      </w:pPr>
    </w:p>
    <w:p w:rsidR="009B20D7" w:rsidRPr="004927B6" w:rsidRDefault="009B20D7" w:rsidP="004927B6">
      <w:pPr>
        <w:spacing w:line="240" w:lineRule="auto"/>
        <w:rPr>
          <w:sz w:val="18"/>
          <w:szCs w:val="18"/>
        </w:rPr>
      </w:pPr>
    </w:p>
    <w:p w:rsidR="004D6854" w:rsidRPr="00C67D96" w:rsidRDefault="004D6854" w:rsidP="004927B6">
      <w:pPr>
        <w:spacing w:line="240" w:lineRule="atLeast"/>
        <w:ind w:left="284" w:hanging="284"/>
        <w:rPr>
          <w:rFonts w:ascii="Times New Roman" w:hAnsi="Times New Roman"/>
          <w:b/>
          <w:i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DIDATTICA DEL CORS</w:t>
      </w:r>
      <w:r w:rsidR="00713C6C">
        <w:rPr>
          <w:rFonts w:ascii="Times New Roman" w:hAnsi="Times New Roman"/>
          <w:b/>
          <w:i/>
          <w:sz w:val="18"/>
          <w:szCs w:val="18"/>
        </w:rPr>
        <w:t>O</w:t>
      </w:r>
    </w:p>
    <w:p w:rsidR="00960FBF" w:rsidRDefault="000776D9" w:rsidP="00960FBF">
      <w:pPr>
        <w:spacing w:before="120" w:after="120"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 w:rsidR="00960FBF" w:rsidRPr="00B03D8B">
        <w:rPr>
          <w:noProof/>
          <w:sz w:val="18"/>
          <w:szCs w:val="18"/>
        </w:rPr>
        <w:t>Lezioni</w:t>
      </w:r>
      <w:r w:rsidR="00960FBF">
        <w:rPr>
          <w:noProof/>
          <w:sz w:val="18"/>
          <w:szCs w:val="18"/>
        </w:rPr>
        <w:t xml:space="preserve">, </w:t>
      </w:r>
      <w:r w:rsidR="009B20D7">
        <w:rPr>
          <w:noProof/>
          <w:sz w:val="18"/>
          <w:szCs w:val="18"/>
        </w:rPr>
        <w:t>lavori di gruppo, e</w:t>
      </w:r>
      <w:r w:rsidR="00960FBF" w:rsidRPr="00B03D8B">
        <w:rPr>
          <w:noProof/>
          <w:sz w:val="18"/>
          <w:szCs w:val="18"/>
        </w:rPr>
        <w:t>sercitazioni</w:t>
      </w:r>
      <w:r w:rsidR="00960FBF">
        <w:rPr>
          <w:noProof/>
          <w:sz w:val="18"/>
          <w:szCs w:val="18"/>
        </w:rPr>
        <w:t xml:space="preserve">, </w:t>
      </w:r>
      <w:r w:rsidR="009B20D7">
        <w:rPr>
          <w:noProof/>
          <w:sz w:val="18"/>
          <w:szCs w:val="18"/>
        </w:rPr>
        <w:t>d</w:t>
      </w:r>
      <w:r w:rsidR="00960FBF" w:rsidRPr="00B03D8B">
        <w:rPr>
          <w:noProof/>
          <w:sz w:val="18"/>
          <w:szCs w:val="18"/>
        </w:rPr>
        <w:t>iscussione di casi</w:t>
      </w:r>
      <w:r w:rsidR="00960FBF">
        <w:rPr>
          <w:noProof/>
          <w:sz w:val="18"/>
          <w:szCs w:val="18"/>
        </w:rPr>
        <w:t xml:space="preserve"> e di articoli</w:t>
      </w:r>
      <w:r w:rsidR="004927B6">
        <w:rPr>
          <w:noProof/>
          <w:sz w:val="18"/>
          <w:szCs w:val="18"/>
        </w:rPr>
        <w:t xml:space="preserve"> e </w:t>
      </w:r>
      <w:r w:rsidR="009B20D7">
        <w:rPr>
          <w:noProof/>
          <w:sz w:val="18"/>
          <w:szCs w:val="18"/>
        </w:rPr>
        <w:t>p</w:t>
      </w:r>
      <w:r w:rsidR="00960FBF">
        <w:rPr>
          <w:noProof/>
          <w:sz w:val="18"/>
          <w:szCs w:val="18"/>
        </w:rPr>
        <w:t>roject work in gruppo</w:t>
      </w:r>
      <w:r w:rsidR="004927B6">
        <w:rPr>
          <w:noProof/>
          <w:sz w:val="18"/>
          <w:szCs w:val="18"/>
        </w:rPr>
        <w:t>.</w:t>
      </w:r>
    </w:p>
    <w:p w:rsidR="004D6854" w:rsidRPr="00C67D96" w:rsidRDefault="00EE330B" w:rsidP="004477B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</w:rPr>
        <w:t>METODO E CRITERI DI VALUTAZIONE</w:t>
      </w:r>
    </w:p>
    <w:p w:rsidR="00B32CB8" w:rsidRDefault="000776D9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B32CB8" w:rsidRPr="00150FF9">
        <w:rPr>
          <w:sz w:val="18"/>
          <w:szCs w:val="18"/>
        </w:rPr>
        <w:t xml:space="preserve">I risultati di apprendimento </w:t>
      </w:r>
      <w:r w:rsidR="00B32CB8">
        <w:rPr>
          <w:sz w:val="18"/>
          <w:szCs w:val="18"/>
        </w:rPr>
        <w:t xml:space="preserve">della prima parte </w:t>
      </w:r>
      <w:r w:rsidR="00B32CB8" w:rsidRPr="00150FF9">
        <w:rPr>
          <w:sz w:val="18"/>
          <w:szCs w:val="18"/>
        </w:rPr>
        <w:t xml:space="preserve">sono accertati tramite una prova scritta </w:t>
      </w:r>
      <w:r w:rsidR="00B32CB8">
        <w:rPr>
          <w:sz w:val="18"/>
          <w:szCs w:val="18"/>
        </w:rPr>
        <w:t xml:space="preserve">(50% della valutazione), e un </w:t>
      </w:r>
      <w:proofErr w:type="spellStart"/>
      <w:r w:rsidR="00B32CB8">
        <w:rPr>
          <w:sz w:val="18"/>
          <w:szCs w:val="18"/>
        </w:rPr>
        <w:t>project</w:t>
      </w:r>
      <w:proofErr w:type="spellEnd"/>
      <w:r w:rsidR="00B32CB8">
        <w:rPr>
          <w:sz w:val="18"/>
          <w:szCs w:val="18"/>
        </w:rPr>
        <w:t xml:space="preserve"> work di gruppo (50% della valutazione).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Pr="00150FF9">
        <w:rPr>
          <w:sz w:val="18"/>
          <w:szCs w:val="18"/>
        </w:rPr>
        <w:t xml:space="preserve">prova </w:t>
      </w:r>
      <w:r>
        <w:rPr>
          <w:sz w:val="18"/>
          <w:szCs w:val="18"/>
        </w:rPr>
        <w:t xml:space="preserve">scritta finale della prima parte </w:t>
      </w:r>
      <w:r w:rsidRPr="00150FF9">
        <w:rPr>
          <w:sz w:val="18"/>
          <w:szCs w:val="18"/>
        </w:rPr>
        <w:t xml:space="preserve">si articola in domande </w:t>
      </w:r>
      <w:r>
        <w:rPr>
          <w:sz w:val="18"/>
          <w:szCs w:val="18"/>
        </w:rPr>
        <w:t xml:space="preserve">aperte e domande a risposta multipla. Il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work di gruppo consiste in una relazione scritta e viene presentato in aula. 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Pr="00E87176">
        <w:rPr>
          <w:sz w:val="18"/>
          <w:szCs w:val="18"/>
        </w:rPr>
        <w:t>a valutazione è espressa in termini di un voto finale.</w:t>
      </w:r>
    </w:p>
    <w:p w:rsidR="00B32CB8" w:rsidRDefault="00B32CB8" w:rsidP="00B32CB8">
      <w:pPr>
        <w:spacing w:line="240" w:lineRule="auto"/>
        <w:rPr>
          <w:sz w:val="18"/>
          <w:szCs w:val="18"/>
        </w:rPr>
      </w:pPr>
    </w:p>
    <w:p w:rsidR="009B20D7" w:rsidRDefault="00B32CB8" w:rsidP="000776D9">
      <w:pPr>
        <w:pStyle w:val="Testo2"/>
        <w:rPr>
          <w:rFonts w:ascii="Times New Roman" w:hAnsi="Times New Roman"/>
          <w:szCs w:val="18"/>
        </w:rPr>
      </w:pPr>
      <w:r w:rsidRPr="00150FF9">
        <w:rPr>
          <w:szCs w:val="18"/>
        </w:rPr>
        <w:t xml:space="preserve">I risultati di apprendimento </w:t>
      </w:r>
      <w:r>
        <w:rPr>
          <w:szCs w:val="18"/>
        </w:rPr>
        <w:t xml:space="preserve">della seconda parte </w:t>
      </w:r>
      <w:r w:rsidRPr="00150FF9">
        <w:rPr>
          <w:szCs w:val="18"/>
        </w:rPr>
        <w:t xml:space="preserve">sono accertati tramite </w:t>
      </w:r>
      <w:r w:rsidR="009B20D7">
        <w:rPr>
          <w:szCs w:val="18"/>
        </w:rPr>
        <w:t xml:space="preserve">una prova scritta finale. </w:t>
      </w:r>
      <w:r w:rsidR="009B20D7" w:rsidRPr="00C67D96">
        <w:rPr>
          <w:rFonts w:ascii="Times New Roman" w:hAnsi="Times New Roman"/>
          <w:szCs w:val="18"/>
        </w:rPr>
        <w:t>La prova</w:t>
      </w:r>
      <w:r w:rsidR="009B20D7">
        <w:rPr>
          <w:rFonts w:ascii="Times New Roman" w:hAnsi="Times New Roman"/>
          <w:szCs w:val="18"/>
        </w:rPr>
        <w:t xml:space="preserve"> finale si articola in</w:t>
      </w:r>
      <w:r w:rsidR="009B20D7" w:rsidRPr="00C67D96">
        <w:rPr>
          <w:rFonts w:ascii="Times New Roman" w:hAnsi="Times New Roman"/>
          <w:szCs w:val="18"/>
        </w:rPr>
        <w:t xml:space="preserve"> domande aperte ed esercizi</w:t>
      </w:r>
      <w:r w:rsidR="009B20D7">
        <w:rPr>
          <w:rFonts w:ascii="Times New Roman" w:hAnsi="Times New Roman"/>
          <w:szCs w:val="18"/>
        </w:rPr>
        <w:t xml:space="preserve"> (il cui punteggio individuale viene riportato nel testo d’esame). </w:t>
      </w:r>
    </w:p>
    <w:p w:rsidR="005E6FF5" w:rsidRDefault="005E6FF5" w:rsidP="009B20D7">
      <w:pPr>
        <w:pStyle w:val="Testo2"/>
        <w:ind w:firstLine="0"/>
        <w:rPr>
          <w:rFonts w:ascii="Times New Roman" w:hAnsi="Times New Roman"/>
          <w:szCs w:val="18"/>
        </w:rPr>
      </w:pPr>
    </w:p>
    <w:p w:rsidR="005E6FF5" w:rsidRPr="005E6FF5" w:rsidRDefault="005E6FF5" w:rsidP="000776D9">
      <w:pPr>
        <w:pStyle w:val="Testo2"/>
        <w:rPr>
          <w:rFonts w:ascii="Times New Roman" w:hAnsi="Times New Roman"/>
          <w:szCs w:val="18"/>
        </w:rPr>
      </w:pPr>
      <w:r w:rsidRPr="005E6FF5">
        <w:rPr>
          <w:rFonts w:ascii="Times New Roman" w:hAnsi="Times New Roman"/>
          <w:szCs w:val="18"/>
        </w:rPr>
        <w:t xml:space="preserve">La valutazione finale del corso prevedere l’attribuzione di un voto in trentesimi. </w:t>
      </w:r>
    </w:p>
    <w:p w:rsidR="005E6FF5" w:rsidRDefault="005E6FF5" w:rsidP="009B20D7">
      <w:pPr>
        <w:pStyle w:val="Testo2"/>
        <w:ind w:firstLine="0"/>
        <w:rPr>
          <w:rFonts w:ascii="Times New Roman" w:hAnsi="Times New Roman"/>
          <w:szCs w:val="18"/>
        </w:rPr>
      </w:pPr>
    </w:p>
    <w:p w:rsidR="004D6854" w:rsidRPr="00C67D96" w:rsidRDefault="004D6854" w:rsidP="004477B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C67D96">
        <w:rPr>
          <w:rFonts w:ascii="Times New Roman" w:hAnsi="Times New Roman"/>
          <w:b/>
          <w:i/>
          <w:sz w:val="18"/>
          <w:szCs w:val="18"/>
        </w:rPr>
        <w:t>AVVERTENZE</w:t>
      </w:r>
      <w:r w:rsidR="00713C6C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:rsidR="00713C6C" w:rsidRDefault="00D37FE1" w:rsidP="00713C6C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sz w:val="18"/>
          <w:szCs w:val="18"/>
        </w:rPr>
        <w:tab/>
      </w:r>
      <w:r w:rsidR="0084101F">
        <w:rPr>
          <w:sz w:val="18"/>
          <w:szCs w:val="18"/>
        </w:rPr>
        <w:t xml:space="preserve">Trattandosi di un corso introduttivo non sono richieste conoscenze pregresse. </w:t>
      </w:r>
      <w:r w:rsidR="00713C6C">
        <w:rPr>
          <w:sz w:val="18"/>
          <w:szCs w:val="18"/>
        </w:rPr>
        <w:t xml:space="preserve">La frequenza al corso </w:t>
      </w:r>
      <w:r w:rsidR="000A65C7">
        <w:rPr>
          <w:sz w:val="18"/>
          <w:szCs w:val="18"/>
        </w:rPr>
        <w:t>è</w:t>
      </w:r>
      <w:r w:rsidR="00713C6C">
        <w:rPr>
          <w:sz w:val="18"/>
          <w:szCs w:val="18"/>
        </w:rPr>
        <w:t xml:space="preserve"> fortemente consigliata. </w:t>
      </w:r>
    </w:p>
    <w:p w:rsidR="00EE330B" w:rsidRDefault="00EE330B" w:rsidP="00EE330B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/>
          <w:i/>
        </w:rPr>
        <w:lastRenderedPageBreak/>
        <w:t>ORARIO E LUOGO DI RICEVIMENTO DEGLI STUDENTI</w:t>
      </w:r>
    </w:p>
    <w:p w:rsidR="00713C6C" w:rsidRPr="00C67D96" w:rsidRDefault="000776D9" w:rsidP="000776D9">
      <w:pPr>
        <w:spacing w:after="240" w:line="220" w:lineRule="exact"/>
        <w:rPr>
          <w:rFonts w:ascii="Times New Roman" w:hAnsi="Times New Roman"/>
          <w:szCs w:val="18"/>
        </w:rPr>
      </w:pPr>
      <w:r>
        <w:rPr>
          <w:noProof/>
          <w:sz w:val="18"/>
        </w:rPr>
        <w:tab/>
      </w:r>
      <w:r w:rsidR="00BD1664" w:rsidRPr="00B32CB8">
        <w:rPr>
          <w:noProof/>
          <w:sz w:val="18"/>
        </w:rPr>
        <w:t xml:space="preserve">I proff. </w:t>
      </w:r>
      <w:r w:rsidR="00CA02D8" w:rsidRPr="00B32CB8">
        <w:rPr>
          <w:noProof/>
          <w:sz w:val="18"/>
        </w:rPr>
        <w:t>Paolo Rizzi</w:t>
      </w:r>
      <w:r w:rsidR="00BD1664" w:rsidRPr="00B32CB8">
        <w:rPr>
          <w:noProof/>
          <w:sz w:val="18"/>
        </w:rPr>
        <w:t xml:space="preserve"> </w:t>
      </w:r>
      <w:r w:rsidR="00B32CB8" w:rsidRPr="00B32CB8">
        <w:rPr>
          <w:noProof/>
          <w:sz w:val="18"/>
        </w:rPr>
        <w:t xml:space="preserve">e Chiara Mussida </w:t>
      </w:r>
      <w:r w:rsidR="00BD1664" w:rsidRPr="00B32CB8">
        <w:rPr>
          <w:noProof/>
          <w:sz w:val="18"/>
        </w:rPr>
        <w:t xml:space="preserve">ricevono gli studenti </w:t>
      </w:r>
      <w:r w:rsidR="00B32CB8">
        <w:rPr>
          <w:noProof/>
          <w:sz w:val="18"/>
        </w:rPr>
        <w:t>secondo gli orari p</w:t>
      </w:r>
      <w:r w:rsidR="00C02CC6" w:rsidRPr="00B32CB8">
        <w:rPr>
          <w:noProof/>
          <w:sz w:val="18"/>
        </w:rPr>
        <w:t>ubblicat</w:t>
      </w:r>
      <w:r w:rsidR="00B32CB8">
        <w:rPr>
          <w:noProof/>
          <w:sz w:val="18"/>
        </w:rPr>
        <w:t>i</w:t>
      </w:r>
      <w:r w:rsidR="00C02CC6" w:rsidRPr="00B32CB8">
        <w:rPr>
          <w:noProof/>
          <w:sz w:val="18"/>
        </w:rPr>
        <w:t xml:space="preserve"> sulla pagina web dei docenti</w:t>
      </w:r>
      <w:r w:rsidR="00B32CB8">
        <w:rPr>
          <w:noProof/>
          <w:sz w:val="18"/>
        </w:rPr>
        <w:t xml:space="preserve">, </w:t>
      </w:r>
      <w:r w:rsidR="00B32CB8" w:rsidRPr="00F53713">
        <w:rPr>
          <w:noProof/>
          <w:sz w:val="18"/>
        </w:rPr>
        <w:t>consultabil</w:t>
      </w:r>
      <w:r w:rsidR="00B32CB8">
        <w:rPr>
          <w:noProof/>
          <w:sz w:val="18"/>
        </w:rPr>
        <w:t>i</w:t>
      </w:r>
      <w:r w:rsidR="00B32CB8" w:rsidRPr="00F53713">
        <w:rPr>
          <w:noProof/>
          <w:sz w:val="18"/>
        </w:rPr>
        <w:t xml:space="preserve"> al sito </w:t>
      </w:r>
      <w:hyperlink r:id="rId10" w:history="1">
        <w:r w:rsidR="00B32CB8"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sectPr w:rsidR="00713C6C" w:rsidRPr="00C67D96" w:rsidSect="00812389">
      <w:pgSz w:w="11906" w:h="16838" w:code="9"/>
      <w:pgMar w:top="3515" w:right="2608" w:bottom="3515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DB" w:rsidRDefault="000C02DB" w:rsidP="000C02DB">
      <w:pPr>
        <w:spacing w:line="240" w:lineRule="auto"/>
      </w:pPr>
      <w:r>
        <w:separator/>
      </w:r>
    </w:p>
  </w:endnote>
  <w:endnote w:type="continuationSeparator" w:id="0">
    <w:p w:rsidR="000C02DB" w:rsidRDefault="000C02DB" w:rsidP="000C0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DB" w:rsidRDefault="000C02DB" w:rsidP="000C02DB">
      <w:pPr>
        <w:spacing w:line="240" w:lineRule="auto"/>
      </w:pPr>
      <w:r>
        <w:separator/>
      </w:r>
    </w:p>
  </w:footnote>
  <w:footnote w:type="continuationSeparator" w:id="0">
    <w:p w:rsidR="000C02DB" w:rsidRDefault="000C02DB" w:rsidP="000C02DB">
      <w:pPr>
        <w:spacing w:line="240" w:lineRule="auto"/>
      </w:pPr>
      <w:r>
        <w:continuationSeparator/>
      </w:r>
    </w:p>
  </w:footnote>
  <w:footnote w:id="1">
    <w:p w:rsidR="000C02DB" w:rsidRDefault="000C02DB" w:rsidP="000C02D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0C02DB" w:rsidRDefault="000C02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EBC"/>
    <w:multiLevelType w:val="hybridMultilevel"/>
    <w:tmpl w:val="D490544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6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673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549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865"/>
    <w:rsid w:val="00076E2A"/>
    <w:rsid w:val="00076E94"/>
    <w:rsid w:val="00076FAE"/>
    <w:rsid w:val="00077081"/>
    <w:rsid w:val="000776D9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202"/>
    <w:rsid w:val="000A154A"/>
    <w:rsid w:val="000A161F"/>
    <w:rsid w:val="000A1ABE"/>
    <w:rsid w:val="000A4270"/>
    <w:rsid w:val="000A4AD7"/>
    <w:rsid w:val="000A5340"/>
    <w:rsid w:val="000A5F31"/>
    <w:rsid w:val="000A6335"/>
    <w:rsid w:val="000A65C7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2DB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2C4A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3704"/>
    <w:rsid w:val="001040AA"/>
    <w:rsid w:val="00104FA4"/>
    <w:rsid w:val="001052BB"/>
    <w:rsid w:val="00105977"/>
    <w:rsid w:val="001060DC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2ADB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377F5"/>
    <w:rsid w:val="00140754"/>
    <w:rsid w:val="00140DC1"/>
    <w:rsid w:val="00141AF9"/>
    <w:rsid w:val="001420F7"/>
    <w:rsid w:val="00143265"/>
    <w:rsid w:val="0014443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465"/>
    <w:rsid w:val="00151B8D"/>
    <w:rsid w:val="00152C50"/>
    <w:rsid w:val="00152D04"/>
    <w:rsid w:val="00156654"/>
    <w:rsid w:val="001566EA"/>
    <w:rsid w:val="00156B45"/>
    <w:rsid w:val="0015714A"/>
    <w:rsid w:val="001575B4"/>
    <w:rsid w:val="0015760B"/>
    <w:rsid w:val="00157873"/>
    <w:rsid w:val="001603B3"/>
    <w:rsid w:val="001611FA"/>
    <w:rsid w:val="0016189F"/>
    <w:rsid w:val="0016328B"/>
    <w:rsid w:val="001640E1"/>
    <w:rsid w:val="0016463D"/>
    <w:rsid w:val="00164E5B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CC9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3861"/>
    <w:rsid w:val="001A5AD3"/>
    <w:rsid w:val="001A5E42"/>
    <w:rsid w:val="001A67BF"/>
    <w:rsid w:val="001A691A"/>
    <w:rsid w:val="001A7F7E"/>
    <w:rsid w:val="001B0847"/>
    <w:rsid w:val="001B0E6D"/>
    <w:rsid w:val="001B1833"/>
    <w:rsid w:val="001B183F"/>
    <w:rsid w:val="001B1950"/>
    <w:rsid w:val="001B19C5"/>
    <w:rsid w:val="001B22B6"/>
    <w:rsid w:val="001B2701"/>
    <w:rsid w:val="001B27B7"/>
    <w:rsid w:val="001B29D8"/>
    <w:rsid w:val="001B2C3C"/>
    <w:rsid w:val="001B2D30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0B9B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3F8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299F"/>
    <w:rsid w:val="001F497E"/>
    <w:rsid w:val="001F50A6"/>
    <w:rsid w:val="001F5A6C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365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34A5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C0C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4776A"/>
    <w:rsid w:val="00250694"/>
    <w:rsid w:val="00250D7F"/>
    <w:rsid w:val="00253154"/>
    <w:rsid w:val="00253D74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968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2642"/>
    <w:rsid w:val="002A3B5A"/>
    <w:rsid w:val="002A3F49"/>
    <w:rsid w:val="002A4C29"/>
    <w:rsid w:val="002A50C4"/>
    <w:rsid w:val="002A5AC6"/>
    <w:rsid w:val="002A681E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5F38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3C"/>
    <w:rsid w:val="002D6FC9"/>
    <w:rsid w:val="002D730B"/>
    <w:rsid w:val="002D7EF9"/>
    <w:rsid w:val="002E0C06"/>
    <w:rsid w:val="002E118E"/>
    <w:rsid w:val="002E1D8A"/>
    <w:rsid w:val="002E1EE1"/>
    <w:rsid w:val="002E27DD"/>
    <w:rsid w:val="002E29EF"/>
    <w:rsid w:val="002E338A"/>
    <w:rsid w:val="002E37D9"/>
    <w:rsid w:val="002E3A7A"/>
    <w:rsid w:val="002E4433"/>
    <w:rsid w:val="002E504E"/>
    <w:rsid w:val="002E62BB"/>
    <w:rsid w:val="002E71A9"/>
    <w:rsid w:val="002E7A89"/>
    <w:rsid w:val="002E7D52"/>
    <w:rsid w:val="002E7E4B"/>
    <w:rsid w:val="002F0BE9"/>
    <w:rsid w:val="002F116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625D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0EF9"/>
    <w:rsid w:val="00331306"/>
    <w:rsid w:val="00331F87"/>
    <w:rsid w:val="00332786"/>
    <w:rsid w:val="00333F19"/>
    <w:rsid w:val="003346AF"/>
    <w:rsid w:val="00334ADD"/>
    <w:rsid w:val="00334FB5"/>
    <w:rsid w:val="00335AD9"/>
    <w:rsid w:val="00337268"/>
    <w:rsid w:val="00337C0A"/>
    <w:rsid w:val="003408DD"/>
    <w:rsid w:val="003411A0"/>
    <w:rsid w:val="00341594"/>
    <w:rsid w:val="00342A0C"/>
    <w:rsid w:val="00342A19"/>
    <w:rsid w:val="00342DD8"/>
    <w:rsid w:val="00343408"/>
    <w:rsid w:val="003435AB"/>
    <w:rsid w:val="003435DC"/>
    <w:rsid w:val="00343F33"/>
    <w:rsid w:val="00345F25"/>
    <w:rsid w:val="00346EE0"/>
    <w:rsid w:val="003479CE"/>
    <w:rsid w:val="00347EA3"/>
    <w:rsid w:val="003504C5"/>
    <w:rsid w:val="00351611"/>
    <w:rsid w:val="00351AF2"/>
    <w:rsid w:val="00352C43"/>
    <w:rsid w:val="00352DF8"/>
    <w:rsid w:val="0035468A"/>
    <w:rsid w:val="0035578C"/>
    <w:rsid w:val="00355930"/>
    <w:rsid w:val="00355F28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7773B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08E2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2F53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E41"/>
    <w:rsid w:val="00445F43"/>
    <w:rsid w:val="00446029"/>
    <w:rsid w:val="004462E2"/>
    <w:rsid w:val="00446D02"/>
    <w:rsid w:val="00446F17"/>
    <w:rsid w:val="00446FF1"/>
    <w:rsid w:val="004477B6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945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7B6"/>
    <w:rsid w:val="004929D8"/>
    <w:rsid w:val="00492D6F"/>
    <w:rsid w:val="00492F1D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6854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4D1"/>
    <w:rsid w:val="00501E14"/>
    <w:rsid w:val="00504312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44B4"/>
    <w:rsid w:val="00515BC7"/>
    <w:rsid w:val="00516CFB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27589"/>
    <w:rsid w:val="00530087"/>
    <w:rsid w:val="005312DC"/>
    <w:rsid w:val="00531CA4"/>
    <w:rsid w:val="005320E3"/>
    <w:rsid w:val="005324E7"/>
    <w:rsid w:val="00532BA1"/>
    <w:rsid w:val="00533282"/>
    <w:rsid w:val="0053381C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1A10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06C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45F"/>
    <w:rsid w:val="005C1CA9"/>
    <w:rsid w:val="005C2706"/>
    <w:rsid w:val="005C2D5C"/>
    <w:rsid w:val="005C36A5"/>
    <w:rsid w:val="005C47D2"/>
    <w:rsid w:val="005C56FE"/>
    <w:rsid w:val="005C68BA"/>
    <w:rsid w:val="005D1556"/>
    <w:rsid w:val="005D17A0"/>
    <w:rsid w:val="005D33A0"/>
    <w:rsid w:val="005D4117"/>
    <w:rsid w:val="005D49E0"/>
    <w:rsid w:val="005D4BC2"/>
    <w:rsid w:val="005D5FAB"/>
    <w:rsid w:val="005D65F9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6FF5"/>
    <w:rsid w:val="005E79D5"/>
    <w:rsid w:val="005E7AAB"/>
    <w:rsid w:val="005E7B9D"/>
    <w:rsid w:val="005F1581"/>
    <w:rsid w:val="005F1915"/>
    <w:rsid w:val="005F216A"/>
    <w:rsid w:val="005F2DF3"/>
    <w:rsid w:val="005F33FE"/>
    <w:rsid w:val="005F4A1A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1CC0"/>
    <w:rsid w:val="0061281B"/>
    <w:rsid w:val="0061326A"/>
    <w:rsid w:val="00614B98"/>
    <w:rsid w:val="00614BB8"/>
    <w:rsid w:val="006151DA"/>
    <w:rsid w:val="00615A4A"/>
    <w:rsid w:val="00616538"/>
    <w:rsid w:val="006207C1"/>
    <w:rsid w:val="00620B34"/>
    <w:rsid w:val="006231AA"/>
    <w:rsid w:val="0062490E"/>
    <w:rsid w:val="00624CEF"/>
    <w:rsid w:val="0062505C"/>
    <w:rsid w:val="00625A04"/>
    <w:rsid w:val="00625D8A"/>
    <w:rsid w:val="00625DD9"/>
    <w:rsid w:val="00626348"/>
    <w:rsid w:val="00626D59"/>
    <w:rsid w:val="0062724C"/>
    <w:rsid w:val="006279B5"/>
    <w:rsid w:val="00627BD4"/>
    <w:rsid w:val="00627C69"/>
    <w:rsid w:val="006303B6"/>
    <w:rsid w:val="00630CCB"/>
    <w:rsid w:val="0063194B"/>
    <w:rsid w:val="00631B26"/>
    <w:rsid w:val="00631CD6"/>
    <w:rsid w:val="0063222D"/>
    <w:rsid w:val="006323E8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37BDB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B49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6FBC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19DB"/>
    <w:rsid w:val="0069230A"/>
    <w:rsid w:val="006923F8"/>
    <w:rsid w:val="006926FA"/>
    <w:rsid w:val="00692BE4"/>
    <w:rsid w:val="006949BB"/>
    <w:rsid w:val="00695EF5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5FAF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1B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2F2E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576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16A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0CB4"/>
    <w:rsid w:val="0071188D"/>
    <w:rsid w:val="0071373D"/>
    <w:rsid w:val="00713C6C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13A"/>
    <w:rsid w:val="00724329"/>
    <w:rsid w:val="007244CF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42DEF"/>
    <w:rsid w:val="00743D4C"/>
    <w:rsid w:val="00744447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A58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42A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D7730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CA0"/>
    <w:rsid w:val="00810EAC"/>
    <w:rsid w:val="00811B85"/>
    <w:rsid w:val="0081223C"/>
    <w:rsid w:val="00812389"/>
    <w:rsid w:val="008125E8"/>
    <w:rsid w:val="00813383"/>
    <w:rsid w:val="0081444B"/>
    <w:rsid w:val="00814A54"/>
    <w:rsid w:val="00814A8B"/>
    <w:rsid w:val="00816852"/>
    <w:rsid w:val="00816DFB"/>
    <w:rsid w:val="00816E9B"/>
    <w:rsid w:val="00817554"/>
    <w:rsid w:val="0082066A"/>
    <w:rsid w:val="00820EA0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8D2"/>
    <w:rsid w:val="00831918"/>
    <w:rsid w:val="00831DEB"/>
    <w:rsid w:val="00832334"/>
    <w:rsid w:val="008325F8"/>
    <w:rsid w:val="008329CC"/>
    <w:rsid w:val="008329D7"/>
    <w:rsid w:val="00832E1F"/>
    <w:rsid w:val="00833042"/>
    <w:rsid w:val="00833B6F"/>
    <w:rsid w:val="008341E4"/>
    <w:rsid w:val="008345E8"/>
    <w:rsid w:val="008362DA"/>
    <w:rsid w:val="008366B3"/>
    <w:rsid w:val="00836B2F"/>
    <w:rsid w:val="00836DD3"/>
    <w:rsid w:val="00840D6D"/>
    <w:rsid w:val="0084101F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D25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2032"/>
    <w:rsid w:val="008932E2"/>
    <w:rsid w:val="00895537"/>
    <w:rsid w:val="00896694"/>
    <w:rsid w:val="00897074"/>
    <w:rsid w:val="0089715A"/>
    <w:rsid w:val="0089781F"/>
    <w:rsid w:val="00897A67"/>
    <w:rsid w:val="00897E45"/>
    <w:rsid w:val="008A131F"/>
    <w:rsid w:val="008A1459"/>
    <w:rsid w:val="008A271E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2A7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9AD"/>
    <w:rsid w:val="00927AE3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25"/>
    <w:rsid w:val="00945173"/>
    <w:rsid w:val="00945ABA"/>
    <w:rsid w:val="009461FE"/>
    <w:rsid w:val="00946446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0FBF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57D"/>
    <w:rsid w:val="00974890"/>
    <w:rsid w:val="0097491A"/>
    <w:rsid w:val="00974D2B"/>
    <w:rsid w:val="00974F65"/>
    <w:rsid w:val="00975AA7"/>
    <w:rsid w:val="00975D41"/>
    <w:rsid w:val="00975F85"/>
    <w:rsid w:val="0097619B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B54"/>
    <w:rsid w:val="009A3C39"/>
    <w:rsid w:val="009A58AD"/>
    <w:rsid w:val="009A59C4"/>
    <w:rsid w:val="009A5B96"/>
    <w:rsid w:val="009A5D6B"/>
    <w:rsid w:val="009A6588"/>
    <w:rsid w:val="009B0ADB"/>
    <w:rsid w:val="009B0B6D"/>
    <w:rsid w:val="009B20D7"/>
    <w:rsid w:val="009B3046"/>
    <w:rsid w:val="009B3C6D"/>
    <w:rsid w:val="009B47CB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DF0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181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6CB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6C6"/>
    <w:rsid w:val="00A61FC5"/>
    <w:rsid w:val="00A642E4"/>
    <w:rsid w:val="00A651EF"/>
    <w:rsid w:val="00A6529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13"/>
    <w:rsid w:val="00A75484"/>
    <w:rsid w:val="00A75735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20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4451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4DE2"/>
    <w:rsid w:val="00B26657"/>
    <w:rsid w:val="00B30527"/>
    <w:rsid w:val="00B30A60"/>
    <w:rsid w:val="00B31B9A"/>
    <w:rsid w:val="00B31C6C"/>
    <w:rsid w:val="00B32023"/>
    <w:rsid w:val="00B32CB8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016"/>
    <w:rsid w:val="00B438BE"/>
    <w:rsid w:val="00B4465B"/>
    <w:rsid w:val="00B452A0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6670"/>
    <w:rsid w:val="00B666AF"/>
    <w:rsid w:val="00B67972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31D6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664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2CC6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91F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BF1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67D9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02D8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75B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333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2CB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181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AFA"/>
    <w:rsid w:val="00D37A1F"/>
    <w:rsid w:val="00D37FE1"/>
    <w:rsid w:val="00D406C3"/>
    <w:rsid w:val="00D40F4A"/>
    <w:rsid w:val="00D423E5"/>
    <w:rsid w:val="00D42D38"/>
    <w:rsid w:val="00D4304C"/>
    <w:rsid w:val="00D43583"/>
    <w:rsid w:val="00D46D37"/>
    <w:rsid w:val="00D47371"/>
    <w:rsid w:val="00D47ACD"/>
    <w:rsid w:val="00D51548"/>
    <w:rsid w:val="00D52870"/>
    <w:rsid w:val="00D52CFE"/>
    <w:rsid w:val="00D53372"/>
    <w:rsid w:val="00D53E07"/>
    <w:rsid w:val="00D54A8F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15D"/>
    <w:rsid w:val="00D6473E"/>
    <w:rsid w:val="00D64D6B"/>
    <w:rsid w:val="00D64E96"/>
    <w:rsid w:val="00D657C3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62E"/>
    <w:rsid w:val="00D82E11"/>
    <w:rsid w:val="00D84CCE"/>
    <w:rsid w:val="00D864B2"/>
    <w:rsid w:val="00D86B09"/>
    <w:rsid w:val="00D86D84"/>
    <w:rsid w:val="00D8741B"/>
    <w:rsid w:val="00D878A5"/>
    <w:rsid w:val="00D87A32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335"/>
    <w:rsid w:val="00DB36AA"/>
    <w:rsid w:val="00DB3A1C"/>
    <w:rsid w:val="00DB3ED8"/>
    <w:rsid w:val="00DB6116"/>
    <w:rsid w:val="00DB6F18"/>
    <w:rsid w:val="00DB7590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25A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3E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6018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30B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EF6829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6C4"/>
    <w:rsid w:val="00F2682F"/>
    <w:rsid w:val="00F273E5"/>
    <w:rsid w:val="00F27466"/>
    <w:rsid w:val="00F27988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1D4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4135"/>
    <w:rsid w:val="00FA6036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42F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FB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Normale"/>
    <w:qFormat/>
    <w:rsid w:val="00447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qFormat/>
    <w:rsid w:val="004477B6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qFormat/>
    <w:rsid w:val="00447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4477B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4477B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477B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1E1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E13F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355F2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55F2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355F2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55F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55F28"/>
    <w:rPr>
      <w:rFonts w:ascii="Times" w:hAnsi="Times"/>
      <w:b/>
      <w:bCs/>
    </w:rPr>
  </w:style>
  <w:style w:type="character" w:customStyle="1" w:styleId="Testo1Carattere">
    <w:name w:val="Testo 1 Carattere"/>
    <w:link w:val="Testo1"/>
    <w:rsid w:val="00620B34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620B34"/>
    <w:rPr>
      <w:rFonts w:ascii="Times" w:hAnsi="Times"/>
      <w:noProof/>
      <w:sz w:val="18"/>
    </w:rPr>
  </w:style>
  <w:style w:type="paragraph" w:customStyle="1" w:styleId="Default">
    <w:name w:val="Default"/>
    <w:rsid w:val="00620B34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02D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02D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0C02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FB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Normale"/>
    <w:qFormat/>
    <w:rsid w:val="00447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qFormat/>
    <w:rsid w:val="004477B6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qFormat/>
    <w:rsid w:val="00447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4477B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4477B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4477B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1E1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E13F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355F2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55F2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355F28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55F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55F28"/>
    <w:rPr>
      <w:rFonts w:ascii="Times" w:hAnsi="Times"/>
      <w:b/>
      <w:bCs/>
    </w:rPr>
  </w:style>
  <w:style w:type="character" w:customStyle="1" w:styleId="Testo1Carattere">
    <w:name w:val="Testo 1 Carattere"/>
    <w:link w:val="Testo1"/>
    <w:rsid w:val="00620B34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620B34"/>
    <w:rPr>
      <w:rFonts w:ascii="Times" w:hAnsi="Times"/>
      <w:noProof/>
      <w:sz w:val="18"/>
    </w:rPr>
  </w:style>
  <w:style w:type="paragraph" w:customStyle="1" w:styleId="Default">
    <w:name w:val="Default"/>
    <w:rsid w:val="00620B34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02D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02D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0C0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nald-r-braeutigam-david-a-besanko/microeconomia-9788838695551-69840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5424-6045-45CC-BD6E-3B7FA86C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18</vt:lpstr>
    </vt:vector>
  </TitlesOfParts>
  <Company>Università Cattolica del Sacro Cuore - Piacenza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paola.fiori</dc:creator>
  <cp:lastModifiedBy>Locci Amedeo</cp:lastModifiedBy>
  <cp:revision>4</cp:revision>
  <dcterms:created xsi:type="dcterms:W3CDTF">2020-07-07T11:21:00Z</dcterms:created>
  <dcterms:modified xsi:type="dcterms:W3CDTF">2021-07-30T13:56:00Z</dcterms:modified>
</cp:coreProperties>
</file>