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F6A87" w14:textId="229C3948" w:rsidR="00FA5791" w:rsidRDefault="00E51796" w:rsidP="00E51796">
      <w:pPr>
        <w:pStyle w:val="Titolo1"/>
        <w:spacing w:line="276" w:lineRule="auto"/>
        <w:jc w:val="left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 xml:space="preserve">. </w:t>
      </w:r>
      <w:r w:rsidRPr="00E51796">
        <w:rPr>
          <w:rFonts w:ascii="Times" w:hAnsi="Times" w:cs="Arial"/>
          <w:b/>
          <w:i/>
          <w:sz w:val="20"/>
        </w:rPr>
        <w:t xml:space="preserve">– </w:t>
      </w:r>
      <w:r w:rsidR="00F8486B" w:rsidRPr="00E51796">
        <w:rPr>
          <w:rFonts w:ascii="Times" w:hAnsi="Times" w:cs="Arial"/>
          <w:b/>
          <w:i/>
          <w:sz w:val="20"/>
        </w:rPr>
        <w:t>S</w:t>
      </w:r>
      <w:r w:rsidRPr="00E51796">
        <w:rPr>
          <w:rFonts w:ascii="Times" w:hAnsi="Times" w:cs="Arial"/>
          <w:b/>
          <w:i/>
          <w:sz w:val="20"/>
        </w:rPr>
        <w:t>tatistica per le Decisioni Aziendali</w:t>
      </w:r>
    </w:p>
    <w:p w14:paraId="66FF1896" w14:textId="3BEC5563" w:rsidR="00520736" w:rsidRPr="00E51796" w:rsidRDefault="00E51796" w:rsidP="00E51796">
      <w:pPr>
        <w:rPr>
          <w:rFonts w:ascii="Times" w:hAnsi="Times" w:cs="Arial"/>
          <w:smallCaps/>
          <w:sz w:val="18"/>
          <w:szCs w:val="18"/>
        </w:rPr>
      </w:pPr>
      <w:r w:rsidRPr="00E51796">
        <w:rPr>
          <w:smallCaps/>
          <w:sz w:val="18"/>
          <w:szCs w:val="18"/>
        </w:rPr>
        <w:t xml:space="preserve">Prof. </w:t>
      </w:r>
      <w:r w:rsidR="00627FD5" w:rsidRPr="00E51796">
        <w:rPr>
          <w:rFonts w:ascii="Times" w:hAnsi="Times" w:cs="Arial"/>
          <w:smallCaps/>
          <w:sz w:val="18"/>
          <w:szCs w:val="18"/>
        </w:rPr>
        <w:t>Sergio Venturini</w:t>
      </w:r>
    </w:p>
    <w:p w14:paraId="635F171E" w14:textId="77777777" w:rsidR="0061701C" w:rsidRPr="00E51796" w:rsidRDefault="0061701C" w:rsidP="00D66CEE">
      <w:pPr>
        <w:spacing w:line="276" w:lineRule="auto"/>
        <w:rPr>
          <w:rFonts w:ascii="Times" w:hAnsi="Times" w:cs="Arial"/>
          <w:sz w:val="20"/>
          <w:szCs w:val="20"/>
        </w:rPr>
      </w:pPr>
    </w:p>
    <w:p w14:paraId="5206D7ED" w14:textId="243F9416" w:rsidR="00627FD5" w:rsidRPr="00E51796" w:rsidRDefault="00627FD5" w:rsidP="00D66CEE">
      <w:pPr>
        <w:spacing w:line="276" w:lineRule="auto"/>
        <w:rPr>
          <w:rFonts w:ascii="Times" w:hAnsi="Times" w:cs="Arial"/>
          <w:b/>
          <w:i/>
          <w:caps/>
          <w:sz w:val="18"/>
          <w:szCs w:val="20"/>
        </w:rPr>
      </w:pPr>
      <w:bookmarkStart w:id="0" w:name="_GoBack"/>
      <w:r w:rsidRPr="00E51796">
        <w:rPr>
          <w:rFonts w:ascii="Times" w:hAnsi="Times" w:cs="Arial"/>
          <w:b/>
          <w:i/>
          <w:caps/>
          <w:sz w:val="18"/>
          <w:szCs w:val="20"/>
        </w:rPr>
        <w:t>Obiettivi del corso</w:t>
      </w:r>
      <w:r w:rsidR="0019589F" w:rsidRPr="00E51796">
        <w:rPr>
          <w:rFonts w:ascii="Times" w:hAnsi="Times" w:cs="Arial"/>
          <w:b/>
          <w:i/>
          <w:caps/>
          <w:sz w:val="18"/>
          <w:szCs w:val="20"/>
        </w:rPr>
        <w:t xml:space="preserve"> e risultati di apprendimento attesi</w:t>
      </w:r>
    </w:p>
    <w:bookmarkEnd w:id="0"/>
    <w:p w14:paraId="6B968CDE" w14:textId="7424B98D" w:rsidR="00AA10C8" w:rsidRPr="00E51796" w:rsidRDefault="00305333" w:rsidP="00E51796">
      <w:pPr>
        <w:spacing w:line="276" w:lineRule="auto"/>
        <w:ind w:firstLine="284"/>
        <w:jc w:val="both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L</w:t>
      </w:r>
      <w:r w:rsidR="00A50886" w:rsidRPr="00E51796">
        <w:rPr>
          <w:rFonts w:ascii="Times" w:hAnsi="Times" w:cs="Arial"/>
          <w:sz w:val="20"/>
          <w:szCs w:val="20"/>
        </w:rPr>
        <w:t>’</w:t>
      </w:r>
      <w:r w:rsidRPr="00E51796">
        <w:rPr>
          <w:rFonts w:ascii="Times" w:hAnsi="Times" w:cs="Arial"/>
          <w:sz w:val="20"/>
          <w:szCs w:val="20"/>
        </w:rPr>
        <w:t xml:space="preserve">insegnamento si propone </w:t>
      </w:r>
      <w:r w:rsidR="00E34563" w:rsidRPr="00E51796">
        <w:rPr>
          <w:rFonts w:ascii="Times" w:hAnsi="Times" w:cs="Arial"/>
          <w:sz w:val="20"/>
          <w:szCs w:val="20"/>
        </w:rPr>
        <w:t>essenzialmente due obiettivi: da una parte fornire allo studente gli strumenti statistici ritenuti indispensabili nella preparazione di un laureato in materie economico-aziendali e utili ai fini dello svolgimento del</w:t>
      </w:r>
      <w:r w:rsidRPr="00E51796">
        <w:rPr>
          <w:rFonts w:ascii="Times" w:hAnsi="Times" w:cs="Arial"/>
          <w:sz w:val="20"/>
          <w:szCs w:val="20"/>
        </w:rPr>
        <w:t xml:space="preserve"> </w:t>
      </w:r>
      <w:r w:rsidR="00E34563" w:rsidRPr="00E51796">
        <w:rPr>
          <w:rFonts w:ascii="Times" w:hAnsi="Times" w:cs="Arial"/>
          <w:sz w:val="20"/>
          <w:szCs w:val="20"/>
        </w:rPr>
        <w:t>la</w:t>
      </w:r>
      <w:r w:rsidRPr="00E51796">
        <w:rPr>
          <w:rFonts w:ascii="Times" w:hAnsi="Times" w:cs="Arial"/>
          <w:sz w:val="20"/>
          <w:szCs w:val="20"/>
        </w:rPr>
        <w:t>voro finale e della</w:t>
      </w:r>
      <w:r w:rsidR="00E34563" w:rsidRPr="00E51796">
        <w:rPr>
          <w:rFonts w:ascii="Times" w:hAnsi="Times" w:cs="Arial"/>
          <w:sz w:val="20"/>
          <w:szCs w:val="20"/>
        </w:rPr>
        <w:t xml:space="preserve"> tesi di laurea. Dall</w:t>
      </w:r>
      <w:r w:rsidR="00A50886" w:rsidRPr="00E51796">
        <w:rPr>
          <w:rFonts w:ascii="Times" w:hAnsi="Times" w:cs="Arial"/>
          <w:sz w:val="20"/>
          <w:szCs w:val="20"/>
        </w:rPr>
        <w:t>’</w:t>
      </w:r>
      <w:r w:rsidR="00E34563" w:rsidRPr="00E51796">
        <w:rPr>
          <w:rFonts w:ascii="Times" w:hAnsi="Times" w:cs="Arial"/>
          <w:sz w:val="20"/>
          <w:szCs w:val="20"/>
        </w:rPr>
        <w:t>altra parte, il corso mira a favorire nello studente la formazione di una capacità di modellizzazione della realtà, necessaria per l</w:t>
      </w:r>
      <w:r w:rsidR="00A50886" w:rsidRPr="00E51796">
        <w:rPr>
          <w:rFonts w:ascii="Times" w:hAnsi="Times" w:cs="Arial"/>
          <w:sz w:val="20"/>
          <w:szCs w:val="20"/>
        </w:rPr>
        <w:t>’</w:t>
      </w:r>
      <w:r w:rsidR="00E34563" w:rsidRPr="00E51796">
        <w:rPr>
          <w:rFonts w:ascii="Times" w:hAnsi="Times" w:cs="Arial"/>
          <w:sz w:val="20"/>
          <w:szCs w:val="20"/>
        </w:rPr>
        <w:t>analisi quantitativa di fenomeni economici e sociali e la conseguente predisposizione di strumenti idonei per l</w:t>
      </w:r>
      <w:r w:rsidR="00A50886" w:rsidRPr="00E51796">
        <w:rPr>
          <w:rFonts w:ascii="Times" w:hAnsi="Times" w:cs="Arial"/>
          <w:sz w:val="20"/>
          <w:szCs w:val="20"/>
        </w:rPr>
        <w:t>’</w:t>
      </w:r>
      <w:r w:rsidR="00E34563" w:rsidRPr="00E51796">
        <w:rPr>
          <w:rFonts w:ascii="Times" w:hAnsi="Times" w:cs="Arial"/>
          <w:sz w:val="20"/>
          <w:szCs w:val="20"/>
        </w:rPr>
        <w:t>assunzione di decisioni in condizioni di incertezza. La presentazione degli argomenti è motivata da situazioni e fenomeni reali, in modo da porre in evidenza l</w:t>
      </w:r>
      <w:r w:rsidR="00A50886" w:rsidRPr="00E51796">
        <w:rPr>
          <w:rFonts w:ascii="Times" w:hAnsi="Times" w:cs="Arial"/>
          <w:sz w:val="20"/>
          <w:szCs w:val="20"/>
        </w:rPr>
        <w:t>’</w:t>
      </w:r>
      <w:r w:rsidR="00E34563" w:rsidRPr="00E51796">
        <w:rPr>
          <w:rFonts w:ascii="Times" w:hAnsi="Times" w:cs="Arial"/>
          <w:sz w:val="20"/>
          <w:szCs w:val="20"/>
        </w:rPr>
        <w:t>applicabilità dei concetti e delle metodologie introdotte. Nel corso si fa</w:t>
      </w:r>
      <w:r w:rsidR="00127641" w:rsidRPr="00E51796">
        <w:rPr>
          <w:rFonts w:ascii="Times" w:hAnsi="Times" w:cs="Arial"/>
          <w:sz w:val="20"/>
          <w:szCs w:val="20"/>
        </w:rPr>
        <w:t>rà</w:t>
      </w:r>
      <w:r w:rsidR="00E34563" w:rsidRPr="00E51796">
        <w:rPr>
          <w:rFonts w:ascii="Times" w:hAnsi="Times" w:cs="Arial"/>
          <w:sz w:val="20"/>
          <w:szCs w:val="20"/>
        </w:rPr>
        <w:t xml:space="preserve"> uso </w:t>
      </w:r>
      <w:r w:rsidR="00127641" w:rsidRPr="00E51796">
        <w:rPr>
          <w:rFonts w:ascii="Times" w:hAnsi="Times" w:cs="Arial"/>
          <w:sz w:val="20"/>
          <w:szCs w:val="20"/>
        </w:rPr>
        <w:t xml:space="preserve">anche </w:t>
      </w:r>
      <w:r w:rsidR="00E34563" w:rsidRPr="00E51796">
        <w:rPr>
          <w:rFonts w:ascii="Times" w:hAnsi="Times" w:cs="Arial"/>
          <w:sz w:val="20"/>
          <w:szCs w:val="20"/>
        </w:rPr>
        <w:t>d</w:t>
      </w:r>
      <w:r w:rsidRPr="00E51796">
        <w:rPr>
          <w:rFonts w:ascii="Times" w:hAnsi="Times" w:cs="Arial"/>
          <w:sz w:val="20"/>
          <w:szCs w:val="20"/>
        </w:rPr>
        <w:t>el</w:t>
      </w:r>
      <w:r w:rsidR="00E34563" w:rsidRPr="00E51796">
        <w:rPr>
          <w:rFonts w:ascii="Times" w:hAnsi="Times" w:cs="Arial"/>
          <w:sz w:val="20"/>
          <w:szCs w:val="20"/>
        </w:rPr>
        <w:t xml:space="preserve"> </w:t>
      </w:r>
      <w:r w:rsidRPr="00E51796">
        <w:rPr>
          <w:rFonts w:ascii="Times" w:hAnsi="Times" w:cs="Arial"/>
          <w:sz w:val="20"/>
          <w:szCs w:val="20"/>
        </w:rPr>
        <w:t>software statistico R</w:t>
      </w:r>
      <w:r w:rsidR="00E34563" w:rsidRPr="00E51796">
        <w:rPr>
          <w:rFonts w:ascii="Times" w:hAnsi="Times" w:cs="Arial"/>
          <w:sz w:val="20"/>
          <w:szCs w:val="20"/>
        </w:rPr>
        <w:t xml:space="preserve"> per la </w:t>
      </w:r>
      <w:r w:rsidRPr="00E51796">
        <w:rPr>
          <w:rFonts w:ascii="Times" w:hAnsi="Times" w:cs="Arial"/>
          <w:sz w:val="20"/>
          <w:szCs w:val="20"/>
        </w:rPr>
        <w:t>visualizzazione</w:t>
      </w:r>
      <w:r w:rsidR="00E34563" w:rsidRPr="00E51796">
        <w:rPr>
          <w:rFonts w:ascii="Times" w:hAnsi="Times" w:cs="Arial"/>
          <w:sz w:val="20"/>
          <w:szCs w:val="20"/>
        </w:rPr>
        <w:t xml:space="preserve"> e l</w:t>
      </w:r>
      <w:r w:rsidR="00A50886" w:rsidRPr="00E51796">
        <w:rPr>
          <w:rFonts w:ascii="Times" w:hAnsi="Times" w:cs="Arial"/>
          <w:sz w:val="20"/>
          <w:szCs w:val="20"/>
        </w:rPr>
        <w:t>’</w:t>
      </w:r>
      <w:r w:rsidR="00E34563" w:rsidRPr="00E51796">
        <w:rPr>
          <w:rFonts w:ascii="Times" w:hAnsi="Times" w:cs="Arial"/>
          <w:sz w:val="20"/>
          <w:szCs w:val="20"/>
        </w:rPr>
        <w:t>analisi di dati</w:t>
      </w:r>
      <w:r w:rsidR="00A50886" w:rsidRPr="00E51796">
        <w:rPr>
          <w:rFonts w:ascii="Times" w:hAnsi="Times" w:cs="Arial"/>
          <w:sz w:val="20"/>
          <w:szCs w:val="20"/>
        </w:rPr>
        <w:t xml:space="preserve"> al fine di </w:t>
      </w:r>
      <w:r w:rsidR="00127641" w:rsidRPr="00E51796">
        <w:rPr>
          <w:rFonts w:ascii="Times" w:hAnsi="Times" w:cs="Arial"/>
          <w:sz w:val="20"/>
          <w:szCs w:val="20"/>
        </w:rPr>
        <w:t>interpretare i risultati</w:t>
      </w:r>
      <w:r w:rsidR="00A50886" w:rsidRPr="00E51796">
        <w:rPr>
          <w:rFonts w:ascii="Times" w:hAnsi="Times" w:cs="Arial"/>
          <w:sz w:val="20"/>
          <w:szCs w:val="20"/>
        </w:rPr>
        <w:t xml:space="preserve"> </w:t>
      </w:r>
      <w:r w:rsidR="00127641" w:rsidRPr="00E51796">
        <w:rPr>
          <w:rFonts w:ascii="Times" w:hAnsi="Times" w:cs="Arial"/>
          <w:sz w:val="20"/>
          <w:szCs w:val="20"/>
        </w:rPr>
        <w:t>ottenuti attraverso le</w:t>
      </w:r>
      <w:r w:rsidR="00A50886" w:rsidRPr="00E51796">
        <w:rPr>
          <w:rFonts w:ascii="Times" w:hAnsi="Times" w:cs="Arial"/>
          <w:sz w:val="20"/>
          <w:szCs w:val="20"/>
        </w:rPr>
        <w:t xml:space="preserve"> </w:t>
      </w:r>
      <w:r w:rsidR="00127641" w:rsidRPr="00E51796">
        <w:rPr>
          <w:rFonts w:ascii="Times" w:hAnsi="Times" w:cs="Arial"/>
          <w:sz w:val="20"/>
          <w:szCs w:val="20"/>
        </w:rPr>
        <w:t>metodologie</w:t>
      </w:r>
      <w:r w:rsidR="00A50886" w:rsidRPr="00E51796">
        <w:rPr>
          <w:rFonts w:ascii="Times" w:hAnsi="Times" w:cs="Arial"/>
          <w:sz w:val="20"/>
          <w:szCs w:val="20"/>
        </w:rPr>
        <w:t xml:space="preserve"> presentate</w:t>
      </w:r>
      <w:r w:rsidR="00E34563" w:rsidRPr="00E51796">
        <w:rPr>
          <w:rFonts w:ascii="Times" w:hAnsi="Times" w:cs="Arial"/>
          <w:sz w:val="20"/>
          <w:szCs w:val="20"/>
        </w:rPr>
        <w:t>.</w:t>
      </w:r>
    </w:p>
    <w:p w14:paraId="09A6FE76" w14:textId="77777777" w:rsidR="00AA10C8" w:rsidRPr="00E51796" w:rsidRDefault="00AA10C8" w:rsidP="00D66CEE">
      <w:pPr>
        <w:spacing w:line="276" w:lineRule="auto"/>
        <w:rPr>
          <w:rFonts w:ascii="Times" w:hAnsi="Times" w:cs="Arial"/>
          <w:sz w:val="20"/>
          <w:szCs w:val="20"/>
        </w:rPr>
      </w:pPr>
    </w:p>
    <w:p w14:paraId="79F562C9" w14:textId="77777777" w:rsidR="00E34563" w:rsidRPr="00E51796" w:rsidRDefault="00E34563" w:rsidP="00E51796">
      <w:pPr>
        <w:spacing w:line="276" w:lineRule="auto"/>
        <w:ind w:firstLine="284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Al termine dell</w:t>
      </w:r>
      <w:r w:rsidR="00A50886" w:rsidRPr="00E51796">
        <w:rPr>
          <w:rFonts w:ascii="Times" w:hAnsi="Times" w:cs="Arial"/>
          <w:sz w:val="20"/>
          <w:szCs w:val="20"/>
        </w:rPr>
        <w:t>’</w:t>
      </w:r>
      <w:r w:rsidRPr="00E51796">
        <w:rPr>
          <w:rFonts w:ascii="Times" w:hAnsi="Times" w:cs="Arial"/>
          <w:sz w:val="20"/>
          <w:szCs w:val="20"/>
        </w:rPr>
        <w:t>insegnamento, lo studente sarà in grado di:</w:t>
      </w:r>
    </w:p>
    <w:p w14:paraId="55DBB04E" w14:textId="77777777" w:rsidR="00E34563" w:rsidRPr="00E51796" w:rsidRDefault="00E34563" w:rsidP="00D66CEE">
      <w:pPr>
        <w:numPr>
          <w:ilvl w:val="0"/>
          <w:numId w:val="9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Comprendere la diversa natura dei dati.</w:t>
      </w:r>
    </w:p>
    <w:p w14:paraId="680780C4" w14:textId="77777777" w:rsidR="00E34563" w:rsidRPr="00E51796" w:rsidRDefault="00E34563" w:rsidP="00D66CEE">
      <w:pPr>
        <w:numPr>
          <w:ilvl w:val="0"/>
          <w:numId w:val="9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Distinguere le tecniche di analisi descrittiva da quelle inferenziali ed essere in grado di identificare quella pi</w:t>
      </w:r>
      <w:r w:rsidR="001239D9" w:rsidRPr="00E51796">
        <w:rPr>
          <w:rFonts w:ascii="Times" w:hAnsi="Times" w:cs="Arial"/>
          <w:sz w:val="20"/>
          <w:szCs w:val="20"/>
        </w:rPr>
        <w:t>ù</w:t>
      </w:r>
      <w:r w:rsidRPr="00E51796">
        <w:rPr>
          <w:rFonts w:ascii="Times" w:hAnsi="Times" w:cs="Arial"/>
          <w:sz w:val="20"/>
          <w:szCs w:val="20"/>
        </w:rPr>
        <w:t xml:space="preserve"> appropriata per il problema oggetto di studio.</w:t>
      </w:r>
    </w:p>
    <w:p w14:paraId="79AE1995" w14:textId="655F312A" w:rsidR="00E34563" w:rsidRPr="00E51796" w:rsidRDefault="00E34563" w:rsidP="00592DEE">
      <w:pPr>
        <w:numPr>
          <w:ilvl w:val="0"/>
          <w:numId w:val="9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 xml:space="preserve">Riconoscere </w:t>
      </w:r>
      <w:r w:rsidR="00305333" w:rsidRPr="00E51796">
        <w:rPr>
          <w:rFonts w:ascii="Times" w:hAnsi="Times" w:cs="Arial"/>
          <w:sz w:val="20"/>
          <w:szCs w:val="20"/>
        </w:rPr>
        <w:t xml:space="preserve">e interpretare correttamente i risultati di </w:t>
      </w:r>
      <w:r w:rsidRPr="00E51796">
        <w:rPr>
          <w:rFonts w:ascii="Times" w:hAnsi="Times" w:cs="Arial"/>
          <w:sz w:val="20"/>
          <w:szCs w:val="20"/>
        </w:rPr>
        <w:t xml:space="preserve">semplici modelli </w:t>
      </w:r>
      <w:r w:rsidR="00305333" w:rsidRPr="00E51796">
        <w:rPr>
          <w:rFonts w:ascii="Times" w:hAnsi="Times" w:cs="Arial"/>
          <w:sz w:val="20"/>
          <w:szCs w:val="20"/>
        </w:rPr>
        <w:t>di regressione lineare</w:t>
      </w:r>
      <w:r w:rsidR="000E1EAA" w:rsidRPr="00E51796">
        <w:rPr>
          <w:rFonts w:ascii="Times" w:hAnsi="Times" w:cs="Arial"/>
          <w:sz w:val="20"/>
          <w:szCs w:val="20"/>
        </w:rPr>
        <w:t xml:space="preserve"> applicati a contesti economico-aziendali</w:t>
      </w:r>
      <w:r w:rsidRPr="00E51796">
        <w:rPr>
          <w:rFonts w:ascii="Times" w:hAnsi="Times" w:cs="Arial"/>
          <w:sz w:val="20"/>
          <w:szCs w:val="20"/>
        </w:rPr>
        <w:t>.</w:t>
      </w:r>
    </w:p>
    <w:p w14:paraId="0833749A" w14:textId="77777777" w:rsidR="00AA10C8" w:rsidRPr="00E51796" w:rsidRDefault="00E34563" w:rsidP="00D66CEE">
      <w:pPr>
        <w:numPr>
          <w:ilvl w:val="0"/>
          <w:numId w:val="10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Sintetizzare in modo appropriato un insieme di dati.</w:t>
      </w:r>
    </w:p>
    <w:p w14:paraId="390CFAB5" w14:textId="77777777" w:rsidR="00E34563" w:rsidRPr="00E51796" w:rsidRDefault="00E34563" w:rsidP="00D66CEE">
      <w:pPr>
        <w:numPr>
          <w:ilvl w:val="0"/>
          <w:numId w:val="10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Stimare e verificare ipotesi su parametri non noti di una popolazione a partire da dati campionari.</w:t>
      </w:r>
    </w:p>
    <w:p w14:paraId="41FAC586" w14:textId="77777777" w:rsidR="00E34563" w:rsidRPr="00E51796" w:rsidRDefault="00E34563" w:rsidP="00D66CEE">
      <w:pPr>
        <w:numPr>
          <w:ilvl w:val="0"/>
          <w:numId w:val="10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Costruire semplici modelli di regressione</w:t>
      </w:r>
      <w:r w:rsidR="00DD1FDA" w:rsidRPr="00E51796">
        <w:rPr>
          <w:rFonts w:ascii="Times" w:hAnsi="Times" w:cs="Arial"/>
          <w:sz w:val="20"/>
          <w:szCs w:val="20"/>
        </w:rPr>
        <w:t xml:space="preserve"> lineare</w:t>
      </w:r>
      <w:r w:rsidRPr="00E51796">
        <w:rPr>
          <w:rFonts w:ascii="Times" w:hAnsi="Times" w:cs="Arial"/>
          <w:sz w:val="20"/>
          <w:szCs w:val="20"/>
        </w:rPr>
        <w:t xml:space="preserve"> volti a studiare le relazioni fra diverse variabili di interesse.</w:t>
      </w:r>
    </w:p>
    <w:p w14:paraId="462E1E13" w14:textId="77777777" w:rsidR="00AA10C8" w:rsidRPr="00E51796" w:rsidRDefault="00AA10C8" w:rsidP="00D66CEE">
      <w:pPr>
        <w:spacing w:line="276" w:lineRule="auto"/>
        <w:rPr>
          <w:rFonts w:ascii="Times" w:hAnsi="Times" w:cs="Arial"/>
          <w:sz w:val="20"/>
          <w:szCs w:val="20"/>
        </w:rPr>
      </w:pPr>
    </w:p>
    <w:p w14:paraId="72449524" w14:textId="77777777" w:rsidR="00AA10C8" w:rsidRPr="00E51796" w:rsidRDefault="00AA10C8" w:rsidP="00D66CEE">
      <w:pPr>
        <w:spacing w:line="276" w:lineRule="auto"/>
        <w:rPr>
          <w:rFonts w:ascii="Times" w:hAnsi="Times" w:cs="Arial"/>
          <w:b/>
          <w:i/>
          <w:caps/>
          <w:sz w:val="18"/>
          <w:szCs w:val="18"/>
        </w:rPr>
      </w:pPr>
      <w:r w:rsidRPr="00E51796">
        <w:rPr>
          <w:rFonts w:ascii="Times" w:hAnsi="Times" w:cs="Arial"/>
          <w:b/>
          <w:i/>
          <w:caps/>
          <w:sz w:val="18"/>
          <w:szCs w:val="18"/>
        </w:rPr>
        <w:t>Programma del corso</w:t>
      </w:r>
    </w:p>
    <w:p w14:paraId="4C1A88E7" w14:textId="77777777" w:rsidR="00856782" w:rsidRPr="00E51796" w:rsidRDefault="00856782" w:rsidP="00E51796">
      <w:pPr>
        <w:spacing w:line="276" w:lineRule="auto"/>
        <w:ind w:firstLine="360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 xml:space="preserve">Il corso si articola nei seguenti </w:t>
      </w:r>
      <w:r w:rsidR="0081354C" w:rsidRPr="00E51796">
        <w:rPr>
          <w:rFonts w:ascii="Times" w:hAnsi="Times" w:cs="Arial"/>
          <w:sz w:val="20"/>
          <w:szCs w:val="20"/>
        </w:rPr>
        <w:t>argomenti</w:t>
      </w:r>
      <w:r w:rsidRPr="00E51796">
        <w:rPr>
          <w:rFonts w:ascii="Times" w:hAnsi="Times" w:cs="Arial"/>
          <w:sz w:val="20"/>
          <w:szCs w:val="20"/>
        </w:rPr>
        <w:t>:</w:t>
      </w:r>
    </w:p>
    <w:p w14:paraId="3102E574" w14:textId="3620C7F7" w:rsidR="00760EEC" w:rsidRPr="00E51796" w:rsidRDefault="00760EEC" w:rsidP="00D66CEE">
      <w:pPr>
        <w:numPr>
          <w:ilvl w:val="0"/>
          <w:numId w:val="16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Elementi di statistica descrittiva</w:t>
      </w:r>
      <w:r w:rsidR="0019589F" w:rsidRPr="00E51796">
        <w:rPr>
          <w:rFonts w:ascii="Times" w:hAnsi="Times" w:cs="Arial"/>
          <w:sz w:val="20"/>
          <w:szCs w:val="20"/>
        </w:rPr>
        <w:t>.</w:t>
      </w:r>
    </w:p>
    <w:p w14:paraId="57295D52" w14:textId="77777777" w:rsidR="00760EEC" w:rsidRPr="00E51796" w:rsidRDefault="00760EEC" w:rsidP="00D66CEE">
      <w:pPr>
        <w:numPr>
          <w:ilvl w:val="0"/>
          <w:numId w:val="18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Unità e carattere statistico. Popolazione e campione.</w:t>
      </w:r>
    </w:p>
    <w:p w14:paraId="68EDE5E2" w14:textId="77777777" w:rsidR="00760EEC" w:rsidRPr="00E51796" w:rsidRDefault="00760EEC" w:rsidP="00D66CEE">
      <w:pPr>
        <w:numPr>
          <w:ilvl w:val="0"/>
          <w:numId w:val="18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Analisi e rappresentazione di dati attraverso tabelle e grafici. Distribuzioni di frequenze.</w:t>
      </w:r>
    </w:p>
    <w:p w14:paraId="0998F9CE" w14:textId="77777777" w:rsidR="00760EEC" w:rsidRPr="00E51796" w:rsidRDefault="00760EEC" w:rsidP="00D66CEE">
      <w:pPr>
        <w:numPr>
          <w:ilvl w:val="0"/>
          <w:numId w:val="18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Misure di posizione e di variabilità.</w:t>
      </w:r>
    </w:p>
    <w:p w14:paraId="4CB3FA20" w14:textId="52E90769" w:rsidR="00856782" w:rsidRPr="00E51796" w:rsidRDefault="00856782" w:rsidP="00D66CEE">
      <w:pPr>
        <w:numPr>
          <w:ilvl w:val="0"/>
          <w:numId w:val="18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Studio delle relazioni fra due caratteri.</w:t>
      </w:r>
      <w:r w:rsidR="00760EEC" w:rsidRPr="00E51796">
        <w:rPr>
          <w:rFonts w:ascii="Times" w:hAnsi="Times" w:cs="Arial"/>
          <w:sz w:val="20"/>
          <w:szCs w:val="20"/>
        </w:rPr>
        <w:t xml:space="preserve"> Tabelle di contingenza, diagrammi di dispersione, associazione lineare</w:t>
      </w:r>
      <w:r w:rsidR="001659D4" w:rsidRPr="00E51796">
        <w:rPr>
          <w:rFonts w:ascii="Times" w:hAnsi="Times" w:cs="Arial"/>
          <w:sz w:val="20"/>
          <w:szCs w:val="20"/>
        </w:rPr>
        <w:t>.</w:t>
      </w:r>
    </w:p>
    <w:p w14:paraId="2F8F707F" w14:textId="22A41C82" w:rsidR="005A7236" w:rsidRPr="00E51796" w:rsidRDefault="005A7236" w:rsidP="00D66CEE">
      <w:pPr>
        <w:numPr>
          <w:ilvl w:val="0"/>
          <w:numId w:val="16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Elementi di calcolo delle probabilità</w:t>
      </w:r>
      <w:r w:rsidR="0019589F" w:rsidRPr="00E51796">
        <w:rPr>
          <w:rFonts w:ascii="Times" w:hAnsi="Times" w:cs="Arial"/>
          <w:sz w:val="20"/>
          <w:szCs w:val="20"/>
        </w:rPr>
        <w:t>.</w:t>
      </w:r>
    </w:p>
    <w:p w14:paraId="2CDB8DEE" w14:textId="50CE2507" w:rsidR="005A7236" w:rsidRPr="00E51796" w:rsidRDefault="005A7236" w:rsidP="00D66CEE">
      <w:pPr>
        <w:numPr>
          <w:ilvl w:val="0"/>
          <w:numId w:val="17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lastRenderedPageBreak/>
        <w:t>Assiomi del calcolo delle probabilità e teoremi elementari del calcolo</w:t>
      </w:r>
      <w:r w:rsidR="001659D4" w:rsidRPr="00E51796">
        <w:rPr>
          <w:rFonts w:ascii="Times" w:hAnsi="Times" w:cs="Arial"/>
          <w:sz w:val="20"/>
          <w:szCs w:val="20"/>
        </w:rPr>
        <w:t>.</w:t>
      </w:r>
    </w:p>
    <w:p w14:paraId="7DE0BC79" w14:textId="77777777" w:rsidR="005A7236" w:rsidRPr="00E51796" w:rsidRDefault="005A7236" w:rsidP="00D66CEE">
      <w:pPr>
        <w:numPr>
          <w:ilvl w:val="0"/>
          <w:numId w:val="17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Variabili aleatorie discrete e continue. Distribuzioni di probabilità. Valore atteso e varianza.</w:t>
      </w:r>
    </w:p>
    <w:p w14:paraId="31AB6611" w14:textId="77777777" w:rsidR="005A7236" w:rsidRPr="00E51796" w:rsidRDefault="005A7236" w:rsidP="00D66CEE">
      <w:pPr>
        <w:numPr>
          <w:ilvl w:val="0"/>
          <w:numId w:val="17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Distribuzione bernoulliana e binomiale.</w:t>
      </w:r>
      <w:r w:rsidR="00FD7C69" w:rsidRPr="00E51796">
        <w:rPr>
          <w:rFonts w:ascii="Times" w:hAnsi="Times" w:cs="Arial"/>
          <w:sz w:val="20"/>
          <w:szCs w:val="20"/>
        </w:rPr>
        <w:t xml:space="preserve"> Cenni ad altre variabili aleatorie discrete notevoli.</w:t>
      </w:r>
    </w:p>
    <w:p w14:paraId="17777A9C" w14:textId="77777777" w:rsidR="005A7236" w:rsidRPr="00E51796" w:rsidRDefault="005A7236" w:rsidP="00D66CEE">
      <w:pPr>
        <w:numPr>
          <w:ilvl w:val="0"/>
          <w:numId w:val="17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Distribuzione gaussiana. Standardizzazione.</w:t>
      </w:r>
    </w:p>
    <w:p w14:paraId="5DA783BE" w14:textId="77777777" w:rsidR="005A7236" w:rsidRPr="00E51796" w:rsidRDefault="005A7236" w:rsidP="00D66CEE">
      <w:pPr>
        <w:numPr>
          <w:ilvl w:val="0"/>
          <w:numId w:val="17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Lettura delle tavole statistiche.</w:t>
      </w:r>
      <w:r w:rsidR="00FD7C69" w:rsidRPr="00E51796">
        <w:rPr>
          <w:rFonts w:ascii="Times" w:hAnsi="Times" w:cs="Arial"/>
          <w:sz w:val="20"/>
          <w:szCs w:val="20"/>
        </w:rPr>
        <w:t xml:space="preserve"> Cenni ad altre variabili aleatorie continue notevoli.</w:t>
      </w:r>
    </w:p>
    <w:p w14:paraId="7E75FE64" w14:textId="77777777" w:rsidR="005A7236" w:rsidRPr="00E51796" w:rsidRDefault="005A7236" w:rsidP="00D66CEE">
      <w:pPr>
        <w:numPr>
          <w:ilvl w:val="0"/>
          <w:numId w:val="17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Variabili aleatorie indipendenti e teorema centrale del limite.</w:t>
      </w:r>
    </w:p>
    <w:p w14:paraId="0FAD3186" w14:textId="77777777" w:rsidR="00856782" w:rsidRPr="00E51796" w:rsidRDefault="00760EEC" w:rsidP="00D66CEE">
      <w:pPr>
        <w:numPr>
          <w:ilvl w:val="0"/>
          <w:numId w:val="16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Elementi di i</w:t>
      </w:r>
      <w:r w:rsidR="00856782" w:rsidRPr="00E51796">
        <w:rPr>
          <w:rFonts w:ascii="Times" w:hAnsi="Times" w:cs="Arial"/>
          <w:sz w:val="20"/>
          <w:szCs w:val="20"/>
        </w:rPr>
        <w:t>nferenza statistica</w:t>
      </w:r>
      <w:r w:rsidRPr="00E51796">
        <w:rPr>
          <w:rFonts w:ascii="Times" w:hAnsi="Times" w:cs="Arial"/>
          <w:sz w:val="20"/>
          <w:szCs w:val="20"/>
        </w:rPr>
        <w:t>.</w:t>
      </w:r>
    </w:p>
    <w:p w14:paraId="0251AA70" w14:textId="77777777" w:rsidR="00760EEC" w:rsidRPr="00E51796" w:rsidRDefault="00760EEC" w:rsidP="00D66CEE">
      <w:pPr>
        <w:numPr>
          <w:ilvl w:val="0"/>
          <w:numId w:val="19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Variabilità campionaria. Il concetto di distribuzione campionaria.</w:t>
      </w:r>
    </w:p>
    <w:p w14:paraId="12044C7A" w14:textId="77777777" w:rsidR="00856782" w:rsidRPr="00E51796" w:rsidRDefault="00856782" w:rsidP="00D66CEE">
      <w:pPr>
        <w:numPr>
          <w:ilvl w:val="0"/>
          <w:numId w:val="19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Teoria della stima puntuale e per intervallo</w:t>
      </w:r>
      <w:r w:rsidR="00760EEC" w:rsidRPr="00E51796">
        <w:rPr>
          <w:rFonts w:ascii="Times" w:hAnsi="Times" w:cs="Arial"/>
          <w:sz w:val="20"/>
          <w:szCs w:val="20"/>
        </w:rPr>
        <w:t xml:space="preserve"> per alcuni casi notevoli</w:t>
      </w:r>
      <w:r w:rsidRPr="00E51796">
        <w:rPr>
          <w:rFonts w:ascii="Times" w:hAnsi="Times" w:cs="Arial"/>
          <w:sz w:val="20"/>
          <w:szCs w:val="20"/>
        </w:rPr>
        <w:t>.</w:t>
      </w:r>
    </w:p>
    <w:p w14:paraId="49F6AA3B" w14:textId="77777777" w:rsidR="00856782" w:rsidRPr="00E51796" w:rsidRDefault="00760EEC" w:rsidP="00D66CEE">
      <w:pPr>
        <w:numPr>
          <w:ilvl w:val="0"/>
          <w:numId w:val="19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Introduzione alla v</w:t>
      </w:r>
      <w:r w:rsidR="00856782" w:rsidRPr="00E51796">
        <w:rPr>
          <w:rFonts w:ascii="Times" w:hAnsi="Times" w:cs="Arial"/>
          <w:sz w:val="20"/>
          <w:szCs w:val="20"/>
        </w:rPr>
        <w:t>erifica di ipotesi</w:t>
      </w:r>
      <w:r w:rsidRPr="00E51796">
        <w:rPr>
          <w:rFonts w:ascii="Times" w:hAnsi="Times" w:cs="Arial"/>
          <w:sz w:val="20"/>
          <w:szCs w:val="20"/>
        </w:rPr>
        <w:t xml:space="preserve"> e presentazione di alcuni casi notevoli</w:t>
      </w:r>
      <w:r w:rsidR="00856782" w:rsidRPr="00E51796">
        <w:rPr>
          <w:rFonts w:ascii="Times" w:hAnsi="Times" w:cs="Arial"/>
          <w:sz w:val="20"/>
          <w:szCs w:val="20"/>
        </w:rPr>
        <w:t>.</w:t>
      </w:r>
      <w:r w:rsidRPr="00E51796">
        <w:rPr>
          <w:rFonts w:ascii="Times" w:hAnsi="Times" w:cs="Arial"/>
          <w:sz w:val="20"/>
          <w:szCs w:val="20"/>
        </w:rPr>
        <w:t xml:space="preserve"> P-</w:t>
      </w:r>
      <w:proofErr w:type="spellStart"/>
      <w:r w:rsidRPr="00E51796">
        <w:rPr>
          <w:rFonts w:ascii="Times" w:hAnsi="Times" w:cs="Arial"/>
          <w:sz w:val="20"/>
          <w:szCs w:val="20"/>
        </w:rPr>
        <w:t>value</w:t>
      </w:r>
      <w:proofErr w:type="spellEnd"/>
      <w:r w:rsidRPr="00E51796">
        <w:rPr>
          <w:rFonts w:ascii="Times" w:hAnsi="Times" w:cs="Arial"/>
          <w:sz w:val="20"/>
          <w:szCs w:val="20"/>
        </w:rPr>
        <w:t xml:space="preserve"> e potenza di un test.</w:t>
      </w:r>
    </w:p>
    <w:p w14:paraId="16ED75F9" w14:textId="77777777" w:rsidR="00AA10C8" w:rsidRPr="00E51796" w:rsidRDefault="00856782" w:rsidP="00D66CEE">
      <w:pPr>
        <w:numPr>
          <w:ilvl w:val="0"/>
          <w:numId w:val="16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Modello di regressione lineare.</w:t>
      </w:r>
    </w:p>
    <w:p w14:paraId="2ED39172" w14:textId="77777777" w:rsidR="00760EEC" w:rsidRPr="00E51796" w:rsidRDefault="00760EEC" w:rsidP="00D66CEE">
      <w:pPr>
        <w:numPr>
          <w:ilvl w:val="0"/>
          <w:numId w:val="20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Modello semplice (singola variabile esplicativa). Stima</w:t>
      </w:r>
      <w:r w:rsidR="00212712" w:rsidRPr="00E51796">
        <w:rPr>
          <w:rFonts w:ascii="Times" w:hAnsi="Times" w:cs="Arial"/>
          <w:sz w:val="20"/>
          <w:szCs w:val="20"/>
        </w:rPr>
        <w:t xml:space="preserve"> e interpretazione</w:t>
      </w:r>
      <w:r w:rsidRPr="00E51796">
        <w:rPr>
          <w:rFonts w:ascii="Times" w:hAnsi="Times" w:cs="Arial"/>
          <w:sz w:val="20"/>
          <w:szCs w:val="20"/>
        </w:rPr>
        <w:t xml:space="preserve"> dei coefficienti. Scomposizione della variabilità e indice R-quadro. Inferenza sui parametri. Calcolo di previsioni da un modello stimato e relativa inferenza. Cenni all</w:t>
      </w:r>
      <w:r w:rsidR="00A50886" w:rsidRPr="00E51796">
        <w:rPr>
          <w:rFonts w:ascii="Times" w:hAnsi="Times" w:cs="Arial"/>
          <w:sz w:val="20"/>
          <w:szCs w:val="20"/>
        </w:rPr>
        <w:t>’</w:t>
      </w:r>
      <w:r w:rsidRPr="00E51796">
        <w:rPr>
          <w:rFonts w:ascii="Times" w:hAnsi="Times" w:cs="Arial"/>
          <w:sz w:val="20"/>
          <w:szCs w:val="20"/>
        </w:rPr>
        <w:t>analisi dei residui.</w:t>
      </w:r>
    </w:p>
    <w:p w14:paraId="057FA0E7" w14:textId="3FEF439E" w:rsidR="00760EEC" w:rsidRPr="00E51796" w:rsidRDefault="00760EEC" w:rsidP="00D66CEE">
      <w:pPr>
        <w:numPr>
          <w:ilvl w:val="0"/>
          <w:numId w:val="20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Modello multiplo (</w:t>
      </w:r>
      <w:r w:rsidR="00212712" w:rsidRPr="00E51796">
        <w:rPr>
          <w:rFonts w:ascii="Times" w:hAnsi="Times" w:cs="Arial"/>
          <w:sz w:val="20"/>
          <w:szCs w:val="20"/>
        </w:rPr>
        <w:t xml:space="preserve">più </w:t>
      </w:r>
      <w:r w:rsidRPr="00E51796">
        <w:rPr>
          <w:rFonts w:ascii="Times" w:hAnsi="Times" w:cs="Arial"/>
          <w:sz w:val="20"/>
          <w:szCs w:val="20"/>
        </w:rPr>
        <w:t>variabil</w:t>
      </w:r>
      <w:r w:rsidR="00212712" w:rsidRPr="00E51796">
        <w:rPr>
          <w:rFonts w:ascii="Times" w:hAnsi="Times" w:cs="Arial"/>
          <w:sz w:val="20"/>
          <w:szCs w:val="20"/>
        </w:rPr>
        <w:t>i</w:t>
      </w:r>
      <w:r w:rsidRPr="00E51796">
        <w:rPr>
          <w:rFonts w:ascii="Times" w:hAnsi="Times" w:cs="Arial"/>
          <w:sz w:val="20"/>
          <w:szCs w:val="20"/>
        </w:rPr>
        <w:t xml:space="preserve"> esplicativ</w:t>
      </w:r>
      <w:r w:rsidR="00212712" w:rsidRPr="00E51796">
        <w:rPr>
          <w:rFonts w:ascii="Times" w:hAnsi="Times" w:cs="Arial"/>
          <w:sz w:val="20"/>
          <w:szCs w:val="20"/>
        </w:rPr>
        <w:t>e</w:t>
      </w:r>
      <w:r w:rsidRPr="00E51796">
        <w:rPr>
          <w:rFonts w:ascii="Times" w:hAnsi="Times" w:cs="Arial"/>
          <w:sz w:val="20"/>
          <w:szCs w:val="20"/>
        </w:rPr>
        <w:t>).</w:t>
      </w:r>
      <w:r w:rsidR="00212712" w:rsidRPr="00E51796">
        <w:rPr>
          <w:rFonts w:ascii="Times" w:hAnsi="Times" w:cs="Arial"/>
          <w:sz w:val="20"/>
          <w:szCs w:val="20"/>
        </w:rPr>
        <w:t xml:space="preserve"> </w:t>
      </w:r>
      <w:r w:rsidR="00127641" w:rsidRPr="00E51796">
        <w:rPr>
          <w:rFonts w:ascii="Times" w:hAnsi="Times" w:cs="Arial"/>
          <w:sz w:val="20"/>
          <w:szCs w:val="20"/>
        </w:rPr>
        <w:t>I</w:t>
      </w:r>
      <w:r w:rsidR="00212712" w:rsidRPr="00E51796">
        <w:rPr>
          <w:rFonts w:ascii="Times" w:hAnsi="Times" w:cs="Arial"/>
          <w:sz w:val="20"/>
          <w:szCs w:val="20"/>
        </w:rPr>
        <w:t xml:space="preserve">nterpretazione dei coefficienti. Indice R-quadro corretto. Test </w:t>
      </w:r>
      <w:r w:rsidR="00212712" w:rsidRPr="00E51796">
        <w:rPr>
          <w:rFonts w:ascii="Times" w:hAnsi="Times" w:cs="Arial"/>
          <w:i/>
          <w:sz w:val="20"/>
          <w:szCs w:val="20"/>
        </w:rPr>
        <w:t>F</w:t>
      </w:r>
      <w:r w:rsidR="00212712" w:rsidRPr="00E51796">
        <w:rPr>
          <w:rFonts w:ascii="Times" w:hAnsi="Times" w:cs="Arial"/>
          <w:sz w:val="20"/>
          <w:szCs w:val="20"/>
        </w:rPr>
        <w:t xml:space="preserve">. Cenni alla </w:t>
      </w:r>
      <w:proofErr w:type="spellStart"/>
      <w:r w:rsidR="00212712" w:rsidRPr="00E51796">
        <w:rPr>
          <w:rFonts w:ascii="Times" w:hAnsi="Times" w:cs="Arial"/>
          <w:sz w:val="20"/>
          <w:szCs w:val="20"/>
        </w:rPr>
        <w:t>multicollinearità</w:t>
      </w:r>
      <w:proofErr w:type="spellEnd"/>
      <w:r w:rsidR="00212712" w:rsidRPr="00E51796">
        <w:rPr>
          <w:rFonts w:ascii="Times" w:hAnsi="Times" w:cs="Arial"/>
          <w:sz w:val="20"/>
          <w:szCs w:val="20"/>
        </w:rPr>
        <w:t>.</w:t>
      </w:r>
    </w:p>
    <w:p w14:paraId="5901E5BB" w14:textId="7DBA48F8" w:rsidR="00127641" w:rsidRPr="00E51796" w:rsidRDefault="00127641" w:rsidP="00D66CEE">
      <w:pPr>
        <w:numPr>
          <w:ilvl w:val="0"/>
          <w:numId w:val="20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Interpretazione di output ottenuti con il software R.</w:t>
      </w:r>
    </w:p>
    <w:p w14:paraId="0C4C7345" w14:textId="77777777" w:rsidR="00AA10C8" w:rsidRPr="00E51796" w:rsidRDefault="00AA10C8" w:rsidP="00D66CEE">
      <w:pPr>
        <w:spacing w:line="276" w:lineRule="auto"/>
        <w:rPr>
          <w:rFonts w:ascii="Times" w:hAnsi="Times" w:cs="Arial"/>
          <w:sz w:val="20"/>
          <w:szCs w:val="20"/>
        </w:rPr>
      </w:pPr>
    </w:p>
    <w:p w14:paraId="6BEEDE21" w14:textId="77777777" w:rsidR="00AA10C8" w:rsidRPr="00E51796" w:rsidRDefault="00AA10C8" w:rsidP="00D66CEE">
      <w:pPr>
        <w:spacing w:line="276" w:lineRule="auto"/>
        <w:rPr>
          <w:rFonts w:ascii="Times" w:hAnsi="Times" w:cs="Arial"/>
          <w:b/>
          <w:i/>
          <w:caps/>
          <w:sz w:val="18"/>
          <w:szCs w:val="18"/>
        </w:rPr>
      </w:pPr>
      <w:r w:rsidRPr="00E51796">
        <w:rPr>
          <w:rFonts w:ascii="Times" w:hAnsi="Times" w:cs="Arial"/>
          <w:b/>
          <w:i/>
          <w:caps/>
          <w:sz w:val="18"/>
          <w:szCs w:val="18"/>
        </w:rPr>
        <w:t>Bibliografia</w:t>
      </w:r>
    </w:p>
    <w:p w14:paraId="45CC7D71" w14:textId="1F040E05" w:rsidR="00E34563" w:rsidRPr="00E51796" w:rsidRDefault="00E51796" w:rsidP="00E51796">
      <w:p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mallCaps/>
          <w:sz w:val="20"/>
          <w:szCs w:val="20"/>
          <w:lang w:val="en-US"/>
        </w:rPr>
        <w:t xml:space="preserve">P. </w:t>
      </w:r>
      <w:r w:rsidR="00305333" w:rsidRPr="00E51796">
        <w:rPr>
          <w:rFonts w:ascii="Times" w:hAnsi="Times" w:cs="Arial"/>
          <w:smallCaps/>
          <w:sz w:val="20"/>
          <w:szCs w:val="20"/>
          <w:lang w:val="en-US"/>
        </w:rPr>
        <w:t>Newbold</w:t>
      </w:r>
      <w:r w:rsidRPr="00E51796">
        <w:rPr>
          <w:rFonts w:ascii="Times" w:hAnsi="Times" w:cs="Arial"/>
          <w:smallCaps/>
          <w:sz w:val="20"/>
          <w:szCs w:val="20"/>
          <w:lang w:val="en-US"/>
        </w:rPr>
        <w:t xml:space="preserve">-W.L. </w:t>
      </w:r>
      <w:r w:rsidR="00305333" w:rsidRPr="00E51796">
        <w:rPr>
          <w:rFonts w:ascii="Times" w:hAnsi="Times" w:cs="Arial"/>
          <w:smallCaps/>
          <w:sz w:val="20"/>
          <w:szCs w:val="20"/>
          <w:lang w:val="en-US"/>
        </w:rPr>
        <w:t>Carlson</w:t>
      </w:r>
      <w:r w:rsidRPr="00E51796">
        <w:rPr>
          <w:rFonts w:ascii="Times" w:hAnsi="Times" w:cs="Arial"/>
          <w:smallCaps/>
          <w:sz w:val="20"/>
          <w:szCs w:val="20"/>
          <w:lang w:val="en-US"/>
        </w:rPr>
        <w:t xml:space="preserve">-B. </w:t>
      </w:r>
      <w:r w:rsidR="00305333" w:rsidRPr="00E51796">
        <w:rPr>
          <w:rFonts w:ascii="Times" w:hAnsi="Times" w:cs="Arial"/>
          <w:smallCaps/>
          <w:sz w:val="20"/>
          <w:szCs w:val="20"/>
          <w:lang w:val="en-US"/>
        </w:rPr>
        <w:t>Thorne</w:t>
      </w:r>
      <w:r w:rsidR="00305333" w:rsidRPr="00E51796">
        <w:rPr>
          <w:rFonts w:ascii="Times" w:hAnsi="Times" w:cs="Arial"/>
          <w:i/>
          <w:sz w:val="20"/>
          <w:szCs w:val="20"/>
          <w:lang w:val="en-US"/>
        </w:rPr>
        <w:t xml:space="preserve">, </w:t>
      </w:r>
      <w:proofErr w:type="spellStart"/>
      <w:r w:rsidR="00305333" w:rsidRPr="00E51796">
        <w:rPr>
          <w:rFonts w:ascii="Times" w:hAnsi="Times" w:cs="Arial"/>
          <w:i/>
          <w:sz w:val="20"/>
          <w:szCs w:val="20"/>
          <w:lang w:val="en-US"/>
        </w:rPr>
        <w:t>Statistica</w:t>
      </w:r>
      <w:proofErr w:type="spellEnd"/>
      <w:r w:rsidR="00305333" w:rsidRPr="00E51796">
        <w:rPr>
          <w:rFonts w:ascii="Times" w:hAnsi="Times" w:cs="Arial"/>
          <w:sz w:val="20"/>
          <w:szCs w:val="20"/>
          <w:lang w:val="en-US"/>
        </w:rPr>
        <w:t xml:space="preserve">, Pearson, 2014. </w:t>
      </w:r>
      <w:r w:rsidR="00305333" w:rsidRPr="00E51796">
        <w:rPr>
          <w:rFonts w:ascii="Times" w:hAnsi="Times" w:cs="Arial"/>
          <w:sz w:val="20"/>
          <w:szCs w:val="20"/>
        </w:rPr>
        <w:t xml:space="preserve">2a </w:t>
      </w:r>
      <w:r w:rsidR="00212712" w:rsidRPr="00E51796">
        <w:rPr>
          <w:rFonts w:ascii="Times" w:hAnsi="Times" w:cs="Arial"/>
          <w:sz w:val="20"/>
          <w:szCs w:val="20"/>
        </w:rPr>
        <w:t>e</w:t>
      </w:r>
      <w:r w:rsidR="00305333" w:rsidRPr="00E51796">
        <w:rPr>
          <w:rFonts w:ascii="Times" w:hAnsi="Times" w:cs="Arial"/>
          <w:sz w:val="20"/>
          <w:szCs w:val="20"/>
        </w:rPr>
        <w:t>dizione.</w:t>
      </w:r>
    </w:p>
    <w:p w14:paraId="50F52FCB" w14:textId="77777777" w:rsidR="00AA10C8" w:rsidRPr="00E51796" w:rsidRDefault="00E34563" w:rsidP="00E51796">
      <w:p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 xml:space="preserve">Materiale </w:t>
      </w:r>
      <w:r w:rsidR="00305333" w:rsidRPr="00E51796">
        <w:rPr>
          <w:rFonts w:ascii="Times" w:hAnsi="Times" w:cs="Arial"/>
          <w:sz w:val="20"/>
          <w:szCs w:val="20"/>
        </w:rPr>
        <w:t xml:space="preserve">aggiuntivo messo a disposizione dal docente </w:t>
      </w:r>
      <w:r w:rsidRPr="00E51796">
        <w:rPr>
          <w:rFonts w:ascii="Times" w:hAnsi="Times" w:cs="Arial"/>
          <w:sz w:val="20"/>
          <w:szCs w:val="20"/>
        </w:rPr>
        <w:t xml:space="preserve">sulla </w:t>
      </w:r>
      <w:r w:rsidR="00305333" w:rsidRPr="00E51796">
        <w:rPr>
          <w:rFonts w:ascii="Times" w:hAnsi="Times" w:cs="Arial"/>
          <w:sz w:val="20"/>
          <w:szCs w:val="20"/>
        </w:rPr>
        <w:t>pagina</w:t>
      </w:r>
      <w:r w:rsidRPr="00E51796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E51796">
        <w:rPr>
          <w:rFonts w:ascii="Times" w:hAnsi="Times" w:cs="Arial"/>
          <w:sz w:val="20"/>
          <w:szCs w:val="20"/>
        </w:rPr>
        <w:t>B</w:t>
      </w:r>
      <w:r w:rsidR="00305333" w:rsidRPr="00E51796">
        <w:rPr>
          <w:rFonts w:ascii="Times" w:hAnsi="Times" w:cs="Arial"/>
          <w:sz w:val="20"/>
          <w:szCs w:val="20"/>
        </w:rPr>
        <w:t>lackB</w:t>
      </w:r>
      <w:r w:rsidRPr="00E51796">
        <w:rPr>
          <w:rFonts w:ascii="Times" w:hAnsi="Times" w:cs="Arial"/>
          <w:sz w:val="20"/>
          <w:szCs w:val="20"/>
        </w:rPr>
        <w:t>oard</w:t>
      </w:r>
      <w:proofErr w:type="spellEnd"/>
      <w:r w:rsidR="00305333" w:rsidRPr="00E51796">
        <w:rPr>
          <w:rFonts w:ascii="Times" w:hAnsi="Times" w:cs="Arial"/>
          <w:sz w:val="20"/>
          <w:szCs w:val="20"/>
        </w:rPr>
        <w:t xml:space="preserve"> del corso</w:t>
      </w:r>
      <w:r w:rsidRPr="00E51796">
        <w:rPr>
          <w:rFonts w:ascii="Times" w:hAnsi="Times" w:cs="Arial"/>
          <w:sz w:val="20"/>
          <w:szCs w:val="20"/>
        </w:rPr>
        <w:t>.</w:t>
      </w:r>
    </w:p>
    <w:p w14:paraId="69374D1E" w14:textId="77777777" w:rsidR="00AA10C8" w:rsidRPr="00E51796" w:rsidRDefault="00AA10C8" w:rsidP="00D66CEE">
      <w:pPr>
        <w:spacing w:line="276" w:lineRule="auto"/>
        <w:rPr>
          <w:rFonts w:ascii="Times" w:hAnsi="Times" w:cs="Arial"/>
          <w:sz w:val="20"/>
          <w:szCs w:val="20"/>
        </w:rPr>
      </w:pPr>
    </w:p>
    <w:p w14:paraId="099677F4" w14:textId="77777777" w:rsidR="00AA10C8" w:rsidRPr="00E51796" w:rsidRDefault="00AA10C8" w:rsidP="00D66CEE">
      <w:pPr>
        <w:spacing w:line="276" w:lineRule="auto"/>
        <w:rPr>
          <w:rFonts w:ascii="Times" w:hAnsi="Times" w:cs="Arial"/>
          <w:b/>
          <w:i/>
          <w:caps/>
          <w:sz w:val="18"/>
          <w:szCs w:val="18"/>
        </w:rPr>
      </w:pPr>
      <w:r w:rsidRPr="00E51796">
        <w:rPr>
          <w:rFonts w:ascii="Times" w:hAnsi="Times" w:cs="Arial"/>
          <w:b/>
          <w:i/>
          <w:caps/>
          <w:sz w:val="18"/>
          <w:szCs w:val="18"/>
        </w:rPr>
        <w:t>Didattica del corso</w:t>
      </w:r>
    </w:p>
    <w:p w14:paraId="6C848F60" w14:textId="77777777" w:rsidR="00856782" w:rsidRPr="00E51796" w:rsidRDefault="00856782" w:rsidP="00D66CEE">
      <w:pPr>
        <w:numPr>
          <w:ilvl w:val="0"/>
          <w:numId w:val="14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Lezioni frontali</w:t>
      </w:r>
    </w:p>
    <w:p w14:paraId="42C743C7" w14:textId="77777777" w:rsidR="00856782" w:rsidRPr="00E51796" w:rsidRDefault="00856782" w:rsidP="00D66CEE">
      <w:pPr>
        <w:numPr>
          <w:ilvl w:val="0"/>
          <w:numId w:val="14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Analisi casi studio</w:t>
      </w:r>
    </w:p>
    <w:p w14:paraId="7180030E" w14:textId="77777777" w:rsidR="00856782" w:rsidRPr="00E51796" w:rsidRDefault="00856782" w:rsidP="00D66CEE">
      <w:pPr>
        <w:spacing w:line="276" w:lineRule="auto"/>
        <w:rPr>
          <w:rFonts w:ascii="Times" w:hAnsi="Times" w:cs="Arial"/>
          <w:sz w:val="20"/>
          <w:szCs w:val="20"/>
        </w:rPr>
      </w:pPr>
    </w:p>
    <w:p w14:paraId="57022127" w14:textId="00F1EC8A" w:rsidR="00AA10C8" w:rsidRPr="00E51796" w:rsidRDefault="00E34563" w:rsidP="00E51796">
      <w:pPr>
        <w:spacing w:line="276" w:lineRule="auto"/>
        <w:ind w:firstLine="360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L</w:t>
      </w:r>
      <w:r w:rsidR="00A50886" w:rsidRPr="00E51796">
        <w:rPr>
          <w:rFonts w:ascii="Times" w:hAnsi="Times" w:cs="Arial"/>
          <w:sz w:val="20"/>
          <w:szCs w:val="20"/>
        </w:rPr>
        <w:t>’</w:t>
      </w:r>
      <w:r w:rsidRPr="00E51796">
        <w:rPr>
          <w:rFonts w:ascii="Times" w:hAnsi="Times" w:cs="Arial"/>
          <w:sz w:val="20"/>
          <w:szCs w:val="20"/>
        </w:rPr>
        <w:t>attivit</w:t>
      </w:r>
      <w:r w:rsidR="00856782" w:rsidRPr="00E51796">
        <w:rPr>
          <w:rFonts w:ascii="Times" w:hAnsi="Times" w:cs="Arial"/>
          <w:sz w:val="20"/>
          <w:szCs w:val="20"/>
        </w:rPr>
        <w:t>à</w:t>
      </w:r>
      <w:r w:rsidRPr="00E51796">
        <w:rPr>
          <w:rFonts w:ascii="Times" w:hAnsi="Times" w:cs="Arial"/>
          <w:sz w:val="20"/>
          <w:szCs w:val="20"/>
        </w:rPr>
        <w:t xml:space="preserve"> di insegnamento-apprendimento di questo corso, oltre alle tradizionali lezioni frontali, prevede esercitazioni in cui si </w:t>
      </w:r>
      <w:r w:rsidR="00127641" w:rsidRPr="00E51796">
        <w:rPr>
          <w:rFonts w:ascii="Times" w:hAnsi="Times" w:cs="Arial"/>
          <w:sz w:val="20"/>
          <w:szCs w:val="20"/>
        </w:rPr>
        <w:t>applicheranno a casi concreti</w:t>
      </w:r>
      <w:r w:rsidRPr="00E51796">
        <w:rPr>
          <w:rFonts w:ascii="Times" w:hAnsi="Times" w:cs="Arial"/>
          <w:sz w:val="20"/>
          <w:szCs w:val="20"/>
        </w:rPr>
        <w:t xml:space="preserve"> </w:t>
      </w:r>
      <w:r w:rsidR="00127641" w:rsidRPr="00E51796">
        <w:rPr>
          <w:rFonts w:ascii="Times" w:hAnsi="Times" w:cs="Arial"/>
          <w:sz w:val="20"/>
          <w:szCs w:val="20"/>
        </w:rPr>
        <w:t>l</w:t>
      </w:r>
      <w:r w:rsidRPr="00E51796">
        <w:rPr>
          <w:rFonts w:ascii="Times" w:hAnsi="Times" w:cs="Arial"/>
          <w:sz w:val="20"/>
          <w:szCs w:val="20"/>
        </w:rPr>
        <w:t>e diverse problematiche statistiche precedentemente illustrate.</w:t>
      </w:r>
    </w:p>
    <w:p w14:paraId="07BEB2C2" w14:textId="77777777" w:rsidR="00AA10C8" w:rsidRPr="00E51796" w:rsidRDefault="00AA10C8" w:rsidP="00D66CEE">
      <w:pPr>
        <w:spacing w:line="276" w:lineRule="auto"/>
        <w:rPr>
          <w:rFonts w:ascii="Times" w:hAnsi="Times" w:cs="Arial"/>
          <w:sz w:val="20"/>
          <w:szCs w:val="20"/>
        </w:rPr>
      </w:pPr>
    </w:p>
    <w:p w14:paraId="39DC6AEF" w14:textId="77777777" w:rsidR="00AA10C8" w:rsidRPr="00E51796" w:rsidRDefault="00AA10C8" w:rsidP="00D66CEE">
      <w:pPr>
        <w:spacing w:line="276" w:lineRule="auto"/>
        <w:rPr>
          <w:rFonts w:ascii="Times" w:hAnsi="Times" w:cs="Arial"/>
          <w:b/>
          <w:i/>
          <w:caps/>
          <w:sz w:val="18"/>
          <w:szCs w:val="18"/>
        </w:rPr>
      </w:pPr>
      <w:r w:rsidRPr="00E51796">
        <w:rPr>
          <w:rFonts w:ascii="Times" w:hAnsi="Times" w:cs="Arial"/>
          <w:b/>
          <w:i/>
          <w:caps/>
          <w:sz w:val="18"/>
          <w:szCs w:val="18"/>
        </w:rPr>
        <w:t>Metodo e criteri di valutazione</w:t>
      </w:r>
    </w:p>
    <w:p w14:paraId="69BE2708" w14:textId="0DEE178E" w:rsidR="00E34563" w:rsidRPr="00E51796" w:rsidRDefault="00E34563" w:rsidP="00E51796">
      <w:pPr>
        <w:spacing w:line="276" w:lineRule="auto"/>
        <w:ind w:firstLine="284"/>
        <w:jc w:val="both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 xml:space="preserve">La valutazione, identica sia per studenti frequentanti che non frequentanti, avviene attraverso </w:t>
      </w:r>
      <w:r w:rsidR="00F659C8" w:rsidRPr="00E51796">
        <w:rPr>
          <w:rFonts w:ascii="Times" w:hAnsi="Times" w:cs="Arial"/>
          <w:sz w:val="20"/>
          <w:szCs w:val="20"/>
        </w:rPr>
        <w:t>u</w:t>
      </w:r>
      <w:r w:rsidRPr="00E51796">
        <w:rPr>
          <w:rFonts w:ascii="Times" w:hAnsi="Times" w:cs="Arial"/>
          <w:sz w:val="20"/>
          <w:szCs w:val="20"/>
        </w:rPr>
        <w:t xml:space="preserve">na prova </w:t>
      </w:r>
      <w:r w:rsidR="004A5EFB" w:rsidRPr="00E51796">
        <w:rPr>
          <w:rFonts w:ascii="Times" w:hAnsi="Times" w:cs="Arial"/>
          <w:sz w:val="20"/>
          <w:szCs w:val="20"/>
        </w:rPr>
        <w:t xml:space="preserve">scritta </w:t>
      </w:r>
      <w:r w:rsidR="00D35154" w:rsidRPr="00E51796">
        <w:rPr>
          <w:rFonts w:ascii="Times" w:hAnsi="Times" w:cs="Arial"/>
          <w:sz w:val="20"/>
          <w:szCs w:val="20"/>
        </w:rPr>
        <w:t>ch</w:t>
      </w:r>
      <w:r w:rsidR="001C0A04" w:rsidRPr="00E51796">
        <w:rPr>
          <w:rFonts w:ascii="Times" w:hAnsi="Times" w:cs="Arial"/>
          <w:sz w:val="20"/>
          <w:szCs w:val="20"/>
        </w:rPr>
        <w:t xml:space="preserve">e consente di ottenere un </w:t>
      </w:r>
      <w:r w:rsidRPr="00E51796">
        <w:rPr>
          <w:rFonts w:ascii="Times" w:hAnsi="Times" w:cs="Arial"/>
          <w:sz w:val="20"/>
          <w:szCs w:val="20"/>
        </w:rPr>
        <w:t>punteggio massimo 31/30. Il testo dell</w:t>
      </w:r>
      <w:r w:rsidR="00A50886" w:rsidRPr="00E51796">
        <w:rPr>
          <w:rFonts w:ascii="Times" w:hAnsi="Times" w:cs="Arial"/>
          <w:sz w:val="20"/>
          <w:szCs w:val="20"/>
        </w:rPr>
        <w:t>’</w:t>
      </w:r>
      <w:r w:rsidRPr="00E51796">
        <w:rPr>
          <w:rFonts w:ascii="Times" w:hAnsi="Times" w:cs="Arial"/>
          <w:sz w:val="20"/>
          <w:szCs w:val="20"/>
        </w:rPr>
        <w:t xml:space="preserve">esame </w:t>
      </w:r>
      <w:r w:rsidR="00095AC0" w:rsidRPr="00E51796">
        <w:rPr>
          <w:rFonts w:ascii="Times" w:hAnsi="Times" w:cs="Arial"/>
          <w:sz w:val="20"/>
          <w:szCs w:val="20"/>
        </w:rPr>
        <w:t>conterrà</w:t>
      </w:r>
      <w:r w:rsidR="00E23981" w:rsidRPr="00E51796">
        <w:rPr>
          <w:rFonts w:ascii="Times" w:hAnsi="Times" w:cs="Arial"/>
          <w:sz w:val="20"/>
          <w:szCs w:val="20"/>
        </w:rPr>
        <w:t>: 1) esercizi pratici</w:t>
      </w:r>
      <w:r w:rsidR="00127641" w:rsidRPr="00E51796">
        <w:rPr>
          <w:rFonts w:ascii="Times" w:hAnsi="Times" w:cs="Arial"/>
          <w:sz w:val="20"/>
          <w:szCs w:val="20"/>
        </w:rPr>
        <w:t xml:space="preserve"> e</w:t>
      </w:r>
      <w:r w:rsidR="00E23981" w:rsidRPr="00E51796">
        <w:rPr>
          <w:rFonts w:ascii="Times" w:hAnsi="Times" w:cs="Arial"/>
          <w:sz w:val="20"/>
          <w:szCs w:val="20"/>
        </w:rPr>
        <w:t xml:space="preserve"> 2) domande teoriche</w:t>
      </w:r>
      <w:r w:rsidR="00095AC0" w:rsidRPr="00E51796">
        <w:rPr>
          <w:rFonts w:ascii="Times" w:hAnsi="Times" w:cs="Arial"/>
          <w:sz w:val="20"/>
          <w:szCs w:val="20"/>
        </w:rPr>
        <w:t>.</w:t>
      </w:r>
      <w:r w:rsidRPr="00E51796">
        <w:rPr>
          <w:rFonts w:ascii="Times" w:hAnsi="Times" w:cs="Arial"/>
          <w:sz w:val="20"/>
          <w:szCs w:val="20"/>
        </w:rPr>
        <w:t xml:space="preserve"> </w:t>
      </w:r>
      <w:r w:rsidR="00922BB0" w:rsidRPr="00E51796">
        <w:rPr>
          <w:rFonts w:ascii="Times" w:hAnsi="Times" w:cs="Arial"/>
          <w:sz w:val="20"/>
          <w:szCs w:val="20"/>
        </w:rPr>
        <w:t xml:space="preserve">L’esame svolto con questa modalità si riterrà superato se il voto finale sarà maggiore o uguale a 18. Un punteggio finale di 31/30 equivale ad un voto di 30 e lode. </w:t>
      </w:r>
      <w:r w:rsidR="00095AC0" w:rsidRPr="00E51796">
        <w:rPr>
          <w:rFonts w:ascii="Times" w:hAnsi="Times" w:cs="Arial"/>
          <w:sz w:val="20"/>
          <w:szCs w:val="20"/>
        </w:rPr>
        <w:t xml:space="preserve">La prova </w:t>
      </w:r>
      <w:r w:rsidR="00532155" w:rsidRPr="00E51796">
        <w:rPr>
          <w:rFonts w:ascii="Times" w:hAnsi="Times" w:cs="Arial"/>
          <w:sz w:val="20"/>
          <w:szCs w:val="20"/>
        </w:rPr>
        <w:t>scritta</w:t>
      </w:r>
      <w:r w:rsidR="00095AC0" w:rsidRPr="00E51796">
        <w:rPr>
          <w:rFonts w:ascii="Times" w:hAnsi="Times" w:cs="Arial"/>
          <w:sz w:val="20"/>
          <w:szCs w:val="20"/>
        </w:rPr>
        <w:t xml:space="preserve"> si potrà sostenere in tutti gli appelli a partire da maggio in poi</w:t>
      </w:r>
      <w:r w:rsidR="005E0D71" w:rsidRPr="00E51796">
        <w:rPr>
          <w:rFonts w:ascii="Times" w:hAnsi="Times" w:cs="Arial"/>
          <w:sz w:val="20"/>
          <w:szCs w:val="20"/>
        </w:rPr>
        <w:t xml:space="preserve"> e riguarderà tutto il materiale presentato durante il corso</w:t>
      </w:r>
    </w:p>
    <w:p w14:paraId="3EEC569E" w14:textId="77777777" w:rsidR="00095AC0" w:rsidRPr="00E51796" w:rsidRDefault="00095AC0" w:rsidP="00D66CEE">
      <w:pPr>
        <w:spacing w:line="276" w:lineRule="auto"/>
        <w:rPr>
          <w:rFonts w:ascii="Times" w:hAnsi="Times" w:cs="Arial"/>
          <w:sz w:val="20"/>
          <w:szCs w:val="20"/>
        </w:rPr>
      </w:pPr>
    </w:p>
    <w:p w14:paraId="0BC3B6C8" w14:textId="77777777" w:rsidR="00E34563" w:rsidRPr="00E51796" w:rsidRDefault="00E34563" w:rsidP="00E51796">
      <w:pPr>
        <w:spacing w:line="276" w:lineRule="auto"/>
        <w:ind w:firstLine="284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lastRenderedPageBreak/>
        <w:t>Entrambe le modalità mirano a verificare tramite opportune domande:</w:t>
      </w:r>
    </w:p>
    <w:p w14:paraId="6E47BFCA" w14:textId="77777777" w:rsidR="00E34563" w:rsidRPr="00E51796" w:rsidRDefault="00E34563" w:rsidP="00D66CEE">
      <w:pPr>
        <w:numPr>
          <w:ilvl w:val="0"/>
          <w:numId w:val="12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La capacità di identificare la metodologia corretta per risolvere un dato problema.</w:t>
      </w:r>
    </w:p>
    <w:p w14:paraId="51959DDF" w14:textId="77777777" w:rsidR="00E34563" w:rsidRPr="00E51796" w:rsidRDefault="00E34563" w:rsidP="00D66CEE">
      <w:pPr>
        <w:numPr>
          <w:ilvl w:val="0"/>
          <w:numId w:val="12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La comprensione della logica sottostante una determinata procedura.</w:t>
      </w:r>
    </w:p>
    <w:p w14:paraId="73D646A8" w14:textId="5C0C125E" w:rsidR="00E34563" w:rsidRPr="00E51796" w:rsidRDefault="00E34563" w:rsidP="00D66CEE">
      <w:pPr>
        <w:numPr>
          <w:ilvl w:val="0"/>
          <w:numId w:val="12"/>
        </w:numPr>
        <w:spacing w:line="276" w:lineRule="auto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La capacità di calcolare specifici indicatori statistici.</w:t>
      </w:r>
    </w:p>
    <w:p w14:paraId="7DCFE9AE" w14:textId="77777777" w:rsidR="00E34563" w:rsidRPr="00E51796" w:rsidRDefault="00E34563" w:rsidP="00D66CEE">
      <w:pPr>
        <w:spacing w:line="276" w:lineRule="auto"/>
        <w:rPr>
          <w:rFonts w:ascii="Times" w:hAnsi="Times" w:cs="Arial"/>
          <w:sz w:val="20"/>
          <w:szCs w:val="20"/>
        </w:rPr>
      </w:pPr>
    </w:p>
    <w:p w14:paraId="2C44BD36" w14:textId="77777777" w:rsidR="00AA10C8" w:rsidRPr="00E51796" w:rsidRDefault="00AA10C8" w:rsidP="00D66CEE">
      <w:pPr>
        <w:spacing w:line="276" w:lineRule="auto"/>
        <w:rPr>
          <w:rFonts w:ascii="Times" w:hAnsi="Times" w:cs="Arial"/>
          <w:b/>
          <w:i/>
          <w:caps/>
          <w:sz w:val="18"/>
          <w:szCs w:val="18"/>
        </w:rPr>
      </w:pPr>
      <w:r w:rsidRPr="00E51796">
        <w:rPr>
          <w:rFonts w:ascii="Times" w:hAnsi="Times" w:cs="Arial"/>
          <w:b/>
          <w:i/>
          <w:caps/>
          <w:sz w:val="18"/>
          <w:szCs w:val="18"/>
        </w:rPr>
        <w:t>Avvertenze e prerequisiti</w:t>
      </w:r>
    </w:p>
    <w:p w14:paraId="641B83FA" w14:textId="55604583" w:rsidR="00AA10C8" w:rsidRPr="00E51796" w:rsidRDefault="0019589F" w:rsidP="00E51796">
      <w:pPr>
        <w:spacing w:line="276" w:lineRule="auto"/>
        <w:ind w:firstLine="284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>Il corso presuppone che lo studente abbia dimestichezza con alcuni strumenti matematici di base (potenze, logaritmi, concetti di funzione, derivata e integrale)</w:t>
      </w:r>
      <w:r w:rsidR="00F659C8" w:rsidRPr="00E51796">
        <w:rPr>
          <w:rFonts w:ascii="Times" w:hAnsi="Times" w:cs="Arial"/>
          <w:sz w:val="20"/>
          <w:szCs w:val="20"/>
        </w:rPr>
        <w:t xml:space="preserve"> ma non è prevista nessuna propedeuticità</w:t>
      </w:r>
      <w:r w:rsidRPr="00E51796">
        <w:rPr>
          <w:rFonts w:ascii="Times" w:hAnsi="Times" w:cs="Arial"/>
          <w:sz w:val="20"/>
          <w:szCs w:val="20"/>
        </w:rPr>
        <w:t>.</w:t>
      </w:r>
    </w:p>
    <w:p w14:paraId="0EA2F2FA" w14:textId="77777777" w:rsidR="00AA10C8" w:rsidRPr="00E51796" w:rsidRDefault="00AA10C8" w:rsidP="00D66CEE">
      <w:pPr>
        <w:spacing w:line="276" w:lineRule="auto"/>
        <w:rPr>
          <w:rFonts w:ascii="Times" w:hAnsi="Times" w:cs="Arial"/>
          <w:sz w:val="20"/>
          <w:szCs w:val="20"/>
        </w:rPr>
      </w:pPr>
    </w:p>
    <w:p w14:paraId="1C501C8A" w14:textId="77777777" w:rsidR="007802F8" w:rsidRPr="00E51796" w:rsidRDefault="00AA10C8" w:rsidP="00D66CEE">
      <w:pPr>
        <w:spacing w:line="276" w:lineRule="auto"/>
        <w:rPr>
          <w:rFonts w:ascii="Times" w:hAnsi="Times" w:cs="Arial"/>
          <w:b/>
          <w:i/>
          <w:caps/>
          <w:sz w:val="18"/>
          <w:szCs w:val="18"/>
        </w:rPr>
      </w:pPr>
      <w:r w:rsidRPr="00E51796">
        <w:rPr>
          <w:rFonts w:ascii="Times" w:hAnsi="Times" w:cs="Arial"/>
          <w:b/>
          <w:i/>
          <w:caps/>
          <w:sz w:val="18"/>
          <w:szCs w:val="18"/>
        </w:rPr>
        <w:t>Orario e luogo di ricevimento degli studenti</w:t>
      </w:r>
    </w:p>
    <w:p w14:paraId="32A61885" w14:textId="0376F8CC" w:rsidR="00AA10C8" w:rsidRPr="00E51796" w:rsidRDefault="0019589F" w:rsidP="00E51796">
      <w:pPr>
        <w:spacing w:line="276" w:lineRule="auto"/>
        <w:ind w:firstLine="284"/>
        <w:rPr>
          <w:rFonts w:ascii="Times" w:hAnsi="Times" w:cs="Arial"/>
          <w:sz w:val="20"/>
          <w:szCs w:val="20"/>
        </w:rPr>
      </w:pPr>
      <w:r w:rsidRPr="00E51796">
        <w:rPr>
          <w:rFonts w:ascii="Times" w:hAnsi="Times" w:cs="Arial"/>
          <w:sz w:val="20"/>
          <w:szCs w:val="20"/>
        </w:rPr>
        <w:t xml:space="preserve">Orario e luogo di ricevimento saranno messi a disposizione sulla pagina personale del docente, consultabile al sito </w:t>
      </w:r>
      <w:hyperlink r:id="rId8" w:history="1">
        <w:r w:rsidRPr="00E51796">
          <w:rPr>
            <w:rStyle w:val="Collegamentoipertestuale"/>
            <w:rFonts w:ascii="Times" w:hAnsi="Times" w:cs="Arial"/>
            <w:sz w:val="20"/>
            <w:szCs w:val="20"/>
          </w:rPr>
          <w:t>http://docenti.unicatt.it/</w:t>
        </w:r>
      </w:hyperlink>
      <w:r w:rsidRPr="00E51796">
        <w:rPr>
          <w:rFonts w:ascii="Times" w:hAnsi="Times" w:cs="Arial"/>
          <w:sz w:val="20"/>
          <w:szCs w:val="20"/>
        </w:rPr>
        <w:t>.</w:t>
      </w:r>
    </w:p>
    <w:sectPr w:rsidR="00AA10C8" w:rsidRPr="00E51796" w:rsidSect="00C40999">
      <w:footerReference w:type="even" r:id="rId9"/>
      <w:footerReference w:type="default" r:id="rId10"/>
      <w:pgSz w:w="11906" w:h="16838" w:code="9"/>
      <w:pgMar w:top="113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62A34" w14:textId="77777777" w:rsidR="00C14964" w:rsidRDefault="00C14964" w:rsidP="00763D06">
      <w:r>
        <w:separator/>
      </w:r>
    </w:p>
  </w:endnote>
  <w:endnote w:type="continuationSeparator" w:id="0">
    <w:p w14:paraId="33A80106" w14:textId="77777777" w:rsidR="00C14964" w:rsidRDefault="00C14964" w:rsidP="0076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6F344" w14:textId="77777777" w:rsidR="0070601C" w:rsidRDefault="0070601C" w:rsidP="00D351EE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089F567E" w14:textId="77777777" w:rsidR="0070601C" w:rsidRDefault="007060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B7ECC" w14:textId="36513C6B" w:rsidR="0070601C" w:rsidRDefault="0070601C" w:rsidP="00D351EE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5179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C3C18B3" w14:textId="77777777" w:rsidR="0070601C" w:rsidRDefault="007060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32497" w14:textId="77777777" w:rsidR="00C14964" w:rsidRDefault="00C14964" w:rsidP="00763D06">
      <w:r>
        <w:separator/>
      </w:r>
    </w:p>
  </w:footnote>
  <w:footnote w:type="continuationSeparator" w:id="0">
    <w:p w14:paraId="1B433275" w14:textId="77777777" w:rsidR="00C14964" w:rsidRDefault="00C14964" w:rsidP="0076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147201A7"/>
    <w:multiLevelType w:val="hybridMultilevel"/>
    <w:tmpl w:val="371A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A7D01"/>
    <w:multiLevelType w:val="singleLevel"/>
    <w:tmpl w:val="C55852E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755038"/>
    <w:multiLevelType w:val="hybridMultilevel"/>
    <w:tmpl w:val="93140A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8F005C"/>
    <w:multiLevelType w:val="hybridMultilevel"/>
    <w:tmpl w:val="D8CED11A"/>
    <w:lvl w:ilvl="0" w:tplc="0410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7F10E63C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3DF77CF4"/>
    <w:multiLevelType w:val="hybridMultilevel"/>
    <w:tmpl w:val="03123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95882"/>
    <w:multiLevelType w:val="hybridMultilevel"/>
    <w:tmpl w:val="6A40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D728B"/>
    <w:multiLevelType w:val="hybridMultilevel"/>
    <w:tmpl w:val="1D10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372D3"/>
    <w:multiLevelType w:val="hybridMultilevel"/>
    <w:tmpl w:val="967E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02F08"/>
    <w:multiLevelType w:val="hybridMultilevel"/>
    <w:tmpl w:val="F5C4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94944"/>
    <w:multiLevelType w:val="hybridMultilevel"/>
    <w:tmpl w:val="0CB6069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0FC1B58"/>
    <w:multiLevelType w:val="hybridMultilevel"/>
    <w:tmpl w:val="88B0458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7EB106A"/>
    <w:multiLevelType w:val="hybridMultilevel"/>
    <w:tmpl w:val="24C4D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22491"/>
    <w:multiLevelType w:val="hybridMultilevel"/>
    <w:tmpl w:val="0E78685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4E74226"/>
    <w:multiLevelType w:val="hybridMultilevel"/>
    <w:tmpl w:val="F6D0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0629E"/>
    <w:multiLevelType w:val="hybridMultilevel"/>
    <w:tmpl w:val="2F08C6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611B7"/>
    <w:multiLevelType w:val="hybridMultilevel"/>
    <w:tmpl w:val="B78A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06590"/>
    <w:multiLevelType w:val="hybridMultilevel"/>
    <w:tmpl w:val="1F5C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94899"/>
    <w:multiLevelType w:val="hybridMultilevel"/>
    <w:tmpl w:val="D7626E6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D3A74AC"/>
    <w:multiLevelType w:val="hybridMultilevel"/>
    <w:tmpl w:val="83D4D9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</w:num>
  <w:num w:numId="5">
    <w:abstractNumId w:val="19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14"/>
  </w:num>
  <w:num w:numId="13">
    <w:abstractNumId w:val="7"/>
  </w:num>
  <w:num w:numId="14">
    <w:abstractNumId w:val="16"/>
  </w:num>
  <w:num w:numId="15">
    <w:abstractNumId w:val="17"/>
  </w:num>
  <w:num w:numId="16">
    <w:abstractNumId w:val="8"/>
  </w:num>
  <w:num w:numId="17">
    <w:abstractNumId w:val="11"/>
  </w:num>
  <w:num w:numId="18">
    <w:abstractNumId w:val="13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A0"/>
    <w:rsid w:val="000068EB"/>
    <w:rsid w:val="00023608"/>
    <w:rsid w:val="0002670B"/>
    <w:rsid w:val="00031571"/>
    <w:rsid w:val="000426B1"/>
    <w:rsid w:val="00042A2A"/>
    <w:rsid w:val="00045DDE"/>
    <w:rsid w:val="000522EE"/>
    <w:rsid w:val="0005731E"/>
    <w:rsid w:val="0006242A"/>
    <w:rsid w:val="00065A78"/>
    <w:rsid w:val="00066059"/>
    <w:rsid w:val="000730C8"/>
    <w:rsid w:val="00082086"/>
    <w:rsid w:val="00095AC0"/>
    <w:rsid w:val="00095E74"/>
    <w:rsid w:val="000C0F4D"/>
    <w:rsid w:val="000C1C27"/>
    <w:rsid w:val="000E1EAA"/>
    <w:rsid w:val="000E5FD5"/>
    <w:rsid w:val="000E6F32"/>
    <w:rsid w:val="000F056D"/>
    <w:rsid w:val="0010020F"/>
    <w:rsid w:val="00115C61"/>
    <w:rsid w:val="001239D9"/>
    <w:rsid w:val="00127641"/>
    <w:rsid w:val="001319CB"/>
    <w:rsid w:val="0013781F"/>
    <w:rsid w:val="00145675"/>
    <w:rsid w:val="001461DD"/>
    <w:rsid w:val="001469EB"/>
    <w:rsid w:val="00147000"/>
    <w:rsid w:val="001475C5"/>
    <w:rsid w:val="00152BB5"/>
    <w:rsid w:val="00156EAE"/>
    <w:rsid w:val="001659D4"/>
    <w:rsid w:val="00175443"/>
    <w:rsid w:val="00181A7E"/>
    <w:rsid w:val="00195527"/>
    <w:rsid w:val="0019589F"/>
    <w:rsid w:val="001A02C3"/>
    <w:rsid w:val="001B3E79"/>
    <w:rsid w:val="001C0A04"/>
    <w:rsid w:val="001C2F06"/>
    <w:rsid w:val="001C78FF"/>
    <w:rsid w:val="001E460F"/>
    <w:rsid w:val="001F4B26"/>
    <w:rsid w:val="001F710B"/>
    <w:rsid w:val="002121DC"/>
    <w:rsid w:val="00212712"/>
    <w:rsid w:val="00212CE8"/>
    <w:rsid w:val="0022395D"/>
    <w:rsid w:val="00243F31"/>
    <w:rsid w:val="0026780D"/>
    <w:rsid w:val="00282C6C"/>
    <w:rsid w:val="002912EE"/>
    <w:rsid w:val="0029304F"/>
    <w:rsid w:val="002B08AD"/>
    <w:rsid w:val="002B08ED"/>
    <w:rsid w:val="002B753B"/>
    <w:rsid w:val="002C5342"/>
    <w:rsid w:val="002C53A2"/>
    <w:rsid w:val="002C7DB7"/>
    <w:rsid w:val="002D1033"/>
    <w:rsid w:val="002D2E0B"/>
    <w:rsid w:val="002D4515"/>
    <w:rsid w:val="002E33B8"/>
    <w:rsid w:val="00305333"/>
    <w:rsid w:val="00310676"/>
    <w:rsid w:val="00311DA7"/>
    <w:rsid w:val="0031217E"/>
    <w:rsid w:val="00313E92"/>
    <w:rsid w:val="00315E60"/>
    <w:rsid w:val="00330E6A"/>
    <w:rsid w:val="003310B2"/>
    <w:rsid w:val="00333628"/>
    <w:rsid w:val="0033561C"/>
    <w:rsid w:val="0033727D"/>
    <w:rsid w:val="003425B2"/>
    <w:rsid w:val="00364290"/>
    <w:rsid w:val="003A157D"/>
    <w:rsid w:val="003C46E1"/>
    <w:rsid w:val="003D02BE"/>
    <w:rsid w:val="003D241E"/>
    <w:rsid w:val="003D2D38"/>
    <w:rsid w:val="003E716F"/>
    <w:rsid w:val="00401160"/>
    <w:rsid w:val="004161F8"/>
    <w:rsid w:val="0043740C"/>
    <w:rsid w:val="004418ED"/>
    <w:rsid w:val="00446907"/>
    <w:rsid w:val="0048554A"/>
    <w:rsid w:val="00485EB7"/>
    <w:rsid w:val="00490B0F"/>
    <w:rsid w:val="0049746D"/>
    <w:rsid w:val="004A0CBA"/>
    <w:rsid w:val="004A5EFB"/>
    <w:rsid w:val="004B0D02"/>
    <w:rsid w:val="004B1708"/>
    <w:rsid w:val="004B1E13"/>
    <w:rsid w:val="004B4AA6"/>
    <w:rsid w:val="004B4E06"/>
    <w:rsid w:val="004C2A07"/>
    <w:rsid w:val="004D3F0E"/>
    <w:rsid w:val="004D4187"/>
    <w:rsid w:val="005119B6"/>
    <w:rsid w:val="00520736"/>
    <w:rsid w:val="00521F5E"/>
    <w:rsid w:val="00532155"/>
    <w:rsid w:val="00544A43"/>
    <w:rsid w:val="00544D94"/>
    <w:rsid w:val="0055277E"/>
    <w:rsid w:val="00567D40"/>
    <w:rsid w:val="00573EBB"/>
    <w:rsid w:val="005A0A27"/>
    <w:rsid w:val="005A5AA4"/>
    <w:rsid w:val="005A7236"/>
    <w:rsid w:val="005D7E12"/>
    <w:rsid w:val="005E0D71"/>
    <w:rsid w:val="00604517"/>
    <w:rsid w:val="00606891"/>
    <w:rsid w:val="0061636C"/>
    <w:rsid w:val="0061701C"/>
    <w:rsid w:val="00627FD5"/>
    <w:rsid w:val="00647C28"/>
    <w:rsid w:val="00650288"/>
    <w:rsid w:val="006538D1"/>
    <w:rsid w:val="0067103E"/>
    <w:rsid w:val="00674790"/>
    <w:rsid w:val="006920CD"/>
    <w:rsid w:val="006B2171"/>
    <w:rsid w:val="006B3CAA"/>
    <w:rsid w:val="006C5900"/>
    <w:rsid w:val="006D0010"/>
    <w:rsid w:val="006D3E7D"/>
    <w:rsid w:val="006D6AE1"/>
    <w:rsid w:val="006F2576"/>
    <w:rsid w:val="006F5F3F"/>
    <w:rsid w:val="0070601C"/>
    <w:rsid w:val="007079FB"/>
    <w:rsid w:val="0071448C"/>
    <w:rsid w:val="00716C17"/>
    <w:rsid w:val="007327A0"/>
    <w:rsid w:val="0073329B"/>
    <w:rsid w:val="00735C5B"/>
    <w:rsid w:val="00742164"/>
    <w:rsid w:val="00742E3C"/>
    <w:rsid w:val="00743073"/>
    <w:rsid w:val="00752873"/>
    <w:rsid w:val="007577CC"/>
    <w:rsid w:val="00760EEC"/>
    <w:rsid w:val="00763D06"/>
    <w:rsid w:val="00771E8B"/>
    <w:rsid w:val="0077361F"/>
    <w:rsid w:val="00776596"/>
    <w:rsid w:val="0077764C"/>
    <w:rsid w:val="007802F8"/>
    <w:rsid w:val="00785C0E"/>
    <w:rsid w:val="0079606E"/>
    <w:rsid w:val="007962A0"/>
    <w:rsid w:val="007B3CEA"/>
    <w:rsid w:val="007B7860"/>
    <w:rsid w:val="007D28AC"/>
    <w:rsid w:val="007D3001"/>
    <w:rsid w:val="007D5270"/>
    <w:rsid w:val="007F082D"/>
    <w:rsid w:val="0081354C"/>
    <w:rsid w:val="00831919"/>
    <w:rsid w:val="00842745"/>
    <w:rsid w:val="008438FE"/>
    <w:rsid w:val="0085647D"/>
    <w:rsid w:val="00856782"/>
    <w:rsid w:val="008604C4"/>
    <w:rsid w:val="0086056D"/>
    <w:rsid w:val="008610C0"/>
    <w:rsid w:val="008721FD"/>
    <w:rsid w:val="00892952"/>
    <w:rsid w:val="00896627"/>
    <w:rsid w:val="008A2DD1"/>
    <w:rsid w:val="008A5C8F"/>
    <w:rsid w:val="008A5D91"/>
    <w:rsid w:val="008B0B7D"/>
    <w:rsid w:val="008C2017"/>
    <w:rsid w:val="008C367A"/>
    <w:rsid w:val="008F21C0"/>
    <w:rsid w:val="008F445E"/>
    <w:rsid w:val="009112DF"/>
    <w:rsid w:val="00915D27"/>
    <w:rsid w:val="00922BB0"/>
    <w:rsid w:val="00925E1B"/>
    <w:rsid w:val="00931297"/>
    <w:rsid w:val="00932814"/>
    <w:rsid w:val="009359A1"/>
    <w:rsid w:val="00935C63"/>
    <w:rsid w:val="00940AC9"/>
    <w:rsid w:val="00945E8A"/>
    <w:rsid w:val="00953BDD"/>
    <w:rsid w:val="009667D2"/>
    <w:rsid w:val="00966F89"/>
    <w:rsid w:val="0096794A"/>
    <w:rsid w:val="00974962"/>
    <w:rsid w:val="00976328"/>
    <w:rsid w:val="00976D34"/>
    <w:rsid w:val="009961AF"/>
    <w:rsid w:val="009A3EFC"/>
    <w:rsid w:val="009A4194"/>
    <w:rsid w:val="009C1B05"/>
    <w:rsid w:val="009C539F"/>
    <w:rsid w:val="009D20F9"/>
    <w:rsid w:val="009F1443"/>
    <w:rsid w:val="00A06AAD"/>
    <w:rsid w:val="00A1322E"/>
    <w:rsid w:val="00A15F0E"/>
    <w:rsid w:val="00A335EA"/>
    <w:rsid w:val="00A50886"/>
    <w:rsid w:val="00A5755F"/>
    <w:rsid w:val="00A60DDA"/>
    <w:rsid w:val="00A63EF7"/>
    <w:rsid w:val="00A65015"/>
    <w:rsid w:val="00A8156B"/>
    <w:rsid w:val="00A844F1"/>
    <w:rsid w:val="00A85028"/>
    <w:rsid w:val="00A93953"/>
    <w:rsid w:val="00AA10C8"/>
    <w:rsid w:val="00AA38AC"/>
    <w:rsid w:val="00AA50FD"/>
    <w:rsid w:val="00AC0066"/>
    <w:rsid w:val="00AD53AF"/>
    <w:rsid w:val="00AF3564"/>
    <w:rsid w:val="00B0433D"/>
    <w:rsid w:val="00B05B9D"/>
    <w:rsid w:val="00B220C9"/>
    <w:rsid w:val="00B2247B"/>
    <w:rsid w:val="00B2635A"/>
    <w:rsid w:val="00B26361"/>
    <w:rsid w:val="00B45795"/>
    <w:rsid w:val="00B45D66"/>
    <w:rsid w:val="00B4730A"/>
    <w:rsid w:val="00B57705"/>
    <w:rsid w:val="00B6369D"/>
    <w:rsid w:val="00B6390F"/>
    <w:rsid w:val="00B66EED"/>
    <w:rsid w:val="00B7183F"/>
    <w:rsid w:val="00B72570"/>
    <w:rsid w:val="00B779D3"/>
    <w:rsid w:val="00B9331D"/>
    <w:rsid w:val="00BA05B7"/>
    <w:rsid w:val="00BC0B95"/>
    <w:rsid w:val="00BD1350"/>
    <w:rsid w:val="00BD640E"/>
    <w:rsid w:val="00BE4B34"/>
    <w:rsid w:val="00BE5014"/>
    <w:rsid w:val="00BF0111"/>
    <w:rsid w:val="00C14964"/>
    <w:rsid w:val="00C2025F"/>
    <w:rsid w:val="00C2130C"/>
    <w:rsid w:val="00C22C89"/>
    <w:rsid w:val="00C30A3A"/>
    <w:rsid w:val="00C30A69"/>
    <w:rsid w:val="00C34492"/>
    <w:rsid w:val="00C40999"/>
    <w:rsid w:val="00C57AF3"/>
    <w:rsid w:val="00C727D6"/>
    <w:rsid w:val="00CA2477"/>
    <w:rsid w:val="00CA3726"/>
    <w:rsid w:val="00CA5D0D"/>
    <w:rsid w:val="00CB0341"/>
    <w:rsid w:val="00CC3EEB"/>
    <w:rsid w:val="00CD5946"/>
    <w:rsid w:val="00CD7BFE"/>
    <w:rsid w:val="00CD7F9A"/>
    <w:rsid w:val="00CE5B93"/>
    <w:rsid w:val="00D12EA5"/>
    <w:rsid w:val="00D149F8"/>
    <w:rsid w:val="00D17001"/>
    <w:rsid w:val="00D173A4"/>
    <w:rsid w:val="00D35154"/>
    <w:rsid w:val="00D351EE"/>
    <w:rsid w:val="00D46F9D"/>
    <w:rsid w:val="00D52839"/>
    <w:rsid w:val="00D53074"/>
    <w:rsid w:val="00D639C1"/>
    <w:rsid w:val="00D66CEE"/>
    <w:rsid w:val="00D90EDB"/>
    <w:rsid w:val="00D9505E"/>
    <w:rsid w:val="00DA1FDC"/>
    <w:rsid w:val="00DA2F65"/>
    <w:rsid w:val="00DB0237"/>
    <w:rsid w:val="00DB0705"/>
    <w:rsid w:val="00DB3104"/>
    <w:rsid w:val="00DD1FDA"/>
    <w:rsid w:val="00DD5FBB"/>
    <w:rsid w:val="00E16DAD"/>
    <w:rsid w:val="00E17CB4"/>
    <w:rsid w:val="00E23981"/>
    <w:rsid w:val="00E271BA"/>
    <w:rsid w:val="00E32D60"/>
    <w:rsid w:val="00E34563"/>
    <w:rsid w:val="00E4252B"/>
    <w:rsid w:val="00E51796"/>
    <w:rsid w:val="00E61CD7"/>
    <w:rsid w:val="00E6324F"/>
    <w:rsid w:val="00E6374B"/>
    <w:rsid w:val="00E71A43"/>
    <w:rsid w:val="00E87ED4"/>
    <w:rsid w:val="00E95D4F"/>
    <w:rsid w:val="00EA36DE"/>
    <w:rsid w:val="00ED0C17"/>
    <w:rsid w:val="00ED1C72"/>
    <w:rsid w:val="00EF7B66"/>
    <w:rsid w:val="00F05254"/>
    <w:rsid w:val="00F05B64"/>
    <w:rsid w:val="00F07943"/>
    <w:rsid w:val="00F21D6C"/>
    <w:rsid w:val="00F326C4"/>
    <w:rsid w:val="00F47599"/>
    <w:rsid w:val="00F53CD0"/>
    <w:rsid w:val="00F55C29"/>
    <w:rsid w:val="00F65410"/>
    <w:rsid w:val="00F654A6"/>
    <w:rsid w:val="00F659C8"/>
    <w:rsid w:val="00F8486B"/>
    <w:rsid w:val="00F90A07"/>
    <w:rsid w:val="00F93B26"/>
    <w:rsid w:val="00FA30DE"/>
    <w:rsid w:val="00FA5791"/>
    <w:rsid w:val="00FB6E2B"/>
    <w:rsid w:val="00FC6FB2"/>
    <w:rsid w:val="00FD7C69"/>
    <w:rsid w:val="00FE033C"/>
    <w:rsid w:val="00FF0945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657BC"/>
  <w15:chartTrackingRefBased/>
  <w15:docId w15:val="{33D5AF6E-7D06-E84D-B3AD-4B38DE73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lbertus Extra Bold" w:hAnsi="Albertus Extra Bold"/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  <w:sz w:val="20"/>
      <w:szCs w:val="20"/>
    </w:rPr>
  </w:style>
  <w:style w:type="character" w:styleId="Collegamentoipertestuale">
    <w:name w:val="Hyperlink"/>
    <w:rsid w:val="0049746D"/>
    <w:rPr>
      <w:color w:val="0000FF"/>
      <w:u w:val="single"/>
    </w:rPr>
  </w:style>
  <w:style w:type="character" w:styleId="Collegamentovisitato">
    <w:name w:val="FollowedHyperlink"/>
    <w:rsid w:val="0048554A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63D06"/>
    <w:rPr>
      <w:rFonts w:ascii="Cambria" w:eastAsia="Cambria" w:hAnsi="Cambria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763D06"/>
    <w:rPr>
      <w:rFonts w:ascii="Cambria" w:eastAsia="Cambria" w:hAnsi="Cambria"/>
      <w:sz w:val="24"/>
      <w:szCs w:val="24"/>
      <w:lang w:val="en-US" w:eastAsia="en-US"/>
    </w:rPr>
  </w:style>
  <w:style w:type="character" w:styleId="Rimandonotaapidipagina">
    <w:name w:val="footnote reference"/>
    <w:uiPriority w:val="99"/>
    <w:unhideWhenUsed/>
    <w:rsid w:val="00763D06"/>
    <w:rPr>
      <w:vertAlign w:val="superscript"/>
    </w:rPr>
  </w:style>
  <w:style w:type="paragraph" w:styleId="Testofumetto">
    <w:name w:val="Balloon Text"/>
    <w:basedOn w:val="Normale"/>
    <w:link w:val="TestofumettoCarattere"/>
    <w:rsid w:val="00095E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95E74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rsid w:val="0070601C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rsid w:val="0070601C"/>
    <w:rPr>
      <w:sz w:val="24"/>
      <w:szCs w:val="24"/>
      <w:lang w:val="it-IT" w:eastAsia="it-IT"/>
    </w:rPr>
  </w:style>
  <w:style w:type="character" w:styleId="Numeropagina">
    <w:name w:val="page number"/>
    <w:rsid w:val="0070601C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958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5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E32F-932F-4CE3-A3C7-2A233E9B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705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corso prevede</vt:lpstr>
      <vt:lpstr>Il corso prevede</vt:lpstr>
    </vt:vector>
  </TitlesOfParts>
  <Company>Hewlett-Packard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corso prevede</dc:title>
  <dc:subject/>
  <dc:creator>Antonella Balzaretti</dc:creator>
  <cp:keywords/>
  <cp:lastModifiedBy>Dernini Rita Morena</cp:lastModifiedBy>
  <cp:revision>3</cp:revision>
  <cp:lastPrinted>2020-07-21T19:32:00Z</cp:lastPrinted>
  <dcterms:created xsi:type="dcterms:W3CDTF">2020-07-22T08:16:00Z</dcterms:created>
  <dcterms:modified xsi:type="dcterms:W3CDTF">2020-07-22T08:26:00Z</dcterms:modified>
</cp:coreProperties>
</file>