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2C14" w14:textId="1A38547B" w:rsidR="000D4AD2" w:rsidRDefault="00CF13A5">
      <w:pPr>
        <w:pStyle w:val="Titolo1"/>
        <w:spacing w:before="0" w:line="276" w:lineRule="auto"/>
        <w:rPr>
          <w:lang w:val="en-US"/>
        </w:rPr>
      </w:pPr>
      <w:r>
        <w:rPr>
          <w:lang w:val="en-US"/>
        </w:rPr>
        <w:t>Cloud Computing Technologies</w:t>
      </w:r>
    </w:p>
    <w:p w14:paraId="52C8257B" w14:textId="00369C11" w:rsidR="000D4AD2" w:rsidRPr="00D6275A" w:rsidRDefault="00D6275A" w:rsidP="00D6275A">
      <w:pPr>
        <w:pStyle w:val="Titolo2"/>
        <w:rPr>
          <w:szCs w:val="18"/>
          <w:lang w:val="en-US"/>
        </w:rPr>
      </w:pPr>
      <w:r w:rsidRPr="00CF13A5">
        <w:rPr>
          <w:szCs w:val="18"/>
          <w:lang w:val="en-US"/>
        </w:rPr>
        <w:t xml:space="preserve">Prof. </w:t>
      </w:r>
      <w:r>
        <w:rPr>
          <w:szCs w:val="18"/>
          <w:lang w:val="en-US"/>
        </w:rPr>
        <w:t>Federico Accetta</w:t>
      </w:r>
    </w:p>
    <w:p w14:paraId="6352B819" w14:textId="77777777" w:rsidR="000D4AD2" w:rsidRPr="00BD6FF9" w:rsidRDefault="00D6275A">
      <w:pPr>
        <w:pStyle w:val="Titolo3"/>
        <w:rPr>
          <w:rFonts w:ascii="Times" w:hAnsi="Times" w:cs="Times"/>
        </w:rPr>
      </w:pPr>
      <w:r w:rsidRPr="00BD6FF9">
        <w:rPr>
          <w:rFonts w:ascii="Times" w:hAnsi="Times" w:cs="Times"/>
        </w:rPr>
        <w:t xml:space="preserve">COURSE AIMS AND INTENDED LEARNING OUTCOMES </w:t>
      </w:r>
    </w:p>
    <w:p w14:paraId="045C1BDA" w14:textId="77777777" w:rsidR="00CF13A5" w:rsidRDefault="00D6275A">
      <w:pPr>
        <w:rPr>
          <w:rFonts w:ascii="Times" w:hAnsi="Times" w:cs="Times"/>
        </w:rPr>
      </w:pPr>
      <w:r w:rsidRPr="00BD6FF9">
        <w:rPr>
          <w:rFonts w:ascii="Times" w:hAnsi="Times" w:cs="Times"/>
        </w:rPr>
        <w:t>This course presents an overview of cloud computing paradigms with the aim at developing applications that take advantage of cloud technologies. The main topics include cloud architectures, distributed/parallel computing in the cloud, distributed storage systems, virtualization and cloud services.</w:t>
      </w:r>
    </w:p>
    <w:p w14:paraId="776D7DCE" w14:textId="4619E0A0" w:rsidR="000D4AD2" w:rsidRPr="00BD6FF9" w:rsidRDefault="00CF13A5">
      <w:pPr>
        <w:rPr>
          <w:rFonts w:ascii="Times" w:hAnsi="Times" w:cs="Times"/>
        </w:rPr>
      </w:pPr>
      <w:r>
        <w:rPr>
          <w:rFonts w:ascii="Times" w:hAnsi="Times" w:cs="Times"/>
        </w:rPr>
        <w:t xml:space="preserve">During the course the students will get familiar </w:t>
      </w:r>
      <w:r w:rsidR="00D6275A" w:rsidRPr="00BD6FF9">
        <w:rPr>
          <w:rFonts w:ascii="Times" w:hAnsi="Times" w:cs="Times"/>
        </w:rPr>
        <w:t xml:space="preserve">with an overview of cloud computing technologies and emerging trends, </w:t>
      </w:r>
      <w:r>
        <w:rPr>
          <w:rFonts w:ascii="Times" w:hAnsi="Times" w:cs="Times"/>
        </w:rPr>
        <w:t>and</w:t>
      </w:r>
      <w:r w:rsidR="00D6275A" w:rsidRPr="00BD6FF9">
        <w:rPr>
          <w:rFonts w:ascii="Times" w:hAnsi="Times" w:cs="Times"/>
        </w:rPr>
        <w:t xml:space="preserve"> the most popular frameworks adopted for developing cloud-based solution</w:t>
      </w:r>
      <w:r>
        <w:rPr>
          <w:rFonts w:ascii="Times" w:hAnsi="Times" w:cs="Times"/>
        </w:rPr>
        <w:t>s</w:t>
      </w:r>
      <w:r w:rsidR="00D6275A" w:rsidRPr="00BD6FF9">
        <w:rPr>
          <w:rFonts w:ascii="Times" w:hAnsi="Times" w:cs="Times"/>
        </w:rPr>
        <w:t>.</w:t>
      </w:r>
    </w:p>
    <w:p w14:paraId="3E80492A" w14:textId="77777777" w:rsidR="000D4AD2" w:rsidRPr="00BD6FF9" w:rsidRDefault="000D4AD2">
      <w:pPr>
        <w:rPr>
          <w:rFonts w:ascii="Times" w:hAnsi="Times" w:cs="Times"/>
        </w:rPr>
      </w:pPr>
    </w:p>
    <w:p w14:paraId="5A839783" w14:textId="77777777" w:rsidR="000D4AD2" w:rsidRPr="00BD6FF9" w:rsidRDefault="00D6275A">
      <w:pPr>
        <w:rPr>
          <w:rFonts w:ascii="Times" w:hAnsi="Times" w:cs="Times"/>
        </w:rPr>
      </w:pPr>
      <w:r w:rsidRPr="00BD6FF9">
        <w:rPr>
          <w:rFonts w:ascii="Times" w:hAnsi="Times" w:cs="Times"/>
        </w:rPr>
        <w:t>At the end of the course students will be able to devise solutions based on cloud computing for classes of problems and to take advantage of modern cloud offering to identify optimal resource provisioning for their solutions.</w:t>
      </w:r>
    </w:p>
    <w:p w14:paraId="055872D5" w14:textId="77777777" w:rsidR="000D4AD2" w:rsidRPr="00BD6FF9" w:rsidRDefault="00D6275A">
      <w:pPr>
        <w:pStyle w:val="Titolo3"/>
        <w:rPr>
          <w:rFonts w:ascii="Times" w:hAnsi="Times" w:cs="Times"/>
        </w:rPr>
      </w:pPr>
      <w:r w:rsidRPr="00BD6FF9">
        <w:rPr>
          <w:rFonts w:ascii="Times" w:hAnsi="Times" w:cs="Times"/>
        </w:rPr>
        <w:t>COURSE CONTENT</w:t>
      </w:r>
    </w:p>
    <w:p w14:paraId="2D39FA9F" w14:textId="06EF7D8C" w:rsidR="000D4AD2" w:rsidRPr="00BD6FF9" w:rsidRDefault="00D6275A">
      <w:pPr>
        <w:rPr>
          <w:rFonts w:ascii="Times" w:eastAsia="Noto Serif CJK SC" w:hAnsi="Times" w:cs="Times"/>
          <w:lang w:eastAsia="zh-CN" w:bidi="hi-IN"/>
        </w:rPr>
      </w:pPr>
      <w:r w:rsidRPr="00BD6FF9">
        <w:rPr>
          <w:rFonts w:ascii="Times" w:eastAsia="Noto Serif CJK SC" w:hAnsi="Times" w:cs="Times"/>
          <w:lang w:eastAsia="zh-CN" w:bidi="hi-IN"/>
        </w:rPr>
        <w:t>Cloud Computing Technologies (6 CFU)</w:t>
      </w:r>
    </w:p>
    <w:p w14:paraId="245063CE"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Review of the basics: computer architecture, computer networks</w:t>
      </w:r>
    </w:p>
    <w:p w14:paraId="3B119899"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Introduction to Cloud Computing</w:t>
      </w:r>
    </w:p>
    <w:p w14:paraId="2D17F95A"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Service models on Cloud: IaaS, PaaS and SaaS</w:t>
      </w:r>
    </w:p>
    <w:p w14:paraId="0BC5CE63"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Cloud services: Storage, Infrastructure, Computing, Data, etc.</w:t>
      </w:r>
    </w:p>
    <w:p w14:paraId="3E8B5387"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Virtualization: VMs and containers</w:t>
      </w:r>
    </w:p>
    <w:p w14:paraId="0210384A" w14:textId="77777777" w:rsidR="000D4AD2" w:rsidRPr="00BD6FF9" w:rsidRDefault="00D6275A">
      <w:pPr>
        <w:pStyle w:val="Paragrafoelenco"/>
        <w:numPr>
          <w:ilvl w:val="0"/>
          <w:numId w:val="2"/>
        </w:numPr>
        <w:rPr>
          <w:rFonts w:ascii="Times" w:eastAsia="Noto Serif CJK SC" w:hAnsi="Times" w:cs="Times"/>
        </w:rPr>
      </w:pPr>
      <w:r w:rsidRPr="00BD6FF9">
        <w:rPr>
          <w:rFonts w:ascii="Times" w:eastAsia="Noto Serif CJK SC" w:hAnsi="Times" w:cs="Times"/>
        </w:rPr>
        <w:t>Parallel/distributed computing. Distributed storage systems</w:t>
      </w:r>
    </w:p>
    <w:p w14:paraId="434C24FB" w14:textId="77777777" w:rsidR="000D4AD2" w:rsidRDefault="00D6275A">
      <w:pPr>
        <w:pStyle w:val="Paragrafoelenco"/>
        <w:numPr>
          <w:ilvl w:val="0"/>
          <w:numId w:val="2"/>
        </w:numPr>
        <w:rPr>
          <w:rFonts w:ascii="Times" w:eastAsia="Noto Serif CJK SC" w:hAnsi="Times" w:cs="Times"/>
        </w:rPr>
      </w:pPr>
      <w:r w:rsidRPr="00BD6FF9">
        <w:rPr>
          <w:rFonts w:ascii="Times" w:eastAsia="Noto Serif CJK SC" w:hAnsi="Times" w:cs="Times"/>
        </w:rPr>
        <w:t>Microservices and serverless computing</w:t>
      </w:r>
    </w:p>
    <w:p w14:paraId="5EA2E835" w14:textId="77777777" w:rsidR="00CF13A5" w:rsidRPr="00BD6FF9" w:rsidRDefault="00CF13A5" w:rsidP="00CF13A5">
      <w:pPr>
        <w:pStyle w:val="Paragrafoelenco"/>
        <w:numPr>
          <w:ilvl w:val="0"/>
          <w:numId w:val="2"/>
        </w:numPr>
        <w:rPr>
          <w:rFonts w:ascii="Times" w:eastAsia="Noto Serif CJK SC" w:hAnsi="Times" w:cs="Times"/>
        </w:rPr>
      </w:pPr>
      <w:r w:rsidRPr="00BD6FF9">
        <w:rPr>
          <w:rFonts w:ascii="Times" w:eastAsia="Noto Serif CJK SC" w:hAnsi="Times" w:cs="Times"/>
        </w:rPr>
        <w:t>Cloud native development</w:t>
      </w:r>
    </w:p>
    <w:p w14:paraId="347A1FAD" w14:textId="77777777" w:rsidR="00CF13A5" w:rsidRPr="00BD6FF9" w:rsidRDefault="00CF13A5" w:rsidP="00CF13A5">
      <w:pPr>
        <w:pStyle w:val="Paragrafoelenco"/>
        <w:numPr>
          <w:ilvl w:val="0"/>
          <w:numId w:val="2"/>
        </w:numPr>
        <w:rPr>
          <w:rFonts w:ascii="Times" w:eastAsia="Noto Serif CJK SC" w:hAnsi="Times" w:cs="Times"/>
        </w:rPr>
      </w:pPr>
      <w:r w:rsidRPr="00BD6FF9">
        <w:rPr>
          <w:rFonts w:ascii="Times" w:eastAsia="Noto Serif CJK SC" w:hAnsi="Times" w:cs="Times"/>
        </w:rPr>
        <w:t>Containers and orchestration (Kubernetes)</w:t>
      </w:r>
    </w:p>
    <w:p w14:paraId="4C1DEDBD" w14:textId="77777777" w:rsidR="00CF13A5" w:rsidRPr="00BD6FF9" w:rsidRDefault="00CF13A5" w:rsidP="00CF13A5">
      <w:pPr>
        <w:pStyle w:val="Paragrafoelenco"/>
        <w:numPr>
          <w:ilvl w:val="0"/>
          <w:numId w:val="2"/>
        </w:numPr>
        <w:rPr>
          <w:rFonts w:ascii="Times" w:eastAsia="Noto Serif CJK SC" w:hAnsi="Times" w:cs="Times"/>
        </w:rPr>
      </w:pPr>
      <w:r w:rsidRPr="00BD6FF9">
        <w:rPr>
          <w:rFonts w:ascii="Times" w:eastAsia="Noto Serif CJK SC" w:hAnsi="Times" w:cs="Times"/>
        </w:rPr>
        <w:t>Development lifecycle: continuous integration and continuous deployment, working with git</w:t>
      </w:r>
    </w:p>
    <w:p w14:paraId="643E0448" w14:textId="77777777" w:rsidR="000D4AD2" w:rsidRPr="00CF13A5" w:rsidRDefault="00D6275A" w:rsidP="00CF13A5">
      <w:pPr>
        <w:pStyle w:val="Paragrafoelenco"/>
        <w:numPr>
          <w:ilvl w:val="0"/>
          <w:numId w:val="2"/>
        </w:numPr>
        <w:rPr>
          <w:rFonts w:ascii="Times" w:eastAsia="Noto Serif CJK SC" w:hAnsi="Times" w:cs="Times"/>
        </w:rPr>
      </w:pPr>
      <w:r w:rsidRPr="00CF13A5">
        <w:rPr>
          <w:rFonts w:ascii="Times" w:eastAsia="Noto Serif CJK SC" w:hAnsi="Times" w:cs="Times"/>
        </w:rPr>
        <w:t>NoSQL databases</w:t>
      </w:r>
    </w:p>
    <w:p w14:paraId="251AA827" w14:textId="37E19E9E" w:rsidR="000D4AD2" w:rsidRPr="00BD6FF9" w:rsidRDefault="00CF13A5">
      <w:pPr>
        <w:pStyle w:val="Paragrafoelenco"/>
        <w:numPr>
          <w:ilvl w:val="0"/>
          <w:numId w:val="2"/>
        </w:numPr>
        <w:rPr>
          <w:rFonts w:ascii="Times" w:eastAsia="Noto Serif CJK SC" w:hAnsi="Times" w:cs="Times"/>
        </w:rPr>
      </w:pPr>
      <w:r>
        <w:rPr>
          <w:rFonts w:ascii="Times" w:eastAsia="Noto Serif CJK SC" w:hAnsi="Times" w:cs="Times"/>
        </w:rPr>
        <w:t>Security on the cloud</w:t>
      </w:r>
    </w:p>
    <w:p w14:paraId="0AB1AEEC" w14:textId="77777777" w:rsidR="000D4AD2" w:rsidRPr="00BD6FF9" w:rsidRDefault="000D4AD2">
      <w:pPr>
        <w:rPr>
          <w:rFonts w:ascii="Times" w:eastAsia="Noto Serif CJK SC" w:hAnsi="Times" w:cs="Times"/>
          <w:lang w:eastAsia="zh-CN" w:bidi="hi-IN"/>
        </w:rPr>
      </w:pPr>
    </w:p>
    <w:p w14:paraId="73ED6B02" w14:textId="77777777" w:rsidR="000D4AD2" w:rsidRPr="00BD6FF9" w:rsidRDefault="00D6275A">
      <w:pPr>
        <w:pStyle w:val="Titolo3"/>
        <w:rPr>
          <w:rFonts w:ascii="Times" w:hAnsi="Times" w:cs="Times"/>
        </w:rPr>
      </w:pPr>
      <w:r w:rsidRPr="00BD6FF9">
        <w:rPr>
          <w:rFonts w:ascii="Times" w:hAnsi="Times" w:cs="Times"/>
        </w:rPr>
        <w:t>READING LIST</w:t>
      </w:r>
    </w:p>
    <w:p w14:paraId="762F0F28" w14:textId="77777777" w:rsidR="000D4AD2" w:rsidRPr="00BD6FF9" w:rsidRDefault="00D6275A">
      <w:pPr>
        <w:rPr>
          <w:rFonts w:ascii="Times" w:hAnsi="Times" w:cs="Times"/>
        </w:rPr>
      </w:pPr>
      <w:r w:rsidRPr="00BD6FF9">
        <w:rPr>
          <w:rFonts w:ascii="Times" w:hAnsi="Times" w:cs="Times"/>
        </w:rPr>
        <w:t>During the course instructors will provide link to public available online material and textbook references.</w:t>
      </w:r>
    </w:p>
    <w:p w14:paraId="066563CD" w14:textId="77777777" w:rsidR="000D4AD2" w:rsidRPr="00BD6FF9" w:rsidRDefault="00D6275A">
      <w:pPr>
        <w:pStyle w:val="Titolo3"/>
        <w:rPr>
          <w:rFonts w:ascii="Times" w:hAnsi="Times" w:cs="Times"/>
        </w:rPr>
      </w:pPr>
      <w:r w:rsidRPr="00BD6FF9">
        <w:rPr>
          <w:rFonts w:ascii="Times" w:hAnsi="Times" w:cs="Times"/>
        </w:rPr>
        <w:t xml:space="preserve">TEACHING METHOD </w:t>
      </w:r>
    </w:p>
    <w:p w14:paraId="7AB26318" w14:textId="77777777" w:rsidR="000D4AD2" w:rsidRPr="00183059" w:rsidRDefault="00D6275A" w:rsidP="008A061F">
      <w:pPr>
        <w:ind w:firstLine="284"/>
        <w:rPr>
          <w:rFonts w:ascii="Times" w:hAnsi="Times" w:cs="Times"/>
          <w:sz w:val="18"/>
          <w:szCs w:val="18"/>
        </w:rPr>
      </w:pPr>
      <w:r w:rsidRPr="00183059">
        <w:rPr>
          <w:rFonts w:ascii="Times" w:hAnsi="Times" w:cs="Times"/>
          <w:sz w:val="18"/>
          <w:szCs w:val="18"/>
        </w:rPr>
        <w:lastRenderedPageBreak/>
        <w:t xml:space="preserve">The course will include lectures and class exercises based on traditional teaching and teach by example principles. It is strongly advised to attend lectures for working on case studies and examples, and for revising materials. </w:t>
      </w:r>
    </w:p>
    <w:p w14:paraId="289095B1" w14:textId="77777777" w:rsidR="000D4AD2" w:rsidRPr="00183059" w:rsidRDefault="00D6275A" w:rsidP="008A061F">
      <w:pPr>
        <w:ind w:firstLine="284"/>
        <w:rPr>
          <w:rFonts w:ascii="Times" w:hAnsi="Times" w:cs="Times"/>
          <w:sz w:val="18"/>
          <w:szCs w:val="18"/>
        </w:rPr>
      </w:pPr>
      <w:r w:rsidRPr="00183059">
        <w:rPr>
          <w:rFonts w:ascii="Times" w:hAnsi="Times" w:cs="Times"/>
          <w:sz w:val="18"/>
          <w:szCs w:val="18"/>
        </w:rPr>
        <w:t>The course also involves hands-on activities with a cloud based integrated environment.</w:t>
      </w:r>
    </w:p>
    <w:p w14:paraId="4DCB7873" w14:textId="77777777" w:rsidR="000D4AD2" w:rsidRPr="00BD6FF9" w:rsidRDefault="00D6275A">
      <w:pPr>
        <w:pStyle w:val="Titolo3"/>
        <w:rPr>
          <w:rFonts w:ascii="Times" w:hAnsi="Times" w:cs="Times"/>
        </w:rPr>
      </w:pPr>
      <w:r w:rsidRPr="00BD6FF9">
        <w:rPr>
          <w:rFonts w:ascii="Times" w:hAnsi="Times" w:cs="Times"/>
        </w:rPr>
        <w:t>ASSESSMENT METHOD AND CRITERIA</w:t>
      </w:r>
    </w:p>
    <w:p w14:paraId="7A2289C7" w14:textId="7821B7E2" w:rsidR="000D4AD2" w:rsidRPr="00183059" w:rsidRDefault="00D6275A" w:rsidP="008A061F">
      <w:pPr>
        <w:ind w:firstLine="142"/>
        <w:rPr>
          <w:rFonts w:ascii="Times" w:hAnsi="Times" w:cs="Times"/>
          <w:sz w:val="18"/>
          <w:szCs w:val="18"/>
        </w:rPr>
      </w:pPr>
      <w:r w:rsidRPr="00183059">
        <w:rPr>
          <w:rFonts w:ascii="Times" w:hAnsi="Times" w:cs="Times"/>
          <w:sz w:val="18"/>
          <w:szCs w:val="18"/>
        </w:rPr>
        <w:t xml:space="preserve">The exam of Module consists of a </w:t>
      </w:r>
      <w:r w:rsidR="00CF13A5" w:rsidRPr="00183059">
        <w:rPr>
          <w:rFonts w:ascii="Times" w:hAnsi="Times" w:cs="Times"/>
          <w:sz w:val="18"/>
          <w:szCs w:val="18"/>
        </w:rPr>
        <w:t>series of written open questions on the topics of the course.</w:t>
      </w:r>
    </w:p>
    <w:p w14:paraId="71BAA242" w14:textId="77777777" w:rsidR="000D4AD2" w:rsidRPr="00BD6FF9" w:rsidRDefault="00D6275A">
      <w:pPr>
        <w:pStyle w:val="Titolo3"/>
        <w:rPr>
          <w:rFonts w:ascii="Times" w:hAnsi="Times" w:cs="Times"/>
        </w:rPr>
      </w:pPr>
      <w:r w:rsidRPr="00BD6FF9">
        <w:rPr>
          <w:rFonts w:ascii="Times" w:hAnsi="Times" w:cs="Times"/>
        </w:rPr>
        <w:t>NOTES AND PREREQUISITES</w:t>
      </w:r>
    </w:p>
    <w:p w14:paraId="1FEFB2B8" w14:textId="726C571F" w:rsidR="000D4AD2" w:rsidRPr="00183059" w:rsidRDefault="00D6275A" w:rsidP="008A061F">
      <w:pPr>
        <w:ind w:firstLine="284"/>
        <w:rPr>
          <w:rFonts w:ascii="Times" w:hAnsi="Times" w:cs="Times"/>
          <w:sz w:val="18"/>
          <w:szCs w:val="18"/>
        </w:rPr>
      </w:pPr>
      <w:r w:rsidRPr="00183059">
        <w:rPr>
          <w:rFonts w:ascii="Times" w:hAnsi="Times" w:cs="Times"/>
          <w:b/>
          <w:bCs/>
          <w:i/>
          <w:sz w:val="18"/>
          <w:szCs w:val="18"/>
        </w:rPr>
        <w:t xml:space="preserve">Prerequisites: </w:t>
      </w:r>
      <w:r w:rsidRPr="00183059">
        <w:rPr>
          <w:rFonts w:ascii="Times" w:hAnsi="Times" w:cs="Times"/>
          <w:sz w:val="18"/>
          <w:szCs w:val="18"/>
        </w:rPr>
        <w:t xml:space="preserve">Knowledge of the basic principles of computer operation and of the Internet is required. Basic programming skills and a mid-level knowledge of Python programming language is </w:t>
      </w:r>
      <w:r w:rsidR="00CF13A5" w:rsidRPr="00183059">
        <w:rPr>
          <w:rFonts w:ascii="Times" w:hAnsi="Times" w:cs="Times"/>
          <w:sz w:val="18"/>
          <w:szCs w:val="18"/>
        </w:rPr>
        <w:t>useful for the hands-on laboratories</w:t>
      </w:r>
      <w:r w:rsidRPr="00183059">
        <w:rPr>
          <w:rFonts w:ascii="Times" w:hAnsi="Times" w:cs="Times"/>
          <w:sz w:val="18"/>
          <w:szCs w:val="18"/>
        </w:rPr>
        <w:t>.</w:t>
      </w:r>
    </w:p>
    <w:p w14:paraId="49A7F052" w14:textId="77777777" w:rsidR="000D4AD2" w:rsidRPr="00183059" w:rsidRDefault="000D4AD2">
      <w:pPr>
        <w:pStyle w:val="Testo2"/>
        <w:ind w:firstLine="0"/>
        <w:rPr>
          <w:rFonts w:cs="Times"/>
          <w:b/>
          <w:bCs/>
          <w:i/>
          <w:szCs w:val="18"/>
          <w:lang w:val="en-US"/>
        </w:rPr>
      </w:pPr>
    </w:p>
    <w:p w14:paraId="4ABB4B76" w14:textId="44B30308" w:rsidR="000D4AD2" w:rsidRPr="00183059" w:rsidRDefault="00D6275A" w:rsidP="008A061F">
      <w:pPr>
        <w:ind w:firstLine="284"/>
        <w:rPr>
          <w:rFonts w:ascii="Times" w:hAnsi="Times" w:cs="Times"/>
          <w:sz w:val="18"/>
          <w:szCs w:val="18"/>
        </w:rPr>
      </w:pPr>
      <w:r w:rsidRPr="00183059">
        <w:rPr>
          <w:rFonts w:ascii="Times" w:hAnsi="Times" w:cs="Times"/>
          <w:b/>
          <w:bCs/>
          <w:i/>
          <w:sz w:val="18"/>
          <w:szCs w:val="18"/>
        </w:rPr>
        <w:t xml:space="preserve">Day and reception hours: </w:t>
      </w:r>
      <w:r w:rsidRPr="00183059">
        <w:rPr>
          <w:rFonts w:ascii="Times" w:hAnsi="Times" w:cs="Times"/>
          <w:sz w:val="18"/>
          <w:szCs w:val="18"/>
        </w:rPr>
        <w:t>Students can contact the instructor by e-mail to arrange for day and reception hours.</w:t>
      </w:r>
    </w:p>
    <w:p w14:paraId="0E4AC743" w14:textId="77777777" w:rsidR="000D4AD2" w:rsidRPr="00BD6FF9" w:rsidRDefault="000D4AD2">
      <w:pPr>
        <w:rPr>
          <w:rFonts w:ascii="Times" w:hAnsi="Times" w:cs="Times"/>
        </w:rPr>
      </w:pPr>
    </w:p>
    <w:p w14:paraId="37607FA5" w14:textId="77777777" w:rsidR="000D4AD2" w:rsidRDefault="000D4AD2">
      <w:pPr>
        <w:pStyle w:val="Testo2"/>
        <w:rPr>
          <w:b/>
          <w:bCs/>
          <w:i/>
          <w:lang w:val="en-US"/>
        </w:rPr>
      </w:pPr>
    </w:p>
    <w:sectPr w:rsidR="000D4AD2">
      <w:pgSz w:w="11906" w:h="16838"/>
      <w:pgMar w:top="3515" w:right="2608" w:bottom="3515" w:left="2608" w:header="0" w:footer="0" w:gutter="0"/>
      <w:cols w:space="720"/>
      <w:formProt w:val="0"/>
      <w:docGrid w:linePitch="10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erif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7A2"/>
    <w:multiLevelType w:val="multilevel"/>
    <w:tmpl w:val="5E8A5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48A5C2D"/>
    <w:multiLevelType w:val="multilevel"/>
    <w:tmpl w:val="F618B1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4C04D07"/>
    <w:multiLevelType w:val="multilevel"/>
    <w:tmpl w:val="A810DF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53087010">
    <w:abstractNumId w:val="1"/>
  </w:num>
  <w:num w:numId="2" w16cid:durableId="1756051727">
    <w:abstractNumId w:val="2"/>
  </w:num>
  <w:num w:numId="3" w16cid:durableId="60793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D2"/>
    <w:rsid w:val="000D4AD2"/>
    <w:rsid w:val="00183059"/>
    <w:rsid w:val="003B38EA"/>
    <w:rsid w:val="008A061F"/>
    <w:rsid w:val="00BD6FF9"/>
    <w:rsid w:val="00C03FB7"/>
    <w:rsid w:val="00CF13A5"/>
    <w:rsid w:val="00D6275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2042"/>
  <w15:docId w15:val="{0E26EB46-635F-4A5B-936F-62E67947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664F"/>
    <w:pPr>
      <w:tabs>
        <w:tab w:val="left" w:pos="284"/>
      </w:tabs>
      <w:suppressAutoHyphens/>
      <w:spacing w:line="240" w:lineRule="exact"/>
      <w:jc w:val="both"/>
    </w:pPr>
    <w:rPr>
      <w:szCs w:val="24"/>
      <w:lang w:val="en-US" w:eastAsia="it-IT"/>
    </w:rPr>
  </w:style>
  <w:style w:type="paragraph" w:styleId="Titolo1">
    <w:name w:val="heading 1"/>
    <w:next w:val="Titolo2"/>
    <w:qFormat/>
    <w:pPr>
      <w:suppressAutoHyphens/>
      <w:spacing w:before="480" w:line="240" w:lineRule="exact"/>
      <w:outlineLvl w:val="0"/>
    </w:pPr>
    <w:rPr>
      <w:rFonts w:ascii="Times" w:hAnsi="Times"/>
      <w:b/>
      <w:lang w:val="it-IT" w:eastAsia="it-IT"/>
    </w:rPr>
  </w:style>
  <w:style w:type="paragraph" w:styleId="Titolo2">
    <w:name w:val="heading 2"/>
    <w:next w:val="Titolo3"/>
    <w:qFormat/>
    <w:pPr>
      <w:suppressAutoHyphens/>
      <w:spacing w:line="240" w:lineRule="exact"/>
      <w:outlineLvl w:val="1"/>
    </w:pPr>
    <w:rPr>
      <w:rFonts w:ascii="Times" w:hAnsi="Times"/>
      <w:smallCaps/>
      <w:sz w:val="18"/>
      <w:lang w:val="it-IT" w:eastAsia="it-IT"/>
    </w:rPr>
  </w:style>
  <w:style w:type="paragraph" w:styleId="Titolo3">
    <w:name w:val="heading 3"/>
    <w:basedOn w:val="Normale"/>
    <w:next w:val="Normale"/>
    <w:qFormat/>
    <w:rsid w:val="00112B6B"/>
    <w:pPr>
      <w:spacing w:before="240" w:after="120"/>
      <w:outlineLvl w:val="2"/>
    </w:pPr>
    <w:rPr>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link w:val="Corpotesto"/>
    <w:uiPriority w:val="99"/>
    <w:semiHidden/>
    <w:qFormat/>
    <w:rsid w:val="00171276"/>
    <w:rPr>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99"/>
    <w:semiHidden/>
    <w:unhideWhenUsed/>
    <w:rsid w:val="00171276"/>
    <w:pPr>
      <w:spacing w:after="12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uppressAutoHyphens/>
      <w:spacing w:line="220" w:lineRule="exact"/>
      <w:ind w:left="284" w:hanging="284"/>
      <w:jc w:val="both"/>
    </w:pPr>
    <w:rPr>
      <w:rFonts w:ascii="Times" w:hAnsi="Times"/>
      <w:sz w:val="18"/>
      <w:lang w:val="it-IT" w:eastAsia="it-IT"/>
    </w:rPr>
  </w:style>
  <w:style w:type="paragraph" w:customStyle="1" w:styleId="Testo2">
    <w:name w:val="Testo 2"/>
    <w:qFormat/>
    <w:pPr>
      <w:suppressAutoHyphens/>
      <w:spacing w:line="220" w:lineRule="exact"/>
      <w:ind w:firstLine="284"/>
      <w:jc w:val="both"/>
    </w:pPr>
    <w:rPr>
      <w:rFonts w:ascii="Times" w:hAnsi="Times"/>
      <w:sz w:val="18"/>
      <w:lang w:val="it-IT" w:eastAsia="it-IT"/>
    </w:rPr>
  </w:style>
  <w:style w:type="paragraph" w:styleId="Paragrafoelenco">
    <w:name w:val="List Paragraph"/>
    <w:basedOn w:val="Normale"/>
    <w:uiPriority w:val="34"/>
    <w:qFormat/>
    <w:rsid w:val="00112B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2003-03-27T10:42:00Z</cp:lastPrinted>
  <dcterms:created xsi:type="dcterms:W3CDTF">2023-05-04T13:14:00Z</dcterms:created>
  <dcterms:modified xsi:type="dcterms:W3CDTF">2023-05-04T13:14:00Z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