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A085" w14:textId="77777777" w:rsidR="001979AC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Business Analytics</w:t>
      </w:r>
      <w:r w:rsidR="001979AC" w:rsidRPr="001979AC"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b/>
          <w:noProof/>
          <w:sz w:val="20"/>
          <w:szCs w:val="20"/>
          <w:lang w:val="en-US" w:eastAsia="it-IT"/>
        </w:rPr>
        <w:t>and data driven decision making</w:t>
      </w:r>
    </w:p>
    <w:p w14:paraId="3327E054" w14:textId="77777777" w:rsidR="00EF39C7" w:rsidRPr="009740BF" w:rsidRDefault="00EF39C7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 xml:space="preserve">Prof. </w:t>
      </w:r>
      <w:r w:rsidR="001979AC" w:rsidRPr="009740BF"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  <w:t>Giovanni Guastella</w:t>
      </w:r>
    </w:p>
    <w:p w14:paraId="1BD5B5C2" w14:textId="77777777" w:rsidR="00AD489D" w:rsidRPr="009740BF" w:rsidRDefault="00AD489D" w:rsidP="00EF39C7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val="en-US" w:eastAsia="it-IT"/>
        </w:rPr>
      </w:pPr>
    </w:p>
    <w:p w14:paraId="70AA92A3" w14:textId="77777777" w:rsidR="00AD489D" w:rsidRDefault="00AD489D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AD489D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COURSE AIMS AND INTENDED LEARNING OUTCOMES</w:t>
      </w:r>
    </w:p>
    <w:p w14:paraId="5AC87C23" w14:textId="77777777" w:rsidR="00BD0FEE" w:rsidRPr="00AD489D" w:rsidRDefault="00BD0FEE" w:rsidP="00AD489D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584F2D8B" w14:textId="140EF4C7" w:rsidR="00EF39C7" w:rsidRPr="009740BF" w:rsidRDefault="00D12DFC" w:rsidP="00F364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 </w:t>
      </w:r>
      <w:proofErr w:type="spellStart"/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>digitalisation</w:t>
      </w:r>
      <w:proofErr w:type="spellEnd"/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of business p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rocedures has allowed </w:t>
      </w:r>
      <w:proofErr w:type="spellStart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organisations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to access an unparalleled quantity of data and information about business management.</w:t>
      </w:r>
      <w:r w:rsidRPr="00D12DFC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Standard business analytics tools based on spreadsheets and pivot tables are clearly insufficient to manage such an information quantity</w:t>
      </w:r>
      <w:r w:rsidR="00A45710" w:rsidRPr="00A45710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>effectively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. </w:t>
      </w: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 </w:t>
      </w:r>
      <w:r w:rsidR="00F364C7"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course aims at providing students with the advanced i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nstruments for business analytics, 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>with a focus on regression analysis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, and at illustrating how these instruments can be integrated 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>into</w:t>
      </w:r>
      <w:r w:rsidR="00F364C7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business decision processes. </w:t>
      </w:r>
    </w:p>
    <w:p w14:paraId="70931DBC" w14:textId="364577DA" w:rsidR="00F364C7" w:rsidRPr="00F364C7" w:rsidRDefault="00F364C7" w:rsidP="00361753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F364C7">
        <w:rPr>
          <w:rFonts w:ascii="Times" w:eastAsia="Times New Roman" w:hAnsi="Times" w:cs="Times New Roman"/>
          <w:sz w:val="20"/>
          <w:szCs w:val="20"/>
          <w:lang w:val="en-US" w:eastAsia="it-IT"/>
        </w:rPr>
        <w:t>At the end of t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he course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>,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the student will be able to identify the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business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decision 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problems and translate them 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>into</w:t>
      </w:r>
      <w:r w:rsidR="006F055D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analytical terms based on available data and using the acquired instruments. The mix between </w:t>
      </w:r>
      <w:r w:rsidR="00733560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theoretical lectures and empirical laboratories will allow the students not only to acquire the basic analytical instruments but also to </w:t>
      </w:r>
      <w:r w:rsidR="0088601A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get familiar </w:t>
      </w:r>
      <w:r w:rsidR="00733560">
        <w:rPr>
          <w:rFonts w:ascii="Times" w:eastAsia="Times New Roman" w:hAnsi="Times" w:cs="Times New Roman"/>
          <w:sz w:val="20"/>
          <w:szCs w:val="20"/>
          <w:lang w:val="en-US" w:eastAsia="it-IT"/>
        </w:rPr>
        <w:t>with their practical use.</w:t>
      </w:r>
    </w:p>
    <w:p w14:paraId="56E8B93F" w14:textId="77777777" w:rsidR="00EF39C7" w:rsidRPr="009740BF" w:rsidRDefault="00AD489D" w:rsidP="00EF39C7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COURSE CONTENT</w:t>
      </w:r>
    </w:p>
    <w:p w14:paraId="39177AC8" w14:textId="77777777" w:rsidR="00EF39C7" w:rsidRPr="009740BF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sz w:val="20"/>
          <w:szCs w:val="20"/>
          <w:lang w:val="en-US" w:eastAsia="it-IT"/>
        </w:rPr>
        <w:t>Course presentation</w:t>
      </w:r>
    </w:p>
    <w:p w14:paraId="54CE1CC7" w14:textId="77777777" w:rsidR="00733560" w:rsidRPr="00733560" w:rsidRDefault="0073356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733560">
        <w:rPr>
          <w:rFonts w:ascii="Times" w:eastAsia="Times New Roman" w:hAnsi="Times" w:cs="Times New Roman"/>
          <w:sz w:val="20"/>
          <w:szCs w:val="20"/>
          <w:lang w:val="en-US" w:eastAsia="it-IT"/>
        </w:rPr>
        <w:t>Analytical thinking in business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ecision process </w:t>
      </w:r>
    </w:p>
    <w:p w14:paraId="0232DB22" w14:textId="77777777" w:rsid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Business problems and data s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cience solutions</w:t>
      </w:r>
    </w:p>
    <w:p w14:paraId="740D5CD9" w14:textId="77777777" w:rsidR="00955B7E" w:rsidRPr="00955B7E" w:rsidRDefault="00955B7E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A/B testing in d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ecision making</w:t>
      </w:r>
    </w:p>
    <w:p w14:paraId="3FAFE533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inear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regression and inference</w:t>
      </w:r>
    </w:p>
    <w:p w14:paraId="59F8A360" w14:textId="77777777" w:rsidR="008264BA" w:rsidRP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>ogistic regression</w:t>
      </w:r>
    </w:p>
    <w:p w14:paraId="32A08F83" w14:textId="77777777" w:rsid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Instrumental variables estimation</w:t>
      </w:r>
    </w:p>
    <w:p w14:paraId="54AE752C" w14:textId="4B6006C9" w:rsidR="00A45710" w:rsidRPr="00955B7E" w:rsidRDefault="0088601A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Quasi-experimental</w:t>
      </w:r>
      <w:r w:rsidR="00A45710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designs</w:t>
      </w:r>
    </w:p>
    <w:p w14:paraId="43D1F7FE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Bootstrap-based inference</w:t>
      </w:r>
    </w:p>
    <w:p w14:paraId="6923B166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Out-of-sample validation</w:t>
      </w:r>
    </w:p>
    <w:p w14:paraId="19598600" w14:textId="77777777" w:rsidR="00A45710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proofErr w:type="spellStart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Regularisation</w:t>
      </w:r>
      <w:proofErr w:type="spellEnd"/>
      <w:r>
        <w:rPr>
          <w:rFonts w:ascii="Times" w:eastAsia="Times New Roman" w:hAnsi="Times" w:cs="Times New Roman"/>
          <w:sz w:val="20"/>
          <w:szCs w:val="20"/>
          <w:lang w:val="en-US" w:eastAsia="it-IT"/>
        </w:rPr>
        <w:t>, Lasso and Ridge regression</w:t>
      </w:r>
    </w:p>
    <w:p w14:paraId="1A766FB7" w14:textId="77777777" w:rsidR="00316C1B" w:rsidRPr="009740BF" w:rsidRDefault="00316C1B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</w:p>
    <w:p w14:paraId="4CA87E6B" w14:textId="77777777" w:rsidR="00955B7E" w:rsidRPr="00955B7E" w:rsidRDefault="00A45710" w:rsidP="00EF39C7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US" w:eastAsia="it-IT"/>
        </w:rPr>
      </w:pP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C</w:t>
      </w:r>
      <w:r w:rsidR="00955B7E" w:rsidRPr="00955B7E">
        <w:rPr>
          <w:rFonts w:ascii="Times" w:eastAsia="Times New Roman" w:hAnsi="Times" w:cs="Times New Roman"/>
          <w:sz w:val="20"/>
          <w:szCs w:val="20"/>
          <w:lang w:val="en-US" w:eastAsia="it-IT"/>
        </w:rPr>
        <w:t>lass l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>ectures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are integrated with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laborator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ies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using the R </w:t>
      </w:r>
      <w:r>
        <w:rPr>
          <w:rFonts w:ascii="Times" w:eastAsia="Times New Roman" w:hAnsi="Times" w:cs="Times New Roman"/>
          <w:sz w:val="20"/>
          <w:szCs w:val="20"/>
          <w:lang w:val="en-US" w:eastAsia="it-IT"/>
        </w:rPr>
        <w:t>environment for statistical computing</w:t>
      </w:r>
      <w:r w:rsidR="00760FAF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  <w:r w:rsidR="00955B7E">
        <w:rPr>
          <w:rFonts w:ascii="Times" w:eastAsia="Times New Roman" w:hAnsi="Times" w:cs="Times New Roman"/>
          <w:sz w:val="20"/>
          <w:szCs w:val="20"/>
          <w:lang w:val="en-US" w:eastAsia="it-IT"/>
        </w:rPr>
        <w:t xml:space="preserve"> </w:t>
      </w:r>
    </w:p>
    <w:p w14:paraId="7706BEE3" w14:textId="77777777" w:rsidR="00EF39C7" w:rsidRPr="00760FAF" w:rsidRDefault="00AD489D" w:rsidP="00EF39C7">
      <w:pPr>
        <w:keepNext/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val="en-US" w:eastAsia="it-IT"/>
        </w:rPr>
      </w:pPr>
      <w:r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  <w:t>READING LIST</w:t>
      </w:r>
    </w:p>
    <w:p w14:paraId="58D5F982" w14:textId="77777777" w:rsidR="00EF39C7" w:rsidRPr="00A14678" w:rsidRDefault="00760FAF" w:rsidP="00EF39C7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20"/>
          <w:szCs w:val="20"/>
          <w:lang w:val="en-US" w:eastAsia="it-IT"/>
        </w:rPr>
      </w:pPr>
      <w:r w:rsidRPr="00A14678">
        <w:rPr>
          <w:rFonts w:ascii="Times" w:eastAsia="Times New Roman" w:hAnsi="Times" w:cs="Times New Roman"/>
          <w:sz w:val="20"/>
          <w:szCs w:val="20"/>
          <w:lang w:val="en-US" w:eastAsia="it-IT"/>
        </w:rPr>
        <w:t>Materials are provided by the instructor</w:t>
      </w:r>
      <w:r w:rsidR="00FD171E" w:rsidRPr="00A14678">
        <w:rPr>
          <w:rFonts w:ascii="Times" w:eastAsia="Times New Roman" w:hAnsi="Times" w:cs="Times New Roman"/>
          <w:sz w:val="20"/>
          <w:szCs w:val="20"/>
          <w:lang w:val="en-US" w:eastAsia="it-IT"/>
        </w:rPr>
        <w:t>.</w:t>
      </w:r>
    </w:p>
    <w:p w14:paraId="23D1D18F" w14:textId="77777777"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436132EA" w14:textId="77777777" w:rsid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TEACHING METHOD</w:t>
      </w:r>
    </w:p>
    <w:p w14:paraId="02EB1E4B" w14:textId="77777777"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</w:p>
    <w:p w14:paraId="10F5CA36" w14:textId="77777777" w:rsidR="00EF39C7" w:rsidRPr="009740BF" w:rsidRDefault="00760FAF" w:rsidP="00A14678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9740BF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Theoretical lectures and laboratories</w:t>
      </w:r>
    </w:p>
    <w:p w14:paraId="405B3E7B" w14:textId="77777777" w:rsidR="00EF39C7" w:rsidRPr="009740BF" w:rsidRDefault="00EF39C7" w:rsidP="00EF39C7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US" w:eastAsia="it-IT"/>
        </w:rPr>
      </w:pPr>
    </w:p>
    <w:p w14:paraId="0778BC65" w14:textId="77777777" w:rsidR="00760FAF" w:rsidRPr="009740BF" w:rsidRDefault="00760FAF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DE01BA6" w14:textId="77777777" w:rsidR="00FD171E" w:rsidRPr="00FD171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</w:pPr>
      <w:r w:rsidRPr="00FD171E">
        <w:rPr>
          <w:rFonts w:ascii="Times" w:eastAsia="Times New Roman" w:hAnsi="Times" w:cs="Times New Roman"/>
          <w:b/>
          <w:i/>
          <w:noProof/>
          <w:sz w:val="18"/>
          <w:szCs w:val="20"/>
          <w:lang w:val="en-GB" w:eastAsia="it-IT"/>
        </w:rPr>
        <w:t>ASSESSMENT METHOD AND CRITERIA</w:t>
      </w:r>
    </w:p>
    <w:p w14:paraId="5991888B" w14:textId="77777777" w:rsidR="00FD171E" w:rsidRDefault="00FD171E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3F302326" w14:textId="3F39B654" w:rsidR="00AD679D" w:rsidRPr="00BD0FEE" w:rsidRDefault="00760FAF" w:rsidP="00760FAF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acquisition of knowledge will be assessed with a written test in which students will answer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multiple short questions based on the analysis of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case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studies reporting the results of empirical analysis. The acquisition of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competencies</w:t>
      </w:r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will be assessed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through</w:t>
      </w:r>
      <w:r w:rsidR="00A4571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different problem sets to be delivered by a due date during the course.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In each problem set, s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tudents will be </w:t>
      </w:r>
      <w:r w:rsidR="00A4571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provided with sample data and a set of questions to be answered by applying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the theoretical and practical skills acquired during lectures and lad hours.</w:t>
      </w:r>
      <w:r w:rsidR="00AD679D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</w:p>
    <w:p w14:paraId="34C13CCD" w14:textId="1B711569" w:rsidR="00AD679D" w:rsidRPr="00BD0FEE" w:rsidRDefault="00AD679D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bookmarkStart w:id="0" w:name="_Hlk6928915"/>
      <w:r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The final grade of the written exam 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will be assigned valuing the correctness of the </w:t>
      </w:r>
      <w:r w:rsidR="0088601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answers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provided. The final grade of the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problem sets 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will be determined by the correctness of the analysis, the results</w:t>
      </w:r>
      <w:r w:rsidR="009740BF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,</w:t>
      </w:r>
      <w:r w:rsidR="00D907F0" w:rsidRPr="00BD0FEE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and the </w:t>
      </w:r>
      <w:r w:rsidR="00FC0EAA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procedure used to obtain them.</w:t>
      </w:r>
    </w:p>
    <w:bookmarkEnd w:id="0"/>
    <w:p w14:paraId="74464FB3" w14:textId="77777777" w:rsidR="00EF39C7" w:rsidRPr="00BD0FEE" w:rsidRDefault="00EF39C7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486C6DF4" w14:textId="77777777"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bookmarkStart w:id="1" w:name="_Hlk6928943"/>
    </w:p>
    <w:p w14:paraId="02C30116" w14:textId="77777777" w:rsidR="00FD171E" w:rsidRPr="00BD0FEE" w:rsidRDefault="00FD171E" w:rsidP="00FD171E">
      <w:pPr>
        <w:spacing w:after="0" w:line="22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</w:pPr>
      <w:r w:rsidRPr="00BD0FEE">
        <w:rPr>
          <w:rFonts w:ascii="Times" w:eastAsia="Times New Roman" w:hAnsi="Times" w:cs="Times New Roman"/>
          <w:b/>
          <w:i/>
          <w:sz w:val="18"/>
          <w:szCs w:val="20"/>
          <w:lang w:val="en-GB" w:eastAsia="it-IT"/>
        </w:rPr>
        <w:t>NOTES AND PREREQUISITES</w:t>
      </w:r>
    </w:p>
    <w:p w14:paraId="0E0D5B7F" w14:textId="77777777" w:rsidR="00FD171E" w:rsidRPr="00BD0FEE" w:rsidRDefault="00FD171E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bookmarkEnd w:id="1"/>
    <w:p w14:paraId="317BDAF3" w14:textId="5D3B9EFA" w:rsidR="00D907F0" w:rsidRDefault="005E74B3" w:rsidP="00EF39C7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Basic knowledge of statistical inference at the undergraduate level is required. Knowledge of the R language is not a prerequisite but constitutes an advantage,</w:t>
      </w:r>
    </w:p>
    <w:p w14:paraId="488B384E" w14:textId="470DBAFF" w:rsidR="00EF39C7" w:rsidRPr="00D907F0" w:rsidRDefault="00EF39C7" w:rsidP="00A14678">
      <w:pPr>
        <w:spacing w:after="0" w:line="220" w:lineRule="exact"/>
        <w:jc w:val="both"/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</w:pPr>
    </w:p>
    <w:p w14:paraId="1E069FAD" w14:textId="6DC562C1" w:rsidR="003C60F0" w:rsidRPr="00D907F0" w:rsidRDefault="00D907F0" w:rsidP="00D907F0">
      <w:pPr>
        <w:spacing w:after="0" w:line="220" w:lineRule="exact"/>
        <w:ind w:firstLine="284"/>
        <w:jc w:val="both"/>
        <w:rPr>
          <w:lang w:val="en-US"/>
        </w:rPr>
      </w:pPr>
      <w:bookmarkStart w:id="2" w:name="_Hlk6928975"/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The instruct</w:t>
      </w:r>
      <w:r w:rsidR="00E87169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or</w:t>
      </w:r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receives students i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n his office</w:t>
      </w:r>
      <w:r w:rsidR="00A14678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.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 </w:t>
      </w:r>
      <w:bookmarkEnd w:id="2"/>
      <w:r w:rsidRPr="00D907F0"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>Students are requested to send an email to schedule the m</w:t>
      </w:r>
      <w:r>
        <w:rPr>
          <w:rFonts w:ascii="Times" w:eastAsia="Times New Roman" w:hAnsi="Times" w:cs="Times New Roman"/>
          <w:noProof/>
          <w:sz w:val="18"/>
          <w:szCs w:val="20"/>
          <w:lang w:val="en-US" w:eastAsia="it-IT"/>
        </w:rPr>
        <w:t xml:space="preserve">eeting. </w:t>
      </w:r>
    </w:p>
    <w:sectPr w:rsidR="003C60F0" w:rsidRPr="00D907F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58"/>
    <w:rsid w:val="00114FF0"/>
    <w:rsid w:val="001979AC"/>
    <w:rsid w:val="00316C1B"/>
    <w:rsid w:val="00347537"/>
    <w:rsid w:val="00361753"/>
    <w:rsid w:val="003C60F0"/>
    <w:rsid w:val="00404D50"/>
    <w:rsid w:val="005E74B3"/>
    <w:rsid w:val="006F055D"/>
    <w:rsid w:val="00733560"/>
    <w:rsid w:val="00737509"/>
    <w:rsid w:val="00745548"/>
    <w:rsid w:val="00760FAF"/>
    <w:rsid w:val="00793086"/>
    <w:rsid w:val="008264BA"/>
    <w:rsid w:val="00827805"/>
    <w:rsid w:val="0088601A"/>
    <w:rsid w:val="00955B7E"/>
    <w:rsid w:val="009740BF"/>
    <w:rsid w:val="00A14678"/>
    <w:rsid w:val="00A35ACF"/>
    <w:rsid w:val="00A45710"/>
    <w:rsid w:val="00AD489D"/>
    <w:rsid w:val="00AD679D"/>
    <w:rsid w:val="00BD0FEE"/>
    <w:rsid w:val="00D12DFC"/>
    <w:rsid w:val="00D17E8E"/>
    <w:rsid w:val="00D34E58"/>
    <w:rsid w:val="00D907F0"/>
    <w:rsid w:val="00E87169"/>
    <w:rsid w:val="00EF39C7"/>
    <w:rsid w:val="00F364C7"/>
    <w:rsid w:val="00FC0EAA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DEB3"/>
  <w15:docId w15:val="{34E71EC8-4FBF-436A-8DFF-E19FA899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dcterms:created xsi:type="dcterms:W3CDTF">2023-05-02T08:23:00Z</dcterms:created>
  <dcterms:modified xsi:type="dcterms:W3CDTF">2023-05-02T08:23:00Z</dcterms:modified>
</cp:coreProperties>
</file>