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9DA8" w14:textId="77777777" w:rsidR="00697578" w:rsidRPr="00B30F29" w:rsidRDefault="00697578" w:rsidP="00697578">
      <w:pPr>
        <w:pStyle w:val="Titolo1"/>
        <w:rPr>
          <w:color w:val="000000"/>
        </w:rPr>
      </w:pPr>
      <w:r w:rsidRPr="00B30F29">
        <w:rPr>
          <w:color w:val="000000"/>
        </w:rPr>
        <w:t>Economia e politic</w:t>
      </w:r>
      <w:r w:rsidR="00821E95">
        <w:rPr>
          <w:color w:val="000000"/>
        </w:rPr>
        <w:t>he</w:t>
      </w:r>
      <w:r w:rsidRPr="00B30F29">
        <w:rPr>
          <w:color w:val="000000"/>
        </w:rPr>
        <w:t xml:space="preserve"> dell’innovazione</w:t>
      </w:r>
    </w:p>
    <w:p w14:paraId="53452F0A" w14:textId="77777777" w:rsidR="00697578" w:rsidRPr="00B30F29" w:rsidRDefault="00697578" w:rsidP="00697578">
      <w:pPr>
        <w:pStyle w:val="Titolo2"/>
        <w:rPr>
          <w:color w:val="000000"/>
        </w:rPr>
      </w:pPr>
      <w:r w:rsidRPr="00B30F29">
        <w:rPr>
          <w:color w:val="000000"/>
        </w:rPr>
        <w:t>Proff. Daniela Bragoli; Maria Chiara Cattaneo</w:t>
      </w:r>
    </w:p>
    <w:p w14:paraId="202A79E3" w14:textId="77777777" w:rsidR="00697578" w:rsidRPr="00B30F29" w:rsidRDefault="00697578" w:rsidP="00697578">
      <w:pPr>
        <w:spacing w:before="240" w:after="120"/>
        <w:rPr>
          <w:b/>
          <w:color w:val="000000"/>
          <w:sz w:val="18"/>
        </w:rPr>
      </w:pPr>
      <w:r w:rsidRPr="00B30F29">
        <w:rPr>
          <w:b/>
          <w:i/>
          <w:color w:val="000000"/>
          <w:sz w:val="18"/>
        </w:rPr>
        <w:t>OBIETTIV</w:t>
      </w:r>
      <w:r w:rsidR="00DB0149">
        <w:rPr>
          <w:b/>
          <w:i/>
          <w:color w:val="000000"/>
          <w:sz w:val="18"/>
        </w:rPr>
        <w:t>I</w:t>
      </w:r>
      <w:r w:rsidRPr="00B30F29">
        <w:rPr>
          <w:b/>
          <w:i/>
          <w:color w:val="000000"/>
          <w:sz w:val="18"/>
        </w:rPr>
        <w:t xml:space="preserve"> DEL CORSO</w:t>
      </w:r>
      <w:r w:rsidR="00670436" w:rsidRPr="00B30F29">
        <w:rPr>
          <w:b/>
          <w:i/>
          <w:color w:val="000000"/>
          <w:sz w:val="18"/>
        </w:rPr>
        <w:t xml:space="preserve"> E RISULTATI DI APPRENDIMENTO ATTESI</w:t>
      </w:r>
    </w:p>
    <w:p w14:paraId="1892B87B" w14:textId="77777777" w:rsidR="009078B2" w:rsidRPr="009078B2" w:rsidRDefault="009078B2" w:rsidP="00697578">
      <w:pPr>
        <w:rPr>
          <w:b/>
        </w:rPr>
      </w:pPr>
      <w:r w:rsidRPr="00B84A37">
        <w:rPr>
          <w:b/>
        </w:rPr>
        <w:t>Obiettiv</w:t>
      </w:r>
      <w:r w:rsidR="00DB0149">
        <w:rPr>
          <w:b/>
        </w:rPr>
        <w:t>i</w:t>
      </w:r>
      <w:r w:rsidRPr="00B84A37">
        <w:rPr>
          <w:b/>
        </w:rPr>
        <w:t xml:space="preserve"> del corso </w:t>
      </w:r>
    </w:p>
    <w:p w14:paraId="4FBC174E" w14:textId="77777777" w:rsidR="005A6B39" w:rsidRDefault="005A6B39" w:rsidP="00697578">
      <w:pPr>
        <w:rPr>
          <w:color w:val="000000"/>
        </w:rPr>
      </w:pPr>
      <w:r w:rsidRPr="005A6B39">
        <w:rPr>
          <w:color w:val="000000"/>
        </w:rPr>
        <w:t xml:space="preserve">Il corso si propone di esaminare tipologie, caratteristiche, potenzialità, cause ed effetti dell’innovazione e della sua diffusione nel sistema economico; i soggetti economici e le istituzioni coinvolti nella dinamica innovativa; i processi di apprendimento e di generazione di conoscenza; le conseguenze del processo innovativo su occupazione e crescita; il ruolo delle istituzioni e delle politiche pubbliche nell’innovazione. </w:t>
      </w:r>
      <w:r w:rsidR="00AE750D" w:rsidRPr="00E9485F">
        <w:rPr>
          <w:color w:val="000000"/>
        </w:rPr>
        <w:t>Gli obiettivi formativi del corso mirano a</w:t>
      </w:r>
      <w:r w:rsidR="00507AFB" w:rsidRPr="00E9485F">
        <w:rPr>
          <w:color w:val="000000"/>
        </w:rPr>
        <w:t>d un</w:t>
      </w:r>
      <w:r w:rsidR="00AE750D" w:rsidRPr="00E9485F">
        <w:rPr>
          <w:color w:val="000000"/>
        </w:rPr>
        <w:t xml:space="preserve"> </w:t>
      </w:r>
      <w:r w:rsidR="00C94F55" w:rsidRPr="00E9485F">
        <w:rPr>
          <w:color w:val="000000"/>
        </w:rPr>
        <w:t xml:space="preserve">ampio </w:t>
      </w:r>
      <w:r w:rsidR="00AE750D" w:rsidRPr="00E9485F">
        <w:rPr>
          <w:color w:val="000000"/>
        </w:rPr>
        <w:t>esam</w:t>
      </w:r>
      <w:r w:rsidR="00C94F55" w:rsidRPr="00E9485F">
        <w:rPr>
          <w:color w:val="000000"/>
        </w:rPr>
        <w:t xml:space="preserve">e e comprensione </w:t>
      </w:r>
      <w:r w:rsidR="00C94F55" w:rsidRPr="008D50EA">
        <w:rPr>
          <w:color w:val="000000"/>
        </w:rPr>
        <w:t>de</w:t>
      </w:r>
      <w:r w:rsidRPr="008D50EA">
        <w:rPr>
          <w:color w:val="000000"/>
        </w:rPr>
        <w:t>gli aspetti</w:t>
      </w:r>
      <w:r w:rsidR="00507AFB">
        <w:rPr>
          <w:color w:val="000000"/>
        </w:rPr>
        <w:t>,</w:t>
      </w:r>
      <w:r w:rsidRPr="005A6B39">
        <w:rPr>
          <w:color w:val="000000"/>
        </w:rPr>
        <w:t xml:space="preserve"> economici e di policy, legati ai processi innovativ</w:t>
      </w:r>
      <w:r>
        <w:rPr>
          <w:color w:val="000000"/>
        </w:rPr>
        <w:t>i e alla loro pervasività</w:t>
      </w:r>
      <w:r w:rsidRPr="005A6B39">
        <w:rPr>
          <w:color w:val="000000"/>
        </w:rPr>
        <w:t>, da una prospettiva sia sistemica sia legata all’impresa, in un contesto di riferimento europeo ed internazionale. Il corso prevede acquisizione di strumenti teorici e approfondimento con case studies specifici più applicativi.</w:t>
      </w:r>
    </w:p>
    <w:p w14:paraId="7DD6F641" w14:textId="77777777" w:rsidR="005A1EF1" w:rsidRDefault="005A1EF1" w:rsidP="00697578">
      <w:pPr>
        <w:rPr>
          <w:color w:val="000000"/>
        </w:rPr>
      </w:pPr>
    </w:p>
    <w:p w14:paraId="3AB22389" w14:textId="77777777" w:rsidR="009078B2" w:rsidRPr="00E93B04" w:rsidRDefault="009078B2" w:rsidP="009078B2">
      <w:pPr>
        <w:rPr>
          <w:b/>
        </w:rPr>
      </w:pPr>
      <w:r>
        <w:rPr>
          <w:b/>
        </w:rPr>
        <w:t xml:space="preserve">Risultati di apprendimento attesi </w:t>
      </w:r>
    </w:p>
    <w:p w14:paraId="5F0A056D" w14:textId="77777777" w:rsidR="005A6B39" w:rsidRPr="00B30F29" w:rsidRDefault="00F27884" w:rsidP="005A6B39">
      <w:pPr>
        <w:rPr>
          <w:color w:val="000000"/>
        </w:rPr>
      </w:pPr>
      <w:r w:rsidRPr="00D32CBD">
        <w:rPr>
          <w:i/>
        </w:rPr>
        <w:t>Conoscenza e comprensione</w:t>
      </w:r>
      <w:r>
        <w:t xml:space="preserve">. Conoscere e </w:t>
      </w:r>
      <w:r w:rsidR="005A6B39">
        <w:t xml:space="preserve">comprendere il funzionamento dei processi innovativi sia a livello macroeconomico </w:t>
      </w:r>
      <w:r w:rsidR="00C94F55">
        <w:t>sia</w:t>
      </w:r>
      <w:r w:rsidR="005A6B39">
        <w:t xml:space="preserve"> a livello d’impresa. </w:t>
      </w:r>
      <w:r>
        <w:t xml:space="preserve"> </w:t>
      </w:r>
      <w:r w:rsidR="005A6B39" w:rsidRPr="00E9485F">
        <w:rPr>
          <w:color w:val="000000"/>
        </w:rPr>
        <w:t xml:space="preserve">In particolare lo studente </w:t>
      </w:r>
      <w:r w:rsidR="006C1F60" w:rsidRPr="00E9485F">
        <w:rPr>
          <w:color w:val="000000"/>
        </w:rPr>
        <w:t xml:space="preserve">al termine dell’insegnamento sarà in grado di: </w:t>
      </w:r>
      <w:r w:rsidR="005A6B39" w:rsidRPr="00B30F29">
        <w:rPr>
          <w:color w:val="000000"/>
        </w:rPr>
        <w:t xml:space="preserve">definire il termine innovazione e capirne la rilevanza per la crescita e lo sviluppo; identificare l’evoluzione di tale concetto all’interno del pensiero economico; capire come misurare l’innovazione in Italia e in altri </w:t>
      </w:r>
      <w:r w:rsidR="00B632C4">
        <w:rPr>
          <w:color w:val="000000"/>
        </w:rPr>
        <w:t>P</w:t>
      </w:r>
      <w:r w:rsidR="005A6B39" w:rsidRPr="00B30F29">
        <w:rPr>
          <w:color w:val="000000"/>
        </w:rPr>
        <w:t>aesi;  riconoscere le principali componenti delle politiche economiche legate all’innovazione nella dinamica locale-globale nel quadro che compone l’ecosistema dell’innovazione in ottica multilivello; conoscere i principali meccanismi e strumenti di finanziamento dell’innovazione a livello comunitario, analizzare modelli di business di aziende innovative nelle componenti principali tenendo conto del contesto di elevata variabilità e dell’orientamento volto a coniugare innovazione e sostenibilità.</w:t>
      </w:r>
    </w:p>
    <w:p w14:paraId="1E7F0B74" w14:textId="77777777" w:rsidR="005A6B39" w:rsidRDefault="005A6B39" w:rsidP="005A6B39">
      <w:pPr>
        <w:rPr>
          <w:i/>
        </w:rPr>
      </w:pPr>
    </w:p>
    <w:p w14:paraId="0AE7275A" w14:textId="77777777" w:rsidR="00F27884" w:rsidRDefault="00F27884" w:rsidP="005A6B39">
      <w:r w:rsidRPr="00D32CBD">
        <w:rPr>
          <w:i/>
        </w:rPr>
        <w:t>Capacità di applicare conoscenza e comprensione</w:t>
      </w:r>
      <w:r>
        <w:t xml:space="preserve">. Saper analizzare le tematiche in maniera critica; saper comunicare </w:t>
      </w:r>
      <w:r w:rsidR="00075A6C" w:rsidRPr="00E9485F">
        <w:t>quanto appreso</w:t>
      </w:r>
      <w:r w:rsidR="00E9485F">
        <w:t xml:space="preserve"> </w:t>
      </w:r>
      <w:r>
        <w:t>i</w:t>
      </w:r>
      <w:r w:rsidRPr="00E9485F">
        <w:t>n modo efficace e adeguato all’interlocutore</w:t>
      </w:r>
      <w:r w:rsidR="00A1794F" w:rsidRPr="00E9485F">
        <w:t>, con la possibilità di dimostrarlo all’esame ma anche nei lavori di gruppo e analisi proposte durante il corso.</w:t>
      </w:r>
    </w:p>
    <w:p w14:paraId="60DD62BD" w14:textId="77777777" w:rsidR="00F27884" w:rsidRDefault="00F27884" w:rsidP="00F27884"/>
    <w:p w14:paraId="2821CB99" w14:textId="77777777" w:rsidR="00F27884" w:rsidRDefault="00F27884" w:rsidP="00F27884">
      <w:r w:rsidRPr="00D32CBD">
        <w:rPr>
          <w:i/>
        </w:rPr>
        <w:t>Autonomia di giudizio, Abilità comunicative e Capacità di apprendimento</w:t>
      </w:r>
      <w:r>
        <w:t xml:space="preserve">. Capacità di analisi e di elaborazione personale dei temi trattati, anche in un’ottica </w:t>
      </w:r>
      <w:r>
        <w:lastRenderedPageBreak/>
        <w:t>interdisciplinare; capacità di approfondire argomenti specifici e saperli comunicare attraverso le metodologie apprese</w:t>
      </w:r>
      <w:r w:rsidR="00507AFB">
        <w:t xml:space="preserve"> </w:t>
      </w:r>
    </w:p>
    <w:p w14:paraId="2C1A07F1" w14:textId="77777777" w:rsidR="00697578" w:rsidRPr="00FA569D" w:rsidRDefault="00697578" w:rsidP="00697578">
      <w:pPr>
        <w:spacing w:before="240" w:after="120"/>
        <w:rPr>
          <w:b/>
          <w:color w:val="000000"/>
        </w:rPr>
      </w:pPr>
      <w:r w:rsidRPr="00FA569D">
        <w:rPr>
          <w:b/>
          <w:i/>
          <w:color w:val="000000"/>
        </w:rPr>
        <w:t>PROGRAMMA DEL CORSO</w:t>
      </w:r>
    </w:p>
    <w:p w14:paraId="7DAF69E3" w14:textId="77777777" w:rsidR="00697578" w:rsidRPr="00B30F29" w:rsidRDefault="00697578" w:rsidP="00697578">
      <w:pPr>
        <w:rPr>
          <w:color w:val="000000"/>
        </w:rPr>
      </w:pPr>
      <w:r w:rsidRPr="00B30F29">
        <w:rPr>
          <w:color w:val="000000"/>
        </w:rPr>
        <w:t xml:space="preserve">Il corso è strutturato in due sezioni, di uguale </w:t>
      </w:r>
      <w:r w:rsidR="007A111B" w:rsidRPr="00AF7D3A">
        <w:rPr>
          <w:color w:val="000000"/>
        </w:rPr>
        <w:t>peso e</w:t>
      </w:r>
      <w:r w:rsidR="007A111B">
        <w:rPr>
          <w:color w:val="000000"/>
        </w:rPr>
        <w:t xml:space="preserve"> </w:t>
      </w:r>
      <w:r w:rsidRPr="00B30F29">
        <w:rPr>
          <w:color w:val="000000"/>
        </w:rPr>
        <w:t>durata, e complementari fra loro:</w:t>
      </w:r>
    </w:p>
    <w:p w14:paraId="4D7E124A" w14:textId="77777777" w:rsidR="00B30F29" w:rsidRDefault="00B30F29" w:rsidP="00697578">
      <w:pPr>
        <w:rPr>
          <w:b/>
          <w:i/>
          <w:color w:val="000000"/>
        </w:rPr>
      </w:pPr>
    </w:p>
    <w:p w14:paraId="78907F37" w14:textId="77777777" w:rsidR="00697578" w:rsidRPr="00B30F29" w:rsidRDefault="00697578" w:rsidP="00697578">
      <w:pPr>
        <w:rPr>
          <w:b/>
          <w:i/>
          <w:color w:val="000000"/>
        </w:rPr>
      </w:pPr>
      <w:r w:rsidRPr="00B30F29">
        <w:rPr>
          <w:b/>
          <w:i/>
          <w:color w:val="000000"/>
        </w:rPr>
        <w:t>Parte 1</w:t>
      </w:r>
    </w:p>
    <w:p w14:paraId="5A6D551E" w14:textId="77777777" w:rsidR="00697578" w:rsidRPr="00B30F29" w:rsidRDefault="00697578" w:rsidP="00697578">
      <w:pPr>
        <w:numPr>
          <w:ilvl w:val="0"/>
          <w:numId w:val="2"/>
        </w:numPr>
        <w:rPr>
          <w:color w:val="000000"/>
        </w:rPr>
      </w:pPr>
      <w:r w:rsidRPr="00B30F29">
        <w:rPr>
          <w:color w:val="000000"/>
        </w:rPr>
        <w:t xml:space="preserve">Introduzione al Corso. Definizioni. </w:t>
      </w:r>
    </w:p>
    <w:p w14:paraId="2F674EB8" w14:textId="77777777" w:rsidR="00697578" w:rsidRPr="00B30F29" w:rsidRDefault="00697578" w:rsidP="00697578">
      <w:pPr>
        <w:numPr>
          <w:ilvl w:val="0"/>
          <w:numId w:val="2"/>
        </w:numPr>
        <w:rPr>
          <w:color w:val="000000"/>
        </w:rPr>
      </w:pPr>
      <w:r w:rsidRPr="00B30F29">
        <w:rPr>
          <w:color w:val="000000"/>
        </w:rPr>
        <w:t>L’approccio neoclassico ed evolutivo all’innovazione</w:t>
      </w:r>
    </w:p>
    <w:p w14:paraId="2943B51F" w14:textId="77777777" w:rsidR="00697578" w:rsidRPr="00B30F29" w:rsidRDefault="00697578" w:rsidP="00697578">
      <w:pPr>
        <w:numPr>
          <w:ilvl w:val="0"/>
          <w:numId w:val="2"/>
        </w:numPr>
        <w:rPr>
          <w:color w:val="000000"/>
        </w:rPr>
      </w:pPr>
      <w:r w:rsidRPr="00B30F29">
        <w:rPr>
          <w:color w:val="000000"/>
        </w:rPr>
        <w:t>Modelli di relazione tra Scienza, Tecnologia e Innovazione</w:t>
      </w:r>
    </w:p>
    <w:p w14:paraId="25883CA8" w14:textId="77777777" w:rsidR="00697578" w:rsidRPr="00B30F29" w:rsidRDefault="00697578" w:rsidP="00697578">
      <w:pPr>
        <w:numPr>
          <w:ilvl w:val="0"/>
          <w:numId w:val="2"/>
        </w:numPr>
        <w:rPr>
          <w:color w:val="000000"/>
        </w:rPr>
      </w:pPr>
      <w:r w:rsidRPr="00B30F29">
        <w:rPr>
          <w:color w:val="000000"/>
        </w:rPr>
        <w:t xml:space="preserve">L’ Innovazione e l’impresa innovativa </w:t>
      </w:r>
    </w:p>
    <w:p w14:paraId="768BBD10" w14:textId="77777777" w:rsidR="00697578" w:rsidRPr="00B30F29" w:rsidRDefault="00697578" w:rsidP="00697578">
      <w:pPr>
        <w:numPr>
          <w:ilvl w:val="0"/>
          <w:numId w:val="2"/>
        </w:numPr>
        <w:rPr>
          <w:color w:val="000000"/>
        </w:rPr>
      </w:pPr>
      <w:r w:rsidRPr="00B30F29">
        <w:rPr>
          <w:color w:val="000000"/>
        </w:rPr>
        <w:t>Performance innovativa in Italia e nel mondo</w:t>
      </w:r>
    </w:p>
    <w:p w14:paraId="69E10C51" w14:textId="77777777" w:rsidR="00697578" w:rsidRPr="00B30F29" w:rsidRDefault="00697578" w:rsidP="00697578">
      <w:pPr>
        <w:numPr>
          <w:ilvl w:val="0"/>
          <w:numId w:val="2"/>
        </w:numPr>
        <w:rPr>
          <w:color w:val="000000"/>
        </w:rPr>
      </w:pPr>
      <w:r w:rsidRPr="00B30F29">
        <w:rPr>
          <w:color w:val="000000"/>
        </w:rPr>
        <w:t>Innovazione, occupazione e sviluppo economico</w:t>
      </w:r>
    </w:p>
    <w:p w14:paraId="79A262DA" w14:textId="77777777" w:rsidR="00B30F29" w:rsidRDefault="00B30F29" w:rsidP="00697578">
      <w:pPr>
        <w:rPr>
          <w:b/>
          <w:i/>
          <w:color w:val="000000"/>
        </w:rPr>
      </w:pPr>
    </w:p>
    <w:p w14:paraId="65B746D2" w14:textId="77777777" w:rsidR="00697578" w:rsidRPr="00B30F29" w:rsidRDefault="00697578" w:rsidP="00697578">
      <w:pPr>
        <w:rPr>
          <w:b/>
          <w:i/>
          <w:color w:val="000000"/>
        </w:rPr>
      </w:pPr>
      <w:r w:rsidRPr="00B30F29">
        <w:rPr>
          <w:b/>
          <w:i/>
          <w:color w:val="000000"/>
        </w:rPr>
        <w:t>Parte 2</w:t>
      </w:r>
    </w:p>
    <w:p w14:paraId="4324C96B" w14:textId="77777777" w:rsidR="00697578" w:rsidRPr="00B30F29" w:rsidRDefault="00697578" w:rsidP="00697578">
      <w:pPr>
        <w:numPr>
          <w:ilvl w:val="0"/>
          <w:numId w:val="1"/>
        </w:numPr>
        <w:rPr>
          <w:color w:val="000000"/>
        </w:rPr>
      </w:pPr>
      <w:r w:rsidRPr="00B30F29">
        <w:rPr>
          <w:color w:val="000000"/>
        </w:rPr>
        <w:t>Innovazione e politica economica: i sistemi nazionali e i sistemi locali di innovazione, pattern di innovazione</w:t>
      </w:r>
    </w:p>
    <w:p w14:paraId="754FF39F" w14:textId="77777777" w:rsidR="00697578" w:rsidRPr="00B30F29" w:rsidRDefault="00697578" w:rsidP="00697578">
      <w:pPr>
        <w:numPr>
          <w:ilvl w:val="0"/>
          <w:numId w:val="1"/>
        </w:numPr>
        <w:rPr>
          <w:bCs/>
          <w:color w:val="000000"/>
        </w:rPr>
      </w:pPr>
      <w:r w:rsidRPr="00B30F29">
        <w:rPr>
          <w:bCs/>
          <w:color w:val="000000"/>
        </w:rPr>
        <w:t>Politiche comunitarie per lo sviluppo: paradigmi e prospettive (ricerca, innovazione, industria)</w:t>
      </w:r>
    </w:p>
    <w:p w14:paraId="17420E3B" w14:textId="77777777" w:rsidR="00697578" w:rsidRPr="00B30F29" w:rsidRDefault="00697578" w:rsidP="00697578">
      <w:pPr>
        <w:numPr>
          <w:ilvl w:val="0"/>
          <w:numId w:val="1"/>
        </w:numPr>
        <w:rPr>
          <w:bCs/>
          <w:color w:val="000000"/>
        </w:rPr>
      </w:pPr>
      <w:r w:rsidRPr="00B30F29">
        <w:rPr>
          <w:bCs/>
          <w:color w:val="000000"/>
        </w:rPr>
        <w:t xml:space="preserve">Ecosistema dell’innovazione e ruolo dei diversi attori </w:t>
      </w:r>
    </w:p>
    <w:p w14:paraId="5C289D76" w14:textId="77777777" w:rsidR="00697578" w:rsidRPr="00B30F29" w:rsidRDefault="00697578" w:rsidP="00697578">
      <w:pPr>
        <w:numPr>
          <w:ilvl w:val="0"/>
          <w:numId w:val="1"/>
        </w:numPr>
        <w:rPr>
          <w:color w:val="000000"/>
        </w:rPr>
      </w:pPr>
      <w:r w:rsidRPr="00B30F29">
        <w:rPr>
          <w:color w:val="000000"/>
        </w:rPr>
        <w:t>Innovazione e imprenditorialità</w:t>
      </w:r>
    </w:p>
    <w:p w14:paraId="1D2DA245" w14:textId="77777777" w:rsidR="00697578" w:rsidRPr="00B30F29" w:rsidRDefault="00697578" w:rsidP="00697578">
      <w:pPr>
        <w:numPr>
          <w:ilvl w:val="0"/>
          <w:numId w:val="1"/>
        </w:numPr>
        <w:rPr>
          <w:color w:val="000000"/>
        </w:rPr>
      </w:pPr>
      <w:r w:rsidRPr="00B30F29">
        <w:rPr>
          <w:color w:val="000000"/>
        </w:rPr>
        <w:t>La geografia delle innovazioni tecnologiche, dai distretti ai cluster</w:t>
      </w:r>
    </w:p>
    <w:p w14:paraId="7AB6E1D7" w14:textId="77777777" w:rsidR="00697578" w:rsidRPr="00B30F29" w:rsidRDefault="00697578" w:rsidP="00697578">
      <w:pPr>
        <w:numPr>
          <w:ilvl w:val="0"/>
          <w:numId w:val="1"/>
        </w:numPr>
        <w:rPr>
          <w:bCs/>
          <w:color w:val="000000"/>
        </w:rPr>
      </w:pPr>
      <w:r w:rsidRPr="00B30F29">
        <w:rPr>
          <w:bCs/>
          <w:color w:val="000000"/>
        </w:rPr>
        <w:t xml:space="preserve">Innovazione: </w:t>
      </w:r>
    </w:p>
    <w:p w14:paraId="5502FED3" w14:textId="77777777" w:rsidR="00697578" w:rsidRPr="00B30F29" w:rsidRDefault="00697578" w:rsidP="00697578">
      <w:pPr>
        <w:numPr>
          <w:ilvl w:val="1"/>
          <w:numId w:val="1"/>
        </w:numPr>
        <w:rPr>
          <w:bCs/>
          <w:color w:val="000000"/>
        </w:rPr>
      </w:pPr>
      <w:r w:rsidRPr="00B30F29">
        <w:rPr>
          <w:bCs/>
          <w:color w:val="000000"/>
        </w:rPr>
        <w:t>competitività e sviluppo locale</w:t>
      </w:r>
    </w:p>
    <w:p w14:paraId="6EF6B918" w14:textId="77777777" w:rsidR="00697578" w:rsidRPr="00B30F29" w:rsidRDefault="00697578" w:rsidP="00697578">
      <w:pPr>
        <w:numPr>
          <w:ilvl w:val="1"/>
          <w:numId w:val="1"/>
        </w:numPr>
        <w:rPr>
          <w:bCs/>
          <w:color w:val="000000"/>
          <w:lang w:val="en-US"/>
        </w:rPr>
      </w:pPr>
      <w:r w:rsidRPr="00B30F29">
        <w:rPr>
          <w:color w:val="000000"/>
          <w:lang w:val="en-US"/>
        </w:rPr>
        <w:t xml:space="preserve">green economy e asset </w:t>
      </w:r>
      <w:proofErr w:type="spellStart"/>
      <w:r w:rsidRPr="00B30F29">
        <w:rPr>
          <w:color w:val="000000"/>
          <w:lang w:val="en-US"/>
        </w:rPr>
        <w:t>locali</w:t>
      </w:r>
      <w:proofErr w:type="spellEnd"/>
      <w:r w:rsidRPr="00B30F29">
        <w:rPr>
          <w:color w:val="000000"/>
          <w:lang w:val="en-US"/>
        </w:rPr>
        <w:t xml:space="preserve">  </w:t>
      </w:r>
    </w:p>
    <w:p w14:paraId="0A27C2C3" w14:textId="77777777" w:rsidR="00697578" w:rsidRPr="00B30F29" w:rsidRDefault="00697578" w:rsidP="00697578">
      <w:pPr>
        <w:numPr>
          <w:ilvl w:val="1"/>
          <w:numId w:val="1"/>
        </w:numPr>
        <w:rPr>
          <w:bCs/>
          <w:color w:val="000000"/>
          <w:lang w:val="en-US"/>
        </w:rPr>
      </w:pPr>
      <w:r w:rsidRPr="00B30F29">
        <w:rPr>
          <w:bCs/>
          <w:color w:val="000000"/>
        </w:rPr>
        <w:t>automazione e nuovi scenari</w:t>
      </w:r>
    </w:p>
    <w:p w14:paraId="32675BD4" w14:textId="77777777" w:rsidR="007A111B" w:rsidRDefault="007A111B" w:rsidP="009078B2">
      <w:pPr>
        <w:keepNext/>
        <w:spacing w:before="120" w:line="60" w:lineRule="atLeast"/>
        <w:ind w:left="360"/>
        <w:rPr>
          <w:b/>
          <w:i/>
          <w:sz w:val="18"/>
        </w:rPr>
      </w:pPr>
    </w:p>
    <w:p w14:paraId="423A9534" w14:textId="77777777" w:rsidR="009078B2" w:rsidRDefault="009078B2" w:rsidP="00B632C4">
      <w:pPr>
        <w:keepNext/>
        <w:spacing w:before="120" w:line="60" w:lineRule="atLeas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69BEFC80" w14:textId="77777777" w:rsidR="005B30D8" w:rsidRDefault="005B30D8" w:rsidP="00EB57A1">
      <w:pPr>
        <w:pStyle w:val="Testo1"/>
        <w:ind w:left="0" w:firstLine="0"/>
        <w:rPr>
          <w:noProof w:val="0"/>
          <w:szCs w:val="18"/>
        </w:rPr>
      </w:pPr>
    </w:p>
    <w:p w14:paraId="5C7AC6C7" w14:textId="4186C1A0" w:rsidR="009078B2" w:rsidRPr="00285C00" w:rsidRDefault="009078B2" w:rsidP="00EB57A1">
      <w:pPr>
        <w:pStyle w:val="Testo1"/>
        <w:ind w:left="0" w:firstLine="0"/>
        <w:rPr>
          <w:noProof w:val="0"/>
          <w:szCs w:val="18"/>
        </w:rPr>
      </w:pPr>
      <w:r w:rsidRPr="00285C00">
        <w:rPr>
          <w:noProof w:val="0"/>
          <w:szCs w:val="18"/>
        </w:rPr>
        <w:t>Oltre agli appunti delle lezioni e ai materiali distribuiti durante le stesse</w:t>
      </w:r>
      <w:r w:rsidR="00EB57A1" w:rsidRPr="00285C00">
        <w:rPr>
          <w:noProof w:val="0"/>
          <w:szCs w:val="18"/>
        </w:rPr>
        <w:t xml:space="preserve">, che </w:t>
      </w:r>
      <w:r w:rsidRPr="00285C00">
        <w:rPr>
          <w:noProof w:val="0"/>
          <w:szCs w:val="18"/>
        </w:rPr>
        <w:t xml:space="preserve">saranno resi disponibili su </w:t>
      </w:r>
      <w:proofErr w:type="spellStart"/>
      <w:r w:rsidRPr="00285C00">
        <w:rPr>
          <w:noProof w:val="0"/>
          <w:szCs w:val="18"/>
        </w:rPr>
        <w:t>Blackboard</w:t>
      </w:r>
      <w:proofErr w:type="spellEnd"/>
      <w:r w:rsidRPr="00285C00">
        <w:rPr>
          <w:noProof w:val="0"/>
          <w:szCs w:val="18"/>
        </w:rPr>
        <w:t>, il programma d’esame prevede la seguente bibliografia</w:t>
      </w:r>
      <w:r w:rsidR="005F0572" w:rsidRPr="00285C00">
        <w:rPr>
          <w:noProof w:val="0"/>
          <w:szCs w:val="18"/>
        </w:rPr>
        <w:t xml:space="preserve">, sia per i frequentanti </w:t>
      </w:r>
      <w:r w:rsidR="00AE5F35" w:rsidRPr="00285C00">
        <w:rPr>
          <w:noProof w:val="0"/>
          <w:szCs w:val="18"/>
        </w:rPr>
        <w:t>sia</w:t>
      </w:r>
      <w:r w:rsidR="005F0572" w:rsidRPr="00285C00">
        <w:rPr>
          <w:noProof w:val="0"/>
          <w:szCs w:val="18"/>
        </w:rPr>
        <w:t xml:space="preserve"> per i non frequentanti.</w:t>
      </w:r>
    </w:p>
    <w:p w14:paraId="6D28A6CB" w14:textId="77777777" w:rsidR="00D34477" w:rsidRDefault="00D34477" w:rsidP="009078B2">
      <w:pPr>
        <w:pStyle w:val="Testo1"/>
        <w:ind w:left="360" w:firstLine="0"/>
        <w:rPr>
          <w:smallCaps/>
        </w:rPr>
      </w:pPr>
    </w:p>
    <w:p w14:paraId="4B93A62B" w14:textId="77777777" w:rsidR="009078B2" w:rsidRDefault="009078B2" w:rsidP="00EB57A1">
      <w:pPr>
        <w:pStyle w:val="Testo1"/>
        <w:ind w:left="0" w:firstLine="0"/>
        <w:rPr>
          <w:smallCaps/>
        </w:rPr>
      </w:pPr>
      <w:r w:rsidRPr="00CF1D94">
        <w:rPr>
          <w:smallCaps/>
        </w:rPr>
        <w:t>Per la parte Prima</w:t>
      </w:r>
      <w:r>
        <w:rPr>
          <w:smallCaps/>
        </w:rPr>
        <w:t>:</w:t>
      </w:r>
    </w:p>
    <w:p w14:paraId="7A5A932A" w14:textId="77777777" w:rsidR="009078B2" w:rsidRDefault="009078B2" w:rsidP="00EB57A1">
      <w:pPr>
        <w:pStyle w:val="Testo1"/>
        <w:ind w:left="0" w:firstLine="0"/>
      </w:pPr>
      <w:r w:rsidRPr="001A31BE">
        <w:rPr>
          <w:smallCaps/>
          <w:sz w:val="16"/>
          <w:szCs w:val="18"/>
        </w:rPr>
        <w:t>Fariselli P</w:t>
      </w:r>
      <w:r w:rsidRPr="001A31BE">
        <w:rPr>
          <w:smallCaps/>
        </w:rPr>
        <w:t>.,</w:t>
      </w:r>
      <w:r w:rsidRPr="009078B2">
        <w:t xml:space="preserve"> </w:t>
      </w:r>
      <w:r w:rsidRPr="001A31BE">
        <w:rPr>
          <w:i/>
          <w:iCs/>
        </w:rPr>
        <w:t>Economia dell'Innova</w:t>
      </w:r>
      <w:r w:rsidR="005F0572" w:rsidRPr="001A31BE">
        <w:rPr>
          <w:i/>
          <w:iCs/>
        </w:rPr>
        <w:t>zione</w:t>
      </w:r>
      <w:r w:rsidR="005F0572">
        <w:t>, Giappichelli Editore, (ultima edizione). Capitoli da 1 a 8.</w:t>
      </w:r>
    </w:p>
    <w:p w14:paraId="7FCCA066" w14:textId="77777777" w:rsidR="005F0572" w:rsidRPr="00EE19E2" w:rsidRDefault="005F0572" w:rsidP="00EB57A1">
      <w:pPr>
        <w:pStyle w:val="Testo1"/>
        <w:ind w:left="0" w:firstLine="0"/>
        <w:rPr>
          <w:lang w:val="en-US"/>
        </w:rPr>
      </w:pPr>
      <w:r w:rsidRPr="001A31BE">
        <w:rPr>
          <w:smallCaps/>
          <w:sz w:val="16"/>
          <w:szCs w:val="18"/>
        </w:rPr>
        <w:t>J.</w:t>
      </w:r>
      <w:r w:rsidR="009078B2" w:rsidRPr="001A31BE">
        <w:rPr>
          <w:smallCaps/>
          <w:sz w:val="16"/>
          <w:szCs w:val="18"/>
        </w:rPr>
        <w:t>Fagerberg, DC Mowery, RR Nelson</w:t>
      </w:r>
      <w:r w:rsidR="009078B2">
        <w:t xml:space="preserve">, </w:t>
      </w:r>
      <w:r w:rsidR="009078B2" w:rsidRPr="001A31BE">
        <w:rPr>
          <w:i/>
          <w:iCs/>
        </w:rPr>
        <w:t>Innovazione, imprese, industrie, economie</w:t>
      </w:r>
      <w:r w:rsidR="009078B2" w:rsidRPr="009078B2">
        <w:t>, edizione ital</w:t>
      </w:r>
      <w:r w:rsidR="009078B2">
        <w:t xml:space="preserve">iana a cura di Malerba, Pianta, </w:t>
      </w:r>
      <w:r w:rsidR="009078B2" w:rsidRPr="009078B2">
        <w:t xml:space="preserve">Zanfei, Carocci editore </w:t>
      </w:r>
      <w:r>
        <w:t xml:space="preserve">(ultima edizione). </w:t>
      </w:r>
      <w:r w:rsidRPr="00EE19E2">
        <w:rPr>
          <w:lang w:val="en-US"/>
        </w:rPr>
        <w:t>Capitoli 1,</w:t>
      </w:r>
      <w:r w:rsidR="007A111B" w:rsidRPr="00EE19E2">
        <w:rPr>
          <w:lang w:val="en-US"/>
        </w:rPr>
        <w:t xml:space="preserve"> </w:t>
      </w:r>
      <w:r w:rsidRPr="00EE19E2">
        <w:rPr>
          <w:lang w:val="en-US"/>
        </w:rPr>
        <w:t>2,</w:t>
      </w:r>
      <w:r w:rsidR="007A111B" w:rsidRPr="00EE19E2">
        <w:rPr>
          <w:lang w:val="en-US"/>
        </w:rPr>
        <w:t xml:space="preserve"> </w:t>
      </w:r>
      <w:r w:rsidRPr="00EE19E2">
        <w:rPr>
          <w:lang w:val="en-US"/>
        </w:rPr>
        <w:t>7,</w:t>
      </w:r>
      <w:r w:rsidR="007A111B" w:rsidRPr="00EE19E2">
        <w:rPr>
          <w:lang w:val="en-US"/>
        </w:rPr>
        <w:t xml:space="preserve"> </w:t>
      </w:r>
      <w:r w:rsidRPr="00EE19E2">
        <w:rPr>
          <w:lang w:val="en-US"/>
        </w:rPr>
        <w:t>8,</w:t>
      </w:r>
      <w:r w:rsidR="007A111B" w:rsidRPr="00EE19E2">
        <w:rPr>
          <w:lang w:val="en-US"/>
        </w:rPr>
        <w:t xml:space="preserve"> </w:t>
      </w:r>
      <w:r w:rsidRPr="00EE19E2">
        <w:rPr>
          <w:lang w:val="en-US"/>
        </w:rPr>
        <w:t>9.</w:t>
      </w:r>
    </w:p>
    <w:p w14:paraId="683269DB" w14:textId="77777777" w:rsidR="00D34477" w:rsidRDefault="00D34477" w:rsidP="00EB57A1">
      <w:pPr>
        <w:pStyle w:val="Testo1"/>
        <w:ind w:left="0" w:firstLine="0"/>
      </w:pPr>
      <w:r w:rsidRPr="001A31BE">
        <w:rPr>
          <w:smallCaps/>
          <w:sz w:val="16"/>
          <w:lang w:val="en-US"/>
        </w:rPr>
        <w:lastRenderedPageBreak/>
        <w:t>Mankiw NG.</w:t>
      </w:r>
      <w:r w:rsidRPr="00EE19E2">
        <w:rPr>
          <w:lang w:val="en-US"/>
        </w:rPr>
        <w:t xml:space="preserve"> </w:t>
      </w:r>
      <w:hyperlink r:id="rId8" w:history="1">
        <w:r w:rsidRPr="001A31BE">
          <w:rPr>
            <w:i/>
            <w:iCs/>
            <w:lang w:val="en-US"/>
          </w:rPr>
          <w:t>Macroeconomics</w:t>
        </w:r>
        <w:r w:rsidRPr="00EE19E2">
          <w:rPr>
            <w:lang w:val="en-US"/>
          </w:rPr>
          <w:t>, 7th Edition</w:t>
        </w:r>
      </w:hyperlink>
      <w:r w:rsidRPr="00EE19E2">
        <w:rPr>
          <w:lang w:val="en-US"/>
        </w:rPr>
        <w:t xml:space="preserve">. Worth Publishers; (ultima edizione).    </w:t>
      </w:r>
      <w:r>
        <w:t>Capitoli 7, 8.</w:t>
      </w:r>
    </w:p>
    <w:p w14:paraId="7113D9B0" w14:textId="77777777" w:rsidR="00313119" w:rsidRPr="00D34477" w:rsidRDefault="00313119" w:rsidP="00EB57A1">
      <w:pPr>
        <w:pStyle w:val="Testo1"/>
        <w:ind w:left="0" w:firstLine="0"/>
      </w:pPr>
    </w:p>
    <w:p w14:paraId="21931AB1" w14:textId="77777777" w:rsidR="00313119" w:rsidRDefault="009078B2" w:rsidP="00313119">
      <w:pPr>
        <w:pStyle w:val="Testo1"/>
        <w:ind w:left="0" w:firstLine="0"/>
        <w:rPr>
          <w:smallCaps/>
        </w:rPr>
      </w:pPr>
      <w:r w:rsidRPr="00CF1D94">
        <w:rPr>
          <w:smallCaps/>
        </w:rPr>
        <w:t>Per la</w:t>
      </w:r>
      <w:r>
        <w:rPr>
          <w:smallCaps/>
        </w:rPr>
        <w:t xml:space="preserve"> parte Seconda:</w:t>
      </w:r>
    </w:p>
    <w:p w14:paraId="2373C58E" w14:textId="77777777" w:rsidR="00313119" w:rsidRDefault="00656700" w:rsidP="00313119">
      <w:pPr>
        <w:pStyle w:val="Testo1"/>
        <w:ind w:left="0" w:firstLine="0"/>
      </w:pPr>
      <w:r w:rsidRPr="001A31BE">
        <w:rPr>
          <w:smallCaps/>
          <w:sz w:val="16"/>
        </w:rPr>
        <w:t>Fariselli</w:t>
      </w:r>
      <w:r w:rsidR="00672199" w:rsidRPr="001A31BE">
        <w:rPr>
          <w:smallCaps/>
          <w:sz w:val="16"/>
        </w:rPr>
        <w:t xml:space="preserve"> P.</w:t>
      </w:r>
      <w:r w:rsidRPr="00656700">
        <w:t xml:space="preserve"> “</w:t>
      </w:r>
      <w:r w:rsidRPr="001A31BE">
        <w:rPr>
          <w:i/>
          <w:iCs/>
        </w:rPr>
        <w:t>Economia dell’Innovazione</w:t>
      </w:r>
      <w:r w:rsidRPr="00656700">
        <w:t xml:space="preserve">” </w:t>
      </w:r>
      <w:r w:rsidR="000B0424">
        <w:t>Giappichelli Editore</w:t>
      </w:r>
      <w:r w:rsidR="007A111B">
        <w:t xml:space="preserve"> </w:t>
      </w:r>
      <w:r w:rsidR="000B0424">
        <w:t xml:space="preserve">(ultima edizione). </w:t>
      </w:r>
      <w:r w:rsidRPr="00656700">
        <w:t>Parte III -IV-V</w:t>
      </w:r>
      <w:r w:rsidR="007A111B">
        <w:t>;</w:t>
      </w:r>
    </w:p>
    <w:p w14:paraId="2B6E967A" w14:textId="77777777" w:rsidR="00313119" w:rsidRDefault="00656700" w:rsidP="00313119">
      <w:pPr>
        <w:pStyle w:val="Testo1"/>
        <w:ind w:left="0" w:firstLine="0"/>
      </w:pPr>
      <w:r w:rsidRPr="001A31BE">
        <w:rPr>
          <w:smallCaps/>
          <w:sz w:val="16"/>
        </w:rPr>
        <w:t xml:space="preserve">Malerba, </w:t>
      </w:r>
      <w:r w:rsidR="00672199" w:rsidRPr="001A31BE">
        <w:rPr>
          <w:smallCaps/>
          <w:sz w:val="16"/>
        </w:rPr>
        <w:t>F.</w:t>
      </w:r>
      <w:r w:rsidR="00672199">
        <w:t xml:space="preserve"> </w:t>
      </w:r>
      <w:r w:rsidR="000B0424">
        <w:t>“</w:t>
      </w:r>
      <w:r w:rsidRPr="001A31BE">
        <w:t>Regimi tecnologici e pattern settoriali di innovazione</w:t>
      </w:r>
      <w:r w:rsidR="000B0424" w:rsidRPr="001A31BE">
        <w:t>”</w:t>
      </w:r>
      <w:r w:rsidRPr="001A31BE">
        <w:t xml:space="preserve">; </w:t>
      </w:r>
      <w:r w:rsidR="000B0424" w:rsidRPr="001A31BE">
        <w:t>“</w:t>
      </w:r>
      <w:r w:rsidRPr="001A31BE">
        <w:t>Dinamica industriale e relazioni fra imprese</w:t>
      </w:r>
      <w:r w:rsidR="000B0424" w:rsidRPr="001A31BE">
        <w:t>”</w:t>
      </w:r>
      <w:r w:rsidRPr="00656700">
        <w:t xml:space="preserve"> (</w:t>
      </w:r>
      <w:r w:rsidR="007A111B">
        <w:t xml:space="preserve">i </w:t>
      </w:r>
      <w:r w:rsidRPr="00656700">
        <w:t>capitoli 8 e 9 in F</w:t>
      </w:r>
      <w:r w:rsidR="007A111B">
        <w:t>.</w:t>
      </w:r>
      <w:r w:rsidRPr="00656700">
        <w:t xml:space="preserve"> Malerba </w:t>
      </w:r>
      <w:r w:rsidR="000B0424" w:rsidRPr="001A31BE">
        <w:rPr>
          <w:i/>
          <w:iCs/>
        </w:rPr>
        <w:t>“</w:t>
      </w:r>
      <w:r w:rsidRPr="001A31BE">
        <w:rPr>
          <w:i/>
          <w:iCs/>
        </w:rPr>
        <w:t>Economia dell'innovazione</w:t>
      </w:r>
      <w:r w:rsidR="000B0424">
        <w:t>”- Carocci editore -</w:t>
      </w:r>
      <w:r w:rsidR="007A111B">
        <w:t xml:space="preserve"> </w:t>
      </w:r>
      <w:r w:rsidR="000B0424">
        <w:t>2000</w:t>
      </w:r>
      <w:r w:rsidRPr="00656700">
        <w:t>)</w:t>
      </w:r>
    </w:p>
    <w:p w14:paraId="4C8FA182" w14:textId="77777777" w:rsidR="00313119" w:rsidRDefault="00313119" w:rsidP="00313119">
      <w:pPr>
        <w:pStyle w:val="Testo1"/>
        <w:ind w:left="0" w:firstLine="0"/>
      </w:pPr>
    </w:p>
    <w:p w14:paraId="3D33D43D" w14:textId="1A6FDA54" w:rsidR="00B632C4" w:rsidRDefault="00B632C4" w:rsidP="00313119">
      <w:pPr>
        <w:pStyle w:val="Testo1"/>
        <w:ind w:left="0" w:firstLine="0"/>
      </w:pPr>
      <w:r w:rsidRPr="00B60C7F">
        <w:t>Si</w:t>
      </w:r>
      <w:r w:rsidR="00656700" w:rsidRPr="00B60C7F">
        <w:t xml:space="preserve"> indica</w:t>
      </w:r>
      <w:r w:rsidR="0085779E" w:rsidRPr="00B60C7F">
        <w:t>no</w:t>
      </w:r>
      <w:r w:rsidR="000955A5" w:rsidRPr="00B60C7F">
        <w:t xml:space="preserve"> i seguenti materiali di approfondimento</w:t>
      </w:r>
      <w:r w:rsidR="00656700" w:rsidRPr="00B60C7F">
        <w:t>:</w:t>
      </w:r>
    </w:p>
    <w:p w14:paraId="5017789E" w14:textId="77777777" w:rsidR="00285C00" w:rsidRPr="00B60C7F" w:rsidRDefault="00285C00" w:rsidP="00313119">
      <w:pPr>
        <w:pStyle w:val="Testo1"/>
        <w:ind w:left="0" w:firstLine="0"/>
      </w:pPr>
    </w:p>
    <w:p w14:paraId="3344080D" w14:textId="77777777" w:rsidR="00313119" w:rsidRPr="00B60C7F" w:rsidRDefault="00656700" w:rsidP="00313119">
      <w:pPr>
        <w:pStyle w:val="Testo1"/>
        <w:ind w:left="0" w:firstLine="0"/>
      </w:pPr>
      <w:r w:rsidRPr="001A31BE">
        <w:rPr>
          <w:smallCaps/>
          <w:sz w:val="16"/>
          <w:szCs w:val="18"/>
        </w:rPr>
        <w:t>Swann</w:t>
      </w:r>
      <w:r w:rsidR="00672199" w:rsidRPr="001A31BE">
        <w:rPr>
          <w:smallCaps/>
          <w:sz w:val="16"/>
          <w:szCs w:val="18"/>
        </w:rPr>
        <w:t>, G.M.P</w:t>
      </w:r>
      <w:r w:rsidR="00672199" w:rsidRPr="00B60C7F">
        <w:t>.</w:t>
      </w:r>
      <w:r w:rsidRPr="00B60C7F">
        <w:t>“</w:t>
      </w:r>
      <w:r w:rsidRPr="001A31BE">
        <w:rPr>
          <w:i/>
          <w:iCs/>
        </w:rPr>
        <w:t xml:space="preserve">The </w:t>
      </w:r>
      <w:r w:rsidR="00AC7500" w:rsidRPr="001A31BE">
        <w:rPr>
          <w:i/>
          <w:iCs/>
        </w:rPr>
        <w:t>E</w:t>
      </w:r>
      <w:r w:rsidRPr="001A31BE">
        <w:rPr>
          <w:i/>
          <w:iCs/>
        </w:rPr>
        <w:t>conomics of innovation</w:t>
      </w:r>
      <w:r w:rsidRPr="00B60C7F">
        <w:t>”</w:t>
      </w:r>
      <w:r w:rsidR="00AC7500" w:rsidRPr="00B60C7F">
        <w:t>, 2009 Edward Elgar Publishing</w:t>
      </w:r>
      <w:r w:rsidRPr="00B60C7F">
        <w:t>  (utile in particolare per i capitoli, 8-13-21-22)</w:t>
      </w:r>
    </w:p>
    <w:p w14:paraId="53F5B3D0" w14:textId="77777777" w:rsidR="004675F9" w:rsidRPr="00B60C7F" w:rsidRDefault="004675F9" w:rsidP="00313119">
      <w:pPr>
        <w:pStyle w:val="Testo1"/>
        <w:ind w:left="0" w:firstLine="0"/>
      </w:pPr>
    </w:p>
    <w:p w14:paraId="14000B48" w14:textId="77777777" w:rsidR="004675F9" w:rsidRPr="00B60C7F" w:rsidRDefault="00656700" w:rsidP="00313119">
      <w:pPr>
        <w:pStyle w:val="Testo1"/>
        <w:ind w:left="0" w:firstLine="0"/>
      </w:pPr>
      <w:r w:rsidRPr="00B60C7F">
        <w:t>Sul tema</w:t>
      </w:r>
      <w:r w:rsidR="00603828" w:rsidRPr="00B60C7F">
        <w:t xml:space="preserve">: </w:t>
      </w:r>
      <w:r w:rsidRPr="00B60C7F">
        <w:t>Sistemi nazionali e sistemi locali di innovazione</w:t>
      </w:r>
      <w:r w:rsidR="00A15B30" w:rsidRPr="00B60C7F">
        <w:t>:</w:t>
      </w:r>
      <w:r w:rsidR="0033655D" w:rsidRPr="00B60C7F">
        <w:t xml:space="preserve">                                     </w:t>
      </w:r>
    </w:p>
    <w:p w14:paraId="60BD7F07" w14:textId="77777777" w:rsidR="00313119" w:rsidRPr="00B60C7F" w:rsidRDefault="004675F9" w:rsidP="00313119">
      <w:pPr>
        <w:pStyle w:val="Testo1"/>
        <w:ind w:left="0" w:firstLine="0"/>
      </w:pPr>
      <w:r w:rsidRPr="00DE07C0">
        <w:rPr>
          <w:smallCaps/>
          <w:sz w:val="16"/>
        </w:rPr>
        <w:t>Nelson</w:t>
      </w:r>
      <w:r w:rsidR="00672199" w:rsidRPr="00DE07C0">
        <w:rPr>
          <w:smallCaps/>
          <w:sz w:val="16"/>
        </w:rPr>
        <w:t xml:space="preserve"> R.R.</w:t>
      </w:r>
      <w:r w:rsidRPr="00B60C7F">
        <w:t xml:space="preserve"> (1993) (a cura di) </w:t>
      </w:r>
      <w:r w:rsidR="00EB57A1" w:rsidRPr="00B60C7F">
        <w:t xml:space="preserve"> </w:t>
      </w:r>
      <w:r w:rsidR="003320C6" w:rsidRPr="00B60C7F">
        <w:t>“</w:t>
      </w:r>
      <w:r w:rsidR="00656700" w:rsidRPr="00DE07C0">
        <w:rPr>
          <w:i/>
          <w:iCs/>
        </w:rPr>
        <w:t>National Innovation Systems: A Comparative Analysis</w:t>
      </w:r>
      <w:r w:rsidR="003320C6" w:rsidRPr="00B60C7F">
        <w:t>”</w:t>
      </w:r>
      <w:r w:rsidR="00656700" w:rsidRPr="00B60C7F">
        <w:t xml:space="preserve"> (capitoli: 1-7-16)  </w:t>
      </w:r>
    </w:p>
    <w:p w14:paraId="60BF2062" w14:textId="77777777" w:rsidR="00A9519D" w:rsidRPr="00B60C7F" w:rsidRDefault="00A9519D" w:rsidP="00313119">
      <w:pPr>
        <w:pStyle w:val="Testo1"/>
        <w:ind w:left="0" w:firstLine="0"/>
      </w:pPr>
    </w:p>
    <w:p w14:paraId="1F4A3E93" w14:textId="77777777" w:rsidR="00313119" w:rsidRPr="00B60C7F" w:rsidRDefault="00656700" w:rsidP="00313119">
      <w:pPr>
        <w:pStyle w:val="Testo1"/>
        <w:ind w:left="0" w:firstLine="0"/>
      </w:pPr>
      <w:r w:rsidRPr="00B60C7F">
        <w:t>Sul tema</w:t>
      </w:r>
      <w:r w:rsidR="00603828" w:rsidRPr="00B60C7F">
        <w:t>:</w:t>
      </w:r>
      <w:r w:rsidRPr="00B60C7F">
        <w:t xml:space="preserve"> Green economy e asset locali</w:t>
      </w:r>
      <w:r w:rsidR="00A15B30" w:rsidRPr="00B60C7F">
        <w:t>:</w:t>
      </w:r>
      <w:r w:rsidR="004675F9" w:rsidRPr="00B60C7F">
        <w:t xml:space="preserve"> </w:t>
      </w:r>
      <w:r w:rsidRPr="00DE07C0">
        <w:rPr>
          <w:smallCaps/>
          <w:sz w:val="16"/>
        </w:rPr>
        <w:t>Sala,</w:t>
      </w:r>
      <w:r w:rsidR="00672199" w:rsidRPr="00DE07C0">
        <w:rPr>
          <w:smallCaps/>
          <w:sz w:val="16"/>
        </w:rPr>
        <w:t xml:space="preserve"> S.; </w:t>
      </w:r>
      <w:r w:rsidRPr="00DE07C0">
        <w:rPr>
          <w:smallCaps/>
          <w:sz w:val="16"/>
        </w:rPr>
        <w:t>Castellani</w:t>
      </w:r>
      <w:r w:rsidR="00672199" w:rsidRPr="00DE07C0">
        <w:rPr>
          <w:smallCaps/>
          <w:sz w:val="16"/>
        </w:rPr>
        <w:t>, V.</w:t>
      </w:r>
      <w:r w:rsidRPr="00B60C7F">
        <w:t xml:space="preserve"> - </w:t>
      </w:r>
      <w:r w:rsidRPr="00DE07C0">
        <w:rPr>
          <w:i/>
          <w:iCs/>
        </w:rPr>
        <w:t>Atlante dell'ecoinnovazione. Metodi, strumenti ed esperienze per l'innovazione, la competitività ambientale d'impresa e lo sviluppo sostenibile</w:t>
      </w:r>
      <w:r w:rsidRPr="00B60C7F">
        <w:t xml:space="preserve"> (2011) - Capitoli 1-2-3</w:t>
      </w:r>
    </w:p>
    <w:p w14:paraId="7E4F4140" w14:textId="77777777" w:rsidR="00313119" w:rsidRPr="00B60C7F" w:rsidRDefault="00313119" w:rsidP="00313119">
      <w:pPr>
        <w:pStyle w:val="Testo1"/>
        <w:ind w:left="0" w:firstLine="0"/>
      </w:pPr>
    </w:p>
    <w:p w14:paraId="418728C4" w14:textId="77777777" w:rsidR="00313119" w:rsidRPr="00B60C7F" w:rsidRDefault="00656700" w:rsidP="00313119">
      <w:pPr>
        <w:pStyle w:val="Testo1"/>
        <w:ind w:left="0" w:firstLine="0"/>
      </w:pPr>
      <w:r w:rsidRPr="00B60C7F">
        <w:t>Sul tema</w:t>
      </w:r>
      <w:r w:rsidR="00603828" w:rsidRPr="00B60C7F">
        <w:t>:</w:t>
      </w:r>
      <w:r w:rsidRPr="00B60C7F">
        <w:t xml:space="preserve"> </w:t>
      </w:r>
      <w:r w:rsidR="00603828" w:rsidRPr="00B60C7F">
        <w:t>G</w:t>
      </w:r>
      <w:r w:rsidRPr="00B60C7F">
        <w:t>eografia dell’innovazione distretti e cluster</w:t>
      </w:r>
      <w:r w:rsidR="00A15B30" w:rsidRPr="00B60C7F">
        <w:t>:</w:t>
      </w:r>
      <w:r w:rsidR="0033655D" w:rsidRPr="00B60C7F">
        <w:t xml:space="preserve">                                             </w:t>
      </w:r>
      <w:r w:rsidR="00313119" w:rsidRPr="00B60C7F">
        <w:t xml:space="preserve">  </w:t>
      </w:r>
      <w:r w:rsidR="0033655D" w:rsidRPr="00B60C7F">
        <w:t xml:space="preserve"> </w:t>
      </w:r>
      <w:r w:rsidR="00313119" w:rsidRPr="00B60C7F">
        <w:t xml:space="preserve">   </w:t>
      </w:r>
    </w:p>
    <w:p w14:paraId="7933AC0F" w14:textId="77777777" w:rsidR="00313119" w:rsidRPr="00B60C7F" w:rsidRDefault="00656700" w:rsidP="004675F9">
      <w:pPr>
        <w:pStyle w:val="Testo1"/>
        <w:ind w:left="0" w:firstLine="0"/>
        <w:rPr>
          <w:lang w:val="en-US"/>
        </w:rPr>
      </w:pPr>
      <w:r w:rsidRPr="00DE07C0">
        <w:rPr>
          <w:smallCaps/>
          <w:sz w:val="16"/>
          <w:lang w:val="en-US"/>
        </w:rPr>
        <w:t>Porter</w:t>
      </w:r>
      <w:r w:rsidR="00672199" w:rsidRPr="00DE07C0">
        <w:rPr>
          <w:smallCaps/>
          <w:sz w:val="16"/>
          <w:lang w:val="en-US"/>
        </w:rPr>
        <w:t>, M.E.</w:t>
      </w:r>
      <w:r w:rsidR="00672199" w:rsidRPr="00B60C7F">
        <w:rPr>
          <w:lang w:val="en-US"/>
        </w:rPr>
        <w:t xml:space="preserve"> </w:t>
      </w:r>
      <w:r w:rsidRPr="00B60C7F">
        <w:rPr>
          <w:lang w:val="en-US"/>
        </w:rPr>
        <w:t xml:space="preserve"> </w:t>
      </w:r>
      <w:r w:rsidR="0033655D" w:rsidRPr="00B60C7F">
        <w:rPr>
          <w:lang w:val="en-US"/>
        </w:rPr>
        <w:t>“</w:t>
      </w:r>
      <w:r w:rsidRPr="00B60C7F">
        <w:rPr>
          <w:i/>
          <w:iCs/>
          <w:lang w:val="en-US"/>
        </w:rPr>
        <w:t>Location, Competition, and Economic Development: Local Clusters in a Global Economy</w:t>
      </w:r>
      <w:r w:rsidR="0033655D" w:rsidRPr="00B60C7F">
        <w:rPr>
          <w:lang w:val="en-US"/>
        </w:rPr>
        <w:t>”</w:t>
      </w:r>
      <w:r w:rsidRPr="00B60C7F">
        <w:rPr>
          <w:lang w:val="en-US"/>
        </w:rPr>
        <w:t xml:space="preserve"> in Economic Development Quarterly (2000)</w:t>
      </w:r>
    </w:p>
    <w:p w14:paraId="4E5CB8E1" w14:textId="77777777" w:rsidR="004675F9" w:rsidRPr="00B60C7F" w:rsidRDefault="00656700" w:rsidP="004675F9">
      <w:pPr>
        <w:pStyle w:val="Testo1"/>
        <w:ind w:left="0" w:firstLine="0"/>
        <w:rPr>
          <w:lang w:val="en-US"/>
        </w:rPr>
      </w:pPr>
      <w:r w:rsidRPr="00DE07C0">
        <w:rPr>
          <w:smallCaps/>
          <w:sz w:val="16"/>
          <w:lang w:val="en-US"/>
        </w:rPr>
        <w:t>Foray D., David P.A. and Hall B.H</w:t>
      </w:r>
      <w:r w:rsidRPr="00B60C7F">
        <w:rPr>
          <w:lang w:val="en-US"/>
        </w:rPr>
        <w:t xml:space="preserve">., </w:t>
      </w:r>
      <w:r w:rsidRPr="00B60C7F">
        <w:rPr>
          <w:i/>
          <w:iCs/>
          <w:lang w:val="en-US"/>
        </w:rPr>
        <w:t>Smart specialisation</w:t>
      </w:r>
      <w:r w:rsidR="00603828" w:rsidRPr="00B60C7F">
        <w:rPr>
          <w:i/>
          <w:iCs/>
          <w:lang w:val="en-US"/>
        </w:rPr>
        <w:t>:</w:t>
      </w:r>
      <w:r w:rsidRPr="00B60C7F">
        <w:rPr>
          <w:i/>
          <w:iCs/>
          <w:lang w:val="en-US"/>
        </w:rPr>
        <w:t xml:space="preserve">From academic idea to political instrument, the surprising career of a concept and the difficulties involved in its implementation, </w:t>
      </w:r>
      <w:r w:rsidRPr="00B60C7F">
        <w:rPr>
          <w:lang w:val="en-US"/>
        </w:rPr>
        <w:t xml:space="preserve">working paper EPFL, 2011 </w:t>
      </w:r>
    </w:p>
    <w:p w14:paraId="562D6C46" w14:textId="77777777" w:rsidR="004675F9" w:rsidRPr="00B60C7F" w:rsidRDefault="004675F9" w:rsidP="004675F9">
      <w:pPr>
        <w:pStyle w:val="Testo1"/>
        <w:ind w:left="0" w:firstLine="0"/>
        <w:rPr>
          <w:lang w:val="en-US"/>
        </w:rPr>
      </w:pPr>
    </w:p>
    <w:p w14:paraId="279F9FC9" w14:textId="77777777" w:rsidR="004675F9" w:rsidRPr="00B60C7F" w:rsidRDefault="00656700" w:rsidP="004675F9">
      <w:pPr>
        <w:pStyle w:val="Testo1"/>
        <w:ind w:left="0" w:firstLine="0"/>
      </w:pPr>
      <w:r w:rsidRPr="00B60C7F">
        <w:t>Sul tema</w:t>
      </w:r>
      <w:r w:rsidR="00603828" w:rsidRPr="00B60C7F">
        <w:t>:</w:t>
      </w:r>
      <w:r w:rsidRPr="00B60C7F">
        <w:t xml:space="preserve"> </w:t>
      </w:r>
      <w:r w:rsidR="00603828" w:rsidRPr="00B60C7F">
        <w:t>A</w:t>
      </w:r>
      <w:r w:rsidRPr="00B60C7F">
        <w:t>utomazione e nuovi scenari</w:t>
      </w:r>
      <w:r w:rsidR="00A15B30" w:rsidRPr="00B60C7F">
        <w:t>:</w:t>
      </w:r>
      <w:r w:rsidR="0033655D" w:rsidRPr="00B60C7F">
        <w:t xml:space="preserve">                                                                         </w:t>
      </w:r>
    </w:p>
    <w:p w14:paraId="31C19A24" w14:textId="77777777" w:rsidR="009078B2" w:rsidRPr="00B60C7F" w:rsidRDefault="00656700" w:rsidP="004675F9">
      <w:pPr>
        <w:pStyle w:val="Testo1"/>
        <w:ind w:left="0" w:firstLine="0"/>
        <w:rPr>
          <w:smallCaps/>
        </w:rPr>
      </w:pPr>
      <w:r w:rsidRPr="00DE07C0">
        <w:rPr>
          <w:smallCaps/>
          <w:sz w:val="16"/>
        </w:rPr>
        <w:t>Schwab</w:t>
      </w:r>
      <w:r w:rsidR="00672199" w:rsidRPr="00DE07C0">
        <w:rPr>
          <w:smallCaps/>
          <w:sz w:val="16"/>
        </w:rPr>
        <w:t>, K</w:t>
      </w:r>
      <w:r w:rsidR="00672199" w:rsidRPr="00B60C7F">
        <w:t>.;</w:t>
      </w:r>
      <w:r w:rsidRPr="00B60C7F">
        <w:t xml:space="preserve"> </w:t>
      </w:r>
      <w:r w:rsidR="00672199" w:rsidRPr="00B60C7F">
        <w:t>“</w:t>
      </w:r>
      <w:r w:rsidR="003320C6" w:rsidRPr="00DE07C0">
        <w:rPr>
          <w:i/>
          <w:iCs/>
        </w:rPr>
        <w:t>L</w:t>
      </w:r>
      <w:r w:rsidRPr="00DE07C0">
        <w:rPr>
          <w:i/>
          <w:iCs/>
        </w:rPr>
        <w:t>a quarta rivoluzione industriale</w:t>
      </w:r>
      <w:r w:rsidR="00672199" w:rsidRPr="00B60C7F">
        <w:t>”</w:t>
      </w:r>
      <w:r w:rsidRPr="00B60C7F">
        <w:t xml:space="preserve"> </w:t>
      </w:r>
      <w:r w:rsidR="00672199" w:rsidRPr="00B60C7F">
        <w:t xml:space="preserve">- F. Angeli 2016; </w:t>
      </w:r>
      <w:r w:rsidRPr="00B60C7F">
        <w:t>(cap 1-2-3 -</w:t>
      </w:r>
      <w:r w:rsidR="0033655D" w:rsidRPr="00B60C7F">
        <w:t xml:space="preserve"> </w:t>
      </w:r>
      <w:r w:rsidRPr="00B60C7F">
        <w:t>no appendice)</w:t>
      </w:r>
    </w:p>
    <w:p w14:paraId="6B4332CA" w14:textId="77777777" w:rsidR="00697578" w:rsidRPr="00B30F29" w:rsidRDefault="00697578" w:rsidP="00697578">
      <w:pPr>
        <w:spacing w:before="240" w:after="120" w:line="220" w:lineRule="exact"/>
        <w:rPr>
          <w:b/>
          <w:i/>
          <w:color w:val="000000"/>
          <w:sz w:val="18"/>
        </w:rPr>
      </w:pPr>
      <w:r w:rsidRPr="00B30F29">
        <w:rPr>
          <w:b/>
          <w:i/>
          <w:color w:val="000000"/>
          <w:sz w:val="18"/>
        </w:rPr>
        <w:t>DIDATTICA DEL CORSO</w:t>
      </w:r>
    </w:p>
    <w:p w14:paraId="0C0055D0" w14:textId="77777777" w:rsidR="00697578" w:rsidRPr="00285C00" w:rsidRDefault="00697578" w:rsidP="00407ED0">
      <w:pPr>
        <w:pStyle w:val="Testo2"/>
        <w:rPr>
          <w:color w:val="000000"/>
          <w:szCs w:val="18"/>
        </w:rPr>
      </w:pPr>
      <w:r w:rsidRPr="00285C00">
        <w:rPr>
          <w:color w:val="000000"/>
          <w:szCs w:val="18"/>
        </w:rPr>
        <w:t>Lezioni frontali, testimonianze, lavori di gruppo, case studies.</w:t>
      </w:r>
    </w:p>
    <w:p w14:paraId="03E8CBBB" w14:textId="77777777" w:rsidR="00697578" w:rsidRPr="00B30F29" w:rsidRDefault="00697578" w:rsidP="00697578">
      <w:pPr>
        <w:spacing w:before="240" w:after="120" w:line="220" w:lineRule="exact"/>
        <w:rPr>
          <w:b/>
          <w:i/>
          <w:color w:val="000000"/>
          <w:sz w:val="18"/>
        </w:rPr>
      </w:pPr>
      <w:r w:rsidRPr="00B30F29">
        <w:rPr>
          <w:b/>
          <w:i/>
          <w:color w:val="000000"/>
          <w:sz w:val="18"/>
        </w:rPr>
        <w:t>METODO</w:t>
      </w:r>
      <w:r w:rsidR="00A45FB6" w:rsidRPr="00B30F29">
        <w:rPr>
          <w:b/>
          <w:i/>
          <w:color w:val="000000"/>
          <w:sz w:val="18"/>
        </w:rPr>
        <w:t xml:space="preserve"> E CRITERI</w:t>
      </w:r>
      <w:r w:rsidRPr="00B30F29">
        <w:rPr>
          <w:b/>
          <w:i/>
          <w:color w:val="000000"/>
          <w:sz w:val="18"/>
        </w:rPr>
        <w:t xml:space="preserve"> DI VALUTAZIONE</w:t>
      </w:r>
    </w:p>
    <w:p w14:paraId="14DC7D22" w14:textId="0C722455" w:rsidR="000774FE" w:rsidRPr="00285C00" w:rsidRDefault="00697578" w:rsidP="00407ED0">
      <w:pPr>
        <w:pStyle w:val="Testo2"/>
        <w:rPr>
          <w:color w:val="000000"/>
          <w:szCs w:val="18"/>
        </w:rPr>
      </w:pPr>
      <w:r w:rsidRPr="00285C00">
        <w:rPr>
          <w:color w:val="000000"/>
          <w:szCs w:val="18"/>
        </w:rPr>
        <w:t xml:space="preserve">L’esame è in forma orale e riguarda l’intero corso; quanto svolto a lezione è parte integrante del materiale di studio insieme ai riferimenti bibliografici </w:t>
      </w:r>
      <w:r w:rsidR="00C05700" w:rsidRPr="00285C00">
        <w:rPr>
          <w:color w:val="000000"/>
          <w:szCs w:val="18"/>
        </w:rPr>
        <w:t xml:space="preserve">indicati </w:t>
      </w:r>
      <w:r w:rsidRPr="00285C00">
        <w:rPr>
          <w:color w:val="000000"/>
          <w:szCs w:val="18"/>
        </w:rPr>
        <w:t>e pertanto si raccomanda, ove possibile, la frequenza. Potrà essere concordato con le docenti un approfondimento su un tema specifico</w:t>
      </w:r>
      <w:r w:rsidR="00F12300" w:rsidRPr="00285C00">
        <w:rPr>
          <w:color w:val="000000"/>
          <w:szCs w:val="18"/>
        </w:rPr>
        <w:t xml:space="preserve">, </w:t>
      </w:r>
      <w:r w:rsidR="004F1B54" w:rsidRPr="00285C00">
        <w:rPr>
          <w:color w:val="000000"/>
          <w:szCs w:val="18"/>
        </w:rPr>
        <w:t xml:space="preserve">uno per la prima parte e uno per la seconda, </w:t>
      </w:r>
      <w:r w:rsidR="00F12300" w:rsidRPr="00285C00">
        <w:rPr>
          <w:color w:val="000000"/>
          <w:szCs w:val="18"/>
        </w:rPr>
        <w:t xml:space="preserve">svolto </w:t>
      </w:r>
      <w:r w:rsidR="00631068" w:rsidRPr="00285C00">
        <w:rPr>
          <w:color w:val="000000"/>
          <w:szCs w:val="18"/>
        </w:rPr>
        <w:t xml:space="preserve">anche </w:t>
      </w:r>
      <w:r w:rsidR="00F12300" w:rsidRPr="00285C00">
        <w:rPr>
          <w:color w:val="000000"/>
          <w:szCs w:val="18"/>
        </w:rPr>
        <w:t>in grupp</w:t>
      </w:r>
      <w:r w:rsidR="00631068" w:rsidRPr="00285C00">
        <w:rPr>
          <w:color w:val="000000"/>
          <w:szCs w:val="18"/>
        </w:rPr>
        <w:t>o</w:t>
      </w:r>
      <w:r w:rsidR="00F12300" w:rsidRPr="00285C00">
        <w:rPr>
          <w:color w:val="000000"/>
          <w:szCs w:val="18"/>
        </w:rPr>
        <w:t>, presentato a lezione e di cui si terrà conto nell’esame</w:t>
      </w:r>
      <w:r w:rsidR="000774FE" w:rsidRPr="00285C00">
        <w:rPr>
          <w:color w:val="000000"/>
          <w:szCs w:val="18"/>
        </w:rPr>
        <w:t>, integrando il punteggio complessivo di massimo due punti</w:t>
      </w:r>
      <w:r w:rsidRPr="00285C00">
        <w:rPr>
          <w:color w:val="000000"/>
          <w:szCs w:val="18"/>
        </w:rPr>
        <w:t>.</w:t>
      </w:r>
    </w:p>
    <w:p w14:paraId="11E89391" w14:textId="2271EE7B" w:rsidR="00A63A72" w:rsidRDefault="00A63A72" w:rsidP="00697578">
      <w:pPr>
        <w:pStyle w:val="Testo2"/>
        <w:ind w:firstLine="0"/>
        <w:rPr>
          <w:color w:val="000000"/>
          <w:sz w:val="20"/>
        </w:rPr>
      </w:pPr>
    </w:p>
    <w:p w14:paraId="07D69F22" w14:textId="18431A8D" w:rsidR="00A63A72" w:rsidRPr="00285C00" w:rsidRDefault="00A63A72" w:rsidP="00697578">
      <w:pPr>
        <w:pStyle w:val="Testo2"/>
        <w:ind w:firstLine="0"/>
        <w:rPr>
          <w:color w:val="000000"/>
          <w:szCs w:val="18"/>
        </w:rPr>
      </w:pPr>
      <w:r w:rsidRPr="00285C00">
        <w:rPr>
          <w:color w:val="000000"/>
          <w:szCs w:val="18"/>
        </w:rPr>
        <w:t>Lo svolgimento dell’</w:t>
      </w:r>
      <w:r w:rsidR="00F3155D" w:rsidRPr="00285C00">
        <w:rPr>
          <w:color w:val="000000"/>
          <w:szCs w:val="18"/>
        </w:rPr>
        <w:t>esame prevede due possibili modalità:</w:t>
      </w:r>
    </w:p>
    <w:p w14:paraId="615E5DD9" w14:textId="77777777" w:rsidR="00F3155D" w:rsidRPr="00285C00" w:rsidRDefault="00F3155D" w:rsidP="00697578">
      <w:pPr>
        <w:pStyle w:val="Testo2"/>
        <w:ind w:firstLine="0"/>
        <w:rPr>
          <w:color w:val="000000"/>
          <w:szCs w:val="18"/>
        </w:rPr>
      </w:pPr>
    </w:p>
    <w:p w14:paraId="1996001C" w14:textId="4B6F181D" w:rsidR="00E42307" w:rsidRPr="00285C00" w:rsidRDefault="00E42307" w:rsidP="00E01EB0">
      <w:pPr>
        <w:pStyle w:val="Testo2"/>
        <w:rPr>
          <w:b/>
          <w:bCs/>
          <w:color w:val="000000"/>
          <w:szCs w:val="18"/>
        </w:rPr>
      </w:pPr>
      <w:r w:rsidRPr="00285C00">
        <w:rPr>
          <w:b/>
          <w:iCs/>
          <w:szCs w:val="18"/>
        </w:rPr>
        <w:t xml:space="preserve">MODALITÀ 1 </w:t>
      </w:r>
      <w:r w:rsidRPr="00285C00">
        <w:rPr>
          <w:b/>
          <w:bCs/>
          <w:color w:val="000000"/>
          <w:szCs w:val="18"/>
        </w:rPr>
        <w:t>(standard)</w:t>
      </w:r>
    </w:p>
    <w:p w14:paraId="69B93DAB" w14:textId="6FFFFB4F" w:rsidR="00E01EB0" w:rsidRPr="00285C00" w:rsidRDefault="000774FE" w:rsidP="00E42307">
      <w:pPr>
        <w:pStyle w:val="Testo2"/>
        <w:rPr>
          <w:color w:val="000000"/>
          <w:szCs w:val="18"/>
        </w:rPr>
      </w:pPr>
      <w:r w:rsidRPr="00285C00">
        <w:rPr>
          <w:color w:val="000000"/>
          <w:szCs w:val="18"/>
        </w:rPr>
        <w:t>L’esame si articolerà</w:t>
      </w:r>
      <w:r w:rsidR="00E42307" w:rsidRPr="00285C00">
        <w:rPr>
          <w:color w:val="000000"/>
          <w:szCs w:val="18"/>
        </w:rPr>
        <w:t xml:space="preserve"> in un’unica prova orale</w:t>
      </w:r>
      <w:r w:rsidRPr="00285C00">
        <w:rPr>
          <w:color w:val="000000"/>
          <w:szCs w:val="18"/>
        </w:rPr>
        <w:t xml:space="preserve"> </w:t>
      </w:r>
      <w:r w:rsidR="00E84770" w:rsidRPr="00285C00">
        <w:rPr>
          <w:color w:val="000000"/>
          <w:szCs w:val="18"/>
        </w:rPr>
        <w:t>costituita da</w:t>
      </w:r>
      <w:r w:rsidR="001F3707" w:rsidRPr="00285C00">
        <w:rPr>
          <w:color w:val="000000"/>
          <w:szCs w:val="18"/>
        </w:rPr>
        <w:t xml:space="preserve"> </w:t>
      </w:r>
      <w:r w:rsidR="005B4E0E" w:rsidRPr="00285C00">
        <w:rPr>
          <w:color w:val="000000"/>
          <w:szCs w:val="18"/>
        </w:rPr>
        <w:t>un numero previsto di</w:t>
      </w:r>
      <w:r w:rsidRPr="00285C00">
        <w:rPr>
          <w:color w:val="000000"/>
          <w:szCs w:val="18"/>
        </w:rPr>
        <w:t xml:space="preserve"> </w:t>
      </w:r>
      <w:r w:rsidR="007739C1" w:rsidRPr="00285C00">
        <w:rPr>
          <w:color w:val="000000"/>
          <w:szCs w:val="18"/>
        </w:rPr>
        <w:t>due</w:t>
      </w:r>
      <w:r w:rsidRPr="00285C00">
        <w:rPr>
          <w:color w:val="000000"/>
          <w:szCs w:val="18"/>
        </w:rPr>
        <w:t xml:space="preserve"> domande sulla prima parte e </w:t>
      </w:r>
      <w:r w:rsidR="007739C1" w:rsidRPr="00285C00">
        <w:rPr>
          <w:color w:val="000000"/>
          <w:szCs w:val="18"/>
        </w:rPr>
        <w:t>due</w:t>
      </w:r>
      <w:r w:rsidRPr="00285C00">
        <w:rPr>
          <w:color w:val="000000"/>
          <w:szCs w:val="18"/>
        </w:rPr>
        <w:t xml:space="preserve"> domande sulla seconda, di </w:t>
      </w:r>
      <w:r w:rsidR="00F72BEA" w:rsidRPr="00285C00">
        <w:rPr>
          <w:color w:val="000000"/>
          <w:szCs w:val="18"/>
        </w:rPr>
        <w:t xml:space="preserve">uguale peso. </w:t>
      </w:r>
      <w:r w:rsidR="008820D5" w:rsidRPr="00285C00">
        <w:rPr>
          <w:color w:val="000000"/>
          <w:szCs w:val="18"/>
        </w:rPr>
        <w:t>La votazione di ciascuna delle due parti è espressa in trentesimi e per ottenere il punteggio finale si farà la media artitmetica tra la votazione della prima parte e quella della seconda</w:t>
      </w:r>
      <w:r w:rsidR="001537B5" w:rsidRPr="00285C00">
        <w:rPr>
          <w:color w:val="000000"/>
          <w:szCs w:val="18"/>
        </w:rPr>
        <w:t>, integrata dell</w:t>
      </w:r>
      <w:r w:rsidR="00E01EB0" w:rsidRPr="00285C00">
        <w:rPr>
          <w:color w:val="000000"/>
          <w:szCs w:val="18"/>
        </w:rPr>
        <w:t>’</w:t>
      </w:r>
      <w:r w:rsidR="001537B5" w:rsidRPr="00285C00">
        <w:rPr>
          <w:color w:val="000000"/>
          <w:szCs w:val="18"/>
        </w:rPr>
        <w:t>eventuale punteggio aggiuntivo riconosciuto all</w:t>
      </w:r>
      <w:r w:rsidR="00911178" w:rsidRPr="00285C00">
        <w:rPr>
          <w:color w:val="000000"/>
          <w:szCs w:val="18"/>
        </w:rPr>
        <w:t>’</w:t>
      </w:r>
      <w:r w:rsidR="001537B5" w:rsidRPr="00285C00">
        <w:rPr>
          <w:color w:val="000000"/>
          <w:szCs w:val="18"/>
        </w:rPr>
        <w:t xml:space="preserve">approfondimento svolto e presentato a lezione. </w:t>
      </w:r>
      <w:r w:rsidR="00F72BEA" w:rsidRPr="00285C00">
        <w:rPr>
          <w:color w:val="000000"/>
          <w:szCs w:val="18"/>
        </w:rPr>
        <w:t xml:space="preserve">Per </w:t>
      </w:r>
      <w:r w:rsidR="008820D5" w:rsidRPr="00285C00">
        <w:rPr>
          <w:color w:val="000000"/>
          <w:szCs w:val="18"/>
        </w:rPr>
        <w:t>superare l’esame</w:t>
      </w:r>
      <w:r w:rsidR="00F72BEA" w:rsidRPr="00285C00">
        <w:rPr>
          <w:color w:val="000000"/>
          <w:szCs w:val="18"/>
        </w:rPr>
        <w:t xml:space="preserve"> sarà necessario otten</w:t>
      </w:r>
      <w:r w:rsidR="00171FD1" w:rsidRPr="00285C00">
        <w:rPr>
          <w:color w:val="000000"/>
          <w:szCs w:val="18"/>
        </w:rPr>
        <w:t>e</w:t>
      </w:r>
      <w:r w:rsidR="00F72BEA" w:rsidRPr="00285C00">
        <w:rPr>
          <w:color w:val="000000"/>
          <w:szCs w:val="18"/>
        </w:rPr>
        <w:t>re un risultato almeno sufficiente</w:t>
      </w:r>
      <w:r w:rsidR="008820D5" w:rsidRPr="00285C00">
        <w:rPr>
          <w:color w:val="000000"/>
          <w:szCs w:val="18"/>
        </w:rPr>
        <w:t xml:space="preserve"> (maggiore o uguale a 18)</w:t>
      </w:r>
      <w:r w:rsidR="00F72BEA" w:rsidRPr="00285C00">
        <w:rPr>
          <w:color w:val="000000"/>
          <w:szCs w:val="18"/>
        </w:rPr>
        <w:t xml:space="preserve"> in entrambe le parti del corso.</w:t>
      </w:r>
      <w:r w:rsidR="00697578" w:rsidRPr="00285C00">
        <w:rPr>
          <w:color w:val="000000"/>
          <w:szCs w:val="18"/>
        </w:rPr>
        <w:t xml:space="preserve"> Complessivamente si intende valutare la </w:t>
      </w:r>
      <w:r w:rsidR="00AC41D2" w:rsidRPr="00285C00">
        <w:rPr>
          <w:color w:val="000000"/>
          <w:szCs w:val="18"/>
        </w:rPr>
        <w:t xml:space="preserve">pertinenza delle risposte, la </w:t>
      </w:r>
      <w:r w:rsidR="00697578" w:rsidRPr="00285C00">
        <w:rPr>
          <w:color w:val="000000"/>
          <w:szCs w:val="18"/>
        </w:rPr>
        <w:t>comprensione e padronanza dei temi trattati unitamente alla capacità di sintesi e di declinazione su casi specifici</w:t>
      </w:r>
      <w:r w:rsidR="00746FE5" w:rsidRPr="00285C00">
        <w:rPr>
          <w:color w:val="000000"/>
          <w:szCs w:val="18"/>
        </w:rPr>
        <w:t xml:space="preserve">, </w:t>
      </w:r>
      <w:r w:rsidR="00AC41D2" w:rsidRPr="00285C00">
        <w:rPr>
          <w:color w:val="000000"/>
          <w:szCs w:val="18"/>
        </w:rPr>
        <w:t xml:space="preserve">l’uso appropriato della terminologia specifica, </w:t>
      </w:r>
      <w:r w:rsidR="009A6F6F" w:rsidRPr="00285C00">
        <w:rPr>
          <w:color w:val="000000"/>
          <w:szCs w:val="18"/>
        </w:rPr>
        <w:t>l’individuazione di nessi concettuali fra i</w:t>
      </w:r>
      <w:r w:rsidR="006B6CEA" w:rsidRPr="00285C00">
        <w:rPr>
          <w:color w:val="000000"/>
          <w:szCs w:val="18"/>
        </w:rPr>
        <w:t xml:space="preserve"> vari temi</w:t>
      </w:r>
      <w:r w:rsidR="009A6F6F" w:rsidRPr="00285C00">
        <w:rPr>
          <w:color w:val="000000"/>
          <w:szCs w:val="18"/>
        </w:rPr>
        <w:t xml:space="preserve">, </w:t>
      </w:r>
      <w:r w:rsidR="00746FE5" w:rsidRPr="00285C00">
        <w:rPr>
          <w:color w:val="000000"/>
          <w:szCs w:val="18"/>
        </w:rPr>
        <w:t xml:space="preserve">la capacità di argomentare e confrontarsi </w:t>
      </w:r>
      <w:r w:rsidR="009A6F6F" w:rsidRPr="00285C00">
        <w:rPr>
          <w:color w:val="000000"/>
          <w:szCs w:val="18"/>
        </w:rPr>
        <w:t xml:space="preserve">in modo </w:t>
      </w:r>
      <w:r w:rsidR="005E6761" w:rsidRPr="00285C00">
        <w:rPr>
          <w:color w:val="000000"/>
          <w:szCs w:val="18"/>
        </w:rPr>
        <w:t>critic</w:t>
      </w:r>
      <w:r w:rsidR="009A6F6F" w:rsidRPr="00285C00">
        <w:rPr>
          <w:color w:val="000000"/>
          <w:szCs w:val="18"/>
        </w:rPr>
        <w:t>o</w:t>
      </w:r>
      <w:r w:rsidR="005E6761" w:rsidRPr="00285C00">
        <w:rPr>
          <w:color w:val="000000"/>
          <w:szCs w:val="18"/>
        </w:rPr>
        <w:t xml:space="preserve"> </w:t>
      </w:r>
      <w:r w:rsidR="00746FE5" w:rsidRPr="00285C00">
        <w:rPr>
          <w:color w:val="000000"/>
          <w:szCs w:val="18"/>
        </w:rPr>
        <w:t xml:space="preserve">su </w:t>
      </w:r>
      <w:r w:rsidR="00335C54" w:rsidRPr="00285C00">
        <w:rPr>
          <w:color w:val="000000"/>
          <w:szCs w:val="18"/>
        </w:rPr>
        <w:t>questioni</w:t>
      </w:r>
      <w:r w:rsidR="00746FE5" w:rsidRPr="00285C00">
        <w:rPr>
          <w:color w:val="000000"/>
          <w:szCs w:val="18"/>
        </w:rPr>
        <w:t xml:space="preserve"> </w:t>
      </w:r>
      <w:r w:rsidR="00DA1EAF" w:rsidRPr="00285C00">
        <w:rPr>
          <w:color w:val="000000"/>
          <w:szCs w:val="18"/>
        </w:rPr>
        <w:t>di attualit</w:t>
      </w:r>
      <w:r w:rsidR="00F12300" w:rsidRPr="00285C00">
        <w:rPr>
          <w:color w:val="000000"/>
          <w:szCs w:val="18"/>
        </w:rPr>
        <w:t>à legati a</w:t>
      </w:r>
      <w:r w:rsidR="00F83E3B" w:rsidRPr="00285C00">
        <w:rPr>
          <w:color w:val="000000"/>
          <w:szCs w:val="18"/>
        </w:rPr>
        <w:t>lle tematiche del corso</w:t>
      </w:r>
    </w:p>
    <w:p w14:paraId="3A27487F" w14:textId="10150063" w:rsidR="00E42307" w:rsidRPr="00285C00" w:rsidRDefault="00E42307" w:rsidP="00E01EB0">
      <w:pPr>
        <w:pStyle w:val="Testo2"/>
        <w:rPr>
          <w:color w:val="000000"/>
          <w:szCs w:val="18"/>
        </w:rPr>
      </w:pPr>
    </w:p>
    <w:p w14:paraId="2F080229" w14:textId="77777777" w:rsidR="00E42307" w:rsidRPr="00285C00" w:rsidRDefault="00E42307" w:rsidP="00E42307">
      <w:pPr>
        <w:pStyle w:val="Testo2"/>
        <w:rPr>
          <w:b/>
          <w:bCs/>
          <w:color w:val="000000"/>
          <w:szCs w:val="18"/>
        </w:rPr>
      </w:pPr>
      <w:r w:rsidRPr="00285C00">
        <w:rPr>
          <w:b/>
          <w:iCs/>
          <w:szCs w:val="18"/>
        </w:rPr>
        <w:t xml:space="preserve">MODALITÀ 2 </w:t>
      </w:r>
      <w:r w:rsidRPr="00285C00">
        <w:rPr>
          <w:b/>
          <w:bCs/>
          <w:color w:val="000000"/>
          <w:szCs w:val="18"/>
        </w:rPr>
        <w:t>(con prove intermedie)</w:t>
      </w:r>
    </w:p>
    <w:p w14:paraId="6147A387" w14:textId="6F9236B9" w:rsidR="00E42307" w:rsidRPr="00285C00" w:rsidRDefault="00E42307" w:rsidP="00E42307">
      <w:pPr>
        <w:pStyle w:val="Testo2"/>
        <w:rPr>
          <w:color w:val="000000"/>
          <w:szCs w:val="18"/>
        </w:rPr>
      </w:pPr>
      <w:r w:rsidRPr="00285C00">
        <w:rPr>
          <w:color w:val="000000"/>
          <w:szCs w:val="18"/>
        </w:rPr>
        <w:t xml:space="preserve">L’esame </w:t>
      </w:r>
      <w:r w:rsidR="00F3155D" w:rsidRPr="00285C00">
        <w:rPr>
          <w:color w:val="000000"/>
          <w:szCs w:val="18"/>
        </w:rPr>
        <w:t>si compone</w:t>
      </w:r>
      <w:r w:rsidRPr="00285C00">
        <w:rPr>
          <w:color w:val="000000"/>
          <w:szCs w:val="18"/>
        </w:rPr>
        <w:t xml:space="preserve"> di due prove orali intermedie obbligatorie. </w:t>
      </w:r>
    </w:p>
    <w:p w14:paraId="14595A92" w14:textId="5659890A" w:rsidR="00E42307" w:rsidRPr="00285C00" w:rsidRDefault="00E42307" w:rsidP="00E42307">
      <w:pPr>
        <w:pStyle w:val="Testo2"/>
        <w:rPr>
          <w:color w:val="000000"/>
          <w:szCs w:val="18"/>
        </w:rPr>
      </w:pPr>
      <w:r w:rsidRPr="00285C00">
        <w:rPr>
          <w:color w:val="000000"/>
          <w:szCs w:val="18"/>
        </w:rPr>
        <w:t>i) La prima prova intermedia (che si svolgerà una sola volta ogni anno</w:t>
      </w:r>
      <w:r w:rsidR="006514C5">
        <w:rPr>
          <w:color w:val="000000"/>
          <w:szCs w:val="18"/>
        </w:rPr>
        <w:t xml:space="preserve"> nel </w:t>
      </w:r>
      <w:r w:rsidR="006514C5" w:rsidRPr="006514C5">
        <w:rPr>
          <w:color w:val="000000"/>
          <w:szCs w:val="18"/>
          <w:u w:val="single"/>
        </w:rPr>
        <w:t>secondo</w:t>
      </w:r>
      <w:r w:rsidR="007C02A4" w:rsidRPr="00285C00">
        <w:rPr>
          <w:color w:val="000000"/>
          <w:szCs w:val="18"/>
        </w:rPr>
        <w:t xml:space="preserve"> appello della sessione invernale</w:t>
      </w:r>
      <w:r w:rsidRPr="00285C00">
        <w:rPr>
          <w:color w:val="000000"/>
          <w:szCs w:val="18"/>
        </w:rPr>
        <w:t xml:space="preserve">) verte sul programma relativo alla prima parte del corso e risulta essere equivalente, sia nella struttura sia per quanto attiene al metodo di valutazione, alla modalità 1. </w:t>
      </w:r>
    </w:p>
    <w:p w14:paraId="42F4556D" w14:textId="3CE1B2AE" w:rsidR="00E42307" w:rsidRPr="00285C00" w:rsidRDefault="00E42307" w:rsidP="00E42307">
      <w:pPr>
        <w:pStyle w:val="Testo2"/>
        <w:rPr>
          <w:color w:val="000000"/>
          <w:szCs w:val="18"/>
        </w:rPr>
      </w:pPr>
      <w:r w:rsidRPr="00285C00">
        <w:rPr>
          <w:color w:val="000000"/>
          <w:szCs w:val="18"/>
        </w:rPr>
        <w:t xml:space="preserve">ii) La seconda prova intermedia (che si svolgerà una sola volta ogni anno </w:t>
      </w:r>
      <w:r w:rsidR="007C02A4" w:rsidRPr="00285C00">
        <w:rPr>
          <w:color w:val="000000"/>
          <w:szCs w:val="18"/>
        </w:rPr>
        <w:t xml:space="preserve">nel </w:t>
      </w:r>
      <w:r w:rsidR="007C02A4" w:rsidRPr="006514C5">
        <w:rPr>
          <w:color w:val="000000"/>
          <w:szCs w:val="18"/>
          <w:u w:val="single"/>
        </w:rPr>
        <w:t>primo</w:t>
      </w:r>
      <w:r w:rsidR="007C02A4" w:rsidRPr="00285C00">
        <w:rPr>
          <w:color w:val="000000"/>
          <w:szCs w:val="18"/>
        </w:rPr>
        <w:t xml:space="preserve"> appello della sessione estiva) </w:t>
      </w:r>
      <w:r w:rsidRPr="00285C00">
        <w:rPr>
          <w:color w:val="000000"/>
          <w:szCs w:val="18"/>
        </w:rPr>
        <w:t xml:space="preserve">verte sul programma relativo alla seconda parte del corso e risulta essere equivalente, sia nella struttura sia per quanto attiene al metodo di valutazione, alla modalità 1. </w:t>
      </w:r>
    </w:p>
    <w:p w14:paraId="327E0DE4" w14:textId="37332134" w:rsidR="00E42307" w:rsidRPr="00285C00" w:rsidRDefault="00E42307" w:rsidP="00E42307">
      <w:pPr>
        <w:pStyle w:val="Testo2"/>
        <w:rPr>
          <w:color w:val="000000"/>
          <w:szCs w:val="18"/>
        </w:rPr>
      </w:pPr>
      <w:r w:rsidRPr="00285C00">
        <w:rPr>
          <w:color w:val="000000"/>
          <w:szCs w:val="18"/>
        </w:rPr>
        <w:t>La votazione finale è data dalla media aritmetica delle votazioni delle due prove intermedie. Saranno ammessi alla seconda prova orale solo coloro che avranno superato la prima.</w:t>
      </w:r>
    </w:p>
    <w:p w14:paraId="10BC9E0D" w14:textId="77777777" w:rsidR="00E42307" w:rsidRDefault="00E42307" w:rsidP="00E01EB0">
      <w:pPr>
        <w:pStyle w:val="Testo2"/>
        <w:rPr>
          <w:color w:val="000000"/>
          <w:sz w:val="20"/>
        </w:rPr>
      </w:pPr>
    </w:p>
    <w:p w14:paraId="027FAB6E" w14:textId="77777777" w:rsidR="00E01EB0" w:rsidRDefault="00E01EB0" w:rsidP="00E01EB0">
      <w:pPr>
        <w:pStyle w:val="Testo2"/>
        <w:rPr>
          <w:color w:val="000000"/>
          <w:sz w:val="20"/>
        </w:rPr>
      </w:pPr>
    </w:p>
    <w:p w14:paraId="76E05A6C" w14:textId="77777777" w:rsidR="00964D5B" w:rsidRPr="00E01EB0" w:rsidRDefault="00964D5B" w:rsidP="00D34477">
      <w:pPr>
        <w:pStyle w:val="Testo2"/>
        <w:ind w:firstLine="0"/>
        <w:rPr>
          <w:color w:val="000000"/>
          <w:sz w:val="20"/>
        </w:rPr>
      </w:pPr>
      <w:r w:rsidRPr="00B30F29">
        <w:rPr>
          <w:b/>
          <w:i/>
          <w:color w:val="000000"/>
        </w:rPr>
        <w:t>AVVERTENZE</w:t>
      </w:r>
      <w:r w:rsidR="00DA1EAF" w:rsidRPr="00B30F29">
        <w:rPr>
          <w:b/>
          <w:i/>
          <w:color w:val="000000"/>
        </w:rPr>
        <w:t xml:space="preserve"> E PREREQUISITI</w:t>
      </w:r>
    </w:p>
    <w:p w14:paraId="4CA2BE6B" w14:textId="29D28EDB" w:rsidR="00285C00" w:rsidRPr="00646DDE" w:rsidRDefault="00DA1EAF" w:rsidP="00646DDE">
      <w:pPr>
        <w:spacing w:before="240" w:after="120"/>
        <w:ind w:firstLine="284"/>
        <w:rPr>
          <w:noProof/>
          <w:color w:val="000000"/>
          <w:sz w:val="18"/>
          <w:szCs w:val="18"/>
        </w:rPr>
      </w:pPr>
      <w:r w:rsidRPr="00285C00">
        <w:rPr>
          <w:noProof/>
          <w:color w:val="000000"/>
          <w:sz w:val="18"/>
          <w:szCs w:val="18"/>
        </w:rPr>
        <w:t>Non ci sono specifici prerequisiti relativi ai contenuti</w:t>
      </w:r>
      <w:r w:rsidR="002A49F2" w:rsidRPr="00285C00">
        <w:rPr>
          <w:noProof/>
          <w:color w:val="000000"/>
          <w:sz w:val="18"/>
          <w:szCs w:val="18"/>
        </w:rPr>
        <w:t xml:space="preserve"> e il corso è aperto a tutti</w:t>
      </w:r>
      <w:r w:rsidR="00510DA8" w:rsidRPr="00285C00">
        <w:rPr>
          <w:noProof/>
          <w:color w:val="000000"/>
          <w:sz w:val="18"/>
          <w:szCs w:val="18"/>
        </w:rPr>
        <w:t xml:space="preserve"> coloro che siano interessati ad </w:t>
      </w:r>
      <w:r w:rsidR="005F2C10" w:rsidRPr="00285C00">
        <w:rPr>
          <w:noProof/>
          <w:color w:val="000000"/>
          <w:sz w:val="18"/>
          <w:szCs w:val="18"/>
        </w:rPr>
        <w:t xml:space="preserve">acquisire </w:t>
      </w:r>
      <w:r w:rsidR="004E4BA4" w:rsidRPr="00285C00">
        <w:rPr>
          <w:noProof/>
          <w:color w:val="000000"/>
          <w:sz w:val="18"/>
          <w:szCs w:val="18"/>
        </w:rPr>
        <w:t>gli</w:t>
      </w:r>
      <w:r w:rsidR="005F2C10" w:rsidRPr="00285C00">
        <w:rPr>
          <w:noProof/>
          <w:color w:val="000000"/>
          <w:sz w:val="18"/>
          <w:szCs w:val="18"/>
        </w:rPr>
        <w:t xml:space="preserve"> </w:t>
      </w:r>
      <w:r w:rsidR="00F71300" w:rsidRPr="00285C00">
        <w:rPr>
          <w:noProof/>
          <w:color w:val="000000"/>
          <w:sz w:val="18"/>
          <w:szCs w:val="18"/>
        </w:rPr>
        <w:t xml:space="preserve">elementi fondamentali </w:t>
      </w:r>
      <w:r w:rsidR="00F04111" w:rsidRPr="00285C00">
        <w:rPr>
          <w:noProof/>
          <w:color w:val="000000"/>
          <w:sz w:val="18"/>
          <w:szCs w:val="18"/>
        </w:rPr>
        <w:t>de</w:t>
      </w:r>
      <w:r w:rsidR="004E4BA4" w:rsidRPr="00285C00">
        <w:rPr>
          <w:noProof/>
          <w:color w:val="000000"/>
          <w:sz w:val="18"/>
          <w:szCs w:val="18"/>
        </w:rPr>
        <w:t xml:space="preserve">i modelli </w:t>
      </w:r>
      <w:r w:rsidR="00F71300" w:rsidRPr="00285C00">
        <w:rPr>
          <w:noProof/>
          <w:color w:val="000000"/>
          <w:sz w:val="18"/>
          <w:szCs w:val="18"/>
        </w:rPr>
        <w:t>economici</w:t>
      </w:r>
      <w:r w:rsidR="00F04111" w:rsidRPr="00285C00">
        <w:rPr>
          <w:noProof/>
          <w:color w:val="000000"/>
          <w:sz w:val="18"/>
          <w:szCs w:val="18"/>
        </w:rPr>
        <w:t>, delle politiche e delle caratteristiche dei diversi attori che compongono l’ecosistema dell’innovazione</w:t>
      </w:r>
      <w:r w:rsidR="009138B6" w:rsidRPr="00285C00">
        <w:rPr>
          <w:noProof/>
          <w:color w:val="000000"/>
          <w:sz w:val="18"/>
          <w:szCs w:val="18"/>
        </w:rPr>
        <w:t>.</w:t>
      </w:r>
      <w:r w:rsidR="00510DA8" w:rsidRPr="00285C00">
        <w:rPr>
          <w:noProof/>
          <w:color w:val="000000"/>
          <w:sz w:val="18"/>
          <w:szCs w:val="18"/>
        </w:rPr>
        <w:t xml:space="preserve">Una </w:t>
      </w:r>
      <w:r w:rsidRPr="00285C00">
        <w:rPr>
          <w:noProof/>
          <w:color w:val="000000"/>
          <w:sz w:val="18"/>
          <w:szCs w:val="18"/>
        </w:rPr>
        <w:t>conoscenza di base di concetti di micro e macroeconomia</w:t>
      </w:r>
      <w:r w:rsidR="00510DA8" w:rsidRPr="00285C00">
        <w:rPr>
          <w:noProof/>
          <w:color w:val="000000"/>
          <w:sz w:val="18"/>
          <w:szCs w:val="18"/>
        </w:rPr>
        <w:t xml:space="preserve"> può risultare utile</w:t>
      </w:r>
      <w:r w:rsidR="00B83415" w:rsidRPr="00285C00">
        <w:rPr>
          <w:noProof/>
          <w:color w:val="000000"/>
          <w:sz w:val="18"/>
          <w:szCs w:val="18"/>
        </w:rPr>
        <w:t>.</w:t>
      </w:r>
      <w:r w:rsidR="00FD2231" w:rsidRPr="00285C00">
        <w:rPr>
          <w:noProof/>
          <w:color w:val="000000"/>
          <w:sz w:val="18"/>
          <w:szCs w:val="18"/>
        </w:rPr>
        <w:t xml:space="preserve"> </w:t>
      </w:r>
    </w:p>
    <w:p w14:paraId="676D1865" w14:textId="56426829" w:rsidR="004B28CC" w:rsidRPr="00285C00" w:rsidRDefault="00EE19E2" w:rsidP="00964D5B">
      <w:pPr>
        <w:spacing w:before="240" w:after="120"/>
        <w:rPr>
          <w:b/>
          <w:noProof/>
          <w:color w:val="000000"/>
          <w:sz w:val="18"/>
          <w:szCs w:val="18"/>
        </w:rPr>
      </w:pPr>
      <w:r w:rsidRPr="00285C00">
        <w:rPr>
          <w:b/>
          <w:i/>
          <w:color w:val="000000"/>
          <w:sz w:val="18"/>
          <w:szCs w:val="18"/>
        </w:rPr>
        <w:t>Orario e luogo di ricevimento</w:t>
      </w:r>
    </w:p>
    <w:p w14:paraId="44416980" w14:textId="0DBF3D5B" w:rsidR="009C29C6" w:rsidRPr="00646DDE" w:rsidRDefault="00964D5B" w:rsidP="00646DDE">
      <w:pPr>
        <w:pStyle w:val="Testo2"/>
        <w:ind w:firstLine="0"/>
        <w:rPr>
          <w:color w:val="000000"/>
          <w:szCs w:val="18"/>
        </w:rPr>
      </w:pPr>
      <w:r w:rsidRPr="00285C00">
        <w:rPr>
          <w:color w:val="000000"/>
          <w:szCs w:val="18"/>
        </w:rPr>
        <w:t>Le Prof.sse Daniela Bragoli e Maria Chiara Cattaneo comunicheranno a lezione orario e luogo per il ricevimento degli studenti.</w:t>
      </w:r>
    </w:p>
    <w:sectPr w:rsidR="009C29C6" w:rsidRPr="00646DDE" w:rsidSect="00981B96">
      <w:footerReference w:type="even" r:id="rId9"/>
      <w:footerReference w:type="default" r:id="rId10"/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905CD" w14:textId="77777777" w:rsidR="00D41F8E" w:rsidRDefault="00D41F8E" w:rsidP="0073697C">
      <w:pPr>
        <w:spacing w:line="240" w:lineRule="auto"/>
      </w:pPr>
      <w:r>
        <w:separator/>
      </w:r>
    </w:p>
  </w:endnote>
  <w:endnote w:type="continuationSeparator" w:id="0">
    <w:p w14:paraId="676B292B" w14:textId="77777777" w:rsidR="00D41F8E" w:rsidRDefault="00D41F8E" w:rsidP="007369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A781" w14:textId="77777777" w:rsidR="003320C6" w:rsidRDefault="003320C6" w:rsidP="00D805E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32F0CA1F" w14:textId="77777777" w:rsidR="0073697C" w:rsidRDefault="0073697C" w:rsidP="003320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CE3F" w14:textId="22BF69EF" w:rsidR="003320C6" w:rsidRDefault="003320C6" w:rsidP="00D805E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6514C5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6EC1EE5F" w14:textId="77777777" w:rsidR="0073697C" w:rsidRDefault="0073697C" w:rsidP="003320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7325D" w14:textId="77777777" w:rsidR="00D41F8E" w:rsidRDefault="00D41F8E" w:rsidP="0073697C">
      <w:pPr>
        <w:spacing w:line="240" w:lineRule="auto"/>
      </w:pPr>
      <w:r>
        <w:separator/>
      </w:r>
    </w:p>
  </w:footnote>
  <w:footnote w:type="continuationSeparator" w:id="0">
    <w:p w14:paraId="5332E20E" w14:textId="77777777" w:rsidR="00D41F8E" w:rsidRDefault="00D41F8E" w:rsidP="007369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07D"/>
    <w:multiLevelType w:val="multilevel"/>
    <w:tmpl w:val="DE6A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33945"/>
    <w:multiLevelType w:val="multilevel"/>
    <w:tmpl w:val="DE6A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669D8"/>
    <w:multiLevelType w:val="multilevel"/>
    <w:tmpl w:val="9752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748C8"/>
    <w:multiLevelType w:val="multilevel"/>
    <w:tmpl w:val="C552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200963"/>
    <w:multiLevelType w:val="multilevel"/>
    <w:tmpl w:val="AD18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33D32"/>
    <w:multiLevelType w:val="multilevel"/>
    <w:tmpl w:val="DE6A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3C1565"/>
    <w:multiLevelType w:val="multilevel"/>
    <w:tmpl w:val="C552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1415D8"/>
    <w:multiLevelType w:val="hybridMultilevel"/>
    <w:tmpl w:val="73E69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204AA"/>
    <w:multiLevelType w:val="hybridMultilevel"/>
    <w:tmpl w:val="228A8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852193">
    <w:abstractNumId w:val="8"/>
  </w:num>
  <w:num w:numId="2" w16cid:durableId="972056249">
    <w:abstractNumId w:val="7"/>
  </w:num>
  <w:num w:numId="3" w16cid:durableId="321549889">
    <w:abstractNumId w:val="3"/>
  </w:num>
  <w:num w:numId="4" w16cid:durableId="245921368">
    <w:abstractNumId w:val="4"/>
  </w:num>
  <w:num w:numId="5" w16cid:durableId="563952579">
    <w:abstractNumId w:val="2"/>
  </w:num>
  <w:num w:numId="6" w16cid:durableId="67114256">
    <w:abstractNumId w:val="0"/>
  </w:num>
  <w:num w:numId="7" w16cid:durableId="465247312">
    <w:abstractNumId w:val="6"/>
  </w:num>
  <w:num w:numId="8" w16cid:durableId="869683202">
    <w:abstractNumId w:val="1"/>
  </w:num>
  <w:num w:numId="9" w16cid:durableId="19596807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578"/>
    <w:rsid w:val="00010FED"/>
    <w:rsid w:val="00015047"/>
    <w:rsid w:val="00050013"/>
    <w:rsid w:val="0006694C"/>
    <w:rsid w:val="00075A6C"/>
    <w:rsid w:val="000774FE"/>
    <w:rsid w:val="00085C6F"/>
    <w:rsid w:val="000955A5"/>
    <w:rsid w:val="000B0424"/>
    <w:rsid w:val="000D6DE4"/>
    <w:rsid w:val="000E0204"/>
    <w:rsid w:val="000F129B"/>
    <w:rsid w:val="000F5872"/>
    <w:rsid w:val="001537B5"/>
    <w:rsid w:val="00171FD1"/>
    <w:rsid w:val="001A31BE"/>
    <w:rsid w:val="001B25B9"/>
    <w:rsid w:val="001C0384"/>
    <w:rsid w:val="001E6210"/>
    <w:rsid w:val="001F3707"/>
    <w:rsid w:val="002121B9"/>
    <w:rsid w:val="00262921"/>
    <w:rsid w:val="00285C00"/>
    <w:rsid w:val="002A0C8B"/>
    <w:rsid w:val="002A49F2"/>
    <w:rsid w:val="00303280"/>
    <w:rsid w:val="00313119"/>
    <w:rsid w:val="003320C6"/>
    <w:rsid w:val="00335C54"/>
    <w:rsid w:val="0033655D"/>
    <w:rsid w:val="00341F57"/>
    <w:rsid w:val="00351D19"/>
    <w:rsid w:val="003B1D0E"/>
    <w:rsid w:val="003B632B"/>
    <w:rsid w:val="003D1711"/>
    <w:rsid w:val="003D685A"/>
    <w:rsid w:val="003E5BC8"/>
    <w:rsid w:val="003E7AC6"/>
    <w:rsid w:val="003F5895"/>
    <w:rsid w:val="00407ED0"/>
    <w:rsid w:val="00420689"/>
    <w:rsid w:val="00462303"/>
    <w:rsid w:val="004675F9"/>
    <w:rsid w:val="00481126"/>
    <w:rsid w:val="004B28CC"/>
    <w:rsid w:val="004E4BA4"/>
    <w:rsid w:val="004F1B54"/>
    <w:rsid w:val="00507AFB"/>
    <w:rsid w:val="00507E45"/>
    <w:rsid w:val="00510DA8"/>
    <w:rsid w:val="00517B8D"/>
    <w:rsid w:val="005309C4"/>
    <w:rsid w:val="00551C11"/>
    <w:rsid w:val="005717AB"/>
    <w:rsid w:val="005A1EF1"/>
    <w:rsid w:val="005A6B39"/>
    <w:rsid w:val="005B30D8"/>
    <w:rsid w:val="005B4A80"/>
    <w:rsid w:val="005B4E0E"/>
    <w:rsid w:val="005D11EC"/>
    <w:rsid w:val="005E6761"/>
    <w:rsid w:val="005F0572"/>
    <w:rsid w:val="005F2BF9"/>
    <w:rsid w:val="005F2C10"/>
    <w:rsid w:val="00600FE1"/>
    <w:rsid w:val="00603828"/>
    <w:rsid w:val="00631068"/>
    <w:rsid w:val="00646DDE"/>
    <w:rsid w:val="006514C5"/>
    <w:rsid w:val="00656700"/>
    <w:rsid w:val="00670436"/>
    <w:rsid w:val="00672199"/>
    <w:rsid w:val="00697578"/>
    <w:rsid w:val="006B0584"/>
    <w:rsid w:val="006B2E55"/>
    <w:rsid w:val="006B6CEA"/>
    <w:rsid w:val="006C1F60"/>
    <w:rsid w:val="0073697C"/>
    <w:rsid w:val="007467AA"/>
    <w:rsid w:val="00746FE5"/>
    <w:rsid w:val="007739C1"/>
    <w:rsid w:val="007A111B"/>
    <w:rsid w:val="007A6E30"/>
    <w:rsid w:val="007C02A4"/>
    <w:rsid w:val="007E5124"/>
    <w:rsid w:val="007F58B7"/>
    <w:rsid w:val="00821E95"/>
    <w:rsid w:val="00825FE4"/>
    <w:rsid w:val="0085779E"/>
    <w:rsid w:val="00871EA5"/>
    <w:rsid w:val="008820D5"/>
    <w:rsid w:val="00893E73"/>
    <w:rsid w:val="008A04E3"/>
    <w:rsid w:val="008A6E31"/>
    <w:rsid w:val="008D50EA"/>
    <w:rsid w:val="008F0A82"/>
    <w:rsid w:val="008F5E2B"/>
    <w:rsid w:val="0090709E"/>
    <w:rsid w:val="009078B2"/>
    <w:rsid w:val="00911178"/>
    <w:rsid w:val="009138B6"/>
    <w:rsid w:val="00960921"/>
    <w:rsid w:val="00964D5B"/>
    <w:rsid w:val="00981B96"/>
    <w:rsid w:val="00983D8C"/>
    <w:rsid w:val="00991304"/>
    <w:rsid w:val="0099508B"/>
    <w:rsid w:val="00996C2C"/>
    <w:rsid w:val="009A6F6F"/>
    <w:rsid w:val="009C29C6"/>
    <w:rsid w:val="009C4695"/>
    <w:rsid w:val="009F2924"/>
    <w:rsid w:val="00A019F4"/>
    <w:rsid w:val="00A10F50"/>
    <w:rsid w:val="00A15B30"/>
    <w:rsid w:val="00A1794F"/>
    <w:rsid w:val="00A34F4C"/>
    <w:rsid w:val="00A41E87"/>
    <w:rsid w:val="00A45FB6"/>
    <w:rsid w:val="00A63A72"/>
    <w:rsid w:val="00A667FF"/>
    <w:rsid w:val="00A9519D"/>
    <w:rsid w:val="00AA2AAC"/>
    <w:rsid w:val="00AC41D2"/>
    <w:rsid w:val="00AC7500"/>
    <w:rsid w:val="00AC7612"/>
    <w:rsid w:val="00AE5F35"/>
    <w:rsid w:val="00AE750D"/>
    <w:rsid w:val="00AF7D3A"/>
    <w:rsid w:val="00B30F29"/>
    <w:rsid w:val="00B46941"/>
    <w:rsid w:val="00B5074D"/>
    <w:rsid w:val="00B5317F"/>
    <w:rsid w:val="00B60C7F"/>
    <w:rsid w:val="00B632C4"/>
    <w:rsid w:val="00B82A7D"/>
    <w:rsid w:val="00B83415"/>
    <w:rsid w:val="00BA77BC"/>
    <w:rsid w:val="00BC2344"/>
    <w:rsid w:val="00BD25DA"/>
    <w:rsid w:val="00BD5821"/>
    <w:rsid w:val="00C039A4"/>
    <w:rsid w:val="00C05700"/>
    <w:rsid w:val="00C33806"/>
    <w:rsid w:val="00C53991"/>
    <w:rsid w:val="00C71785"/>
    <w:rsid w:val="00C94F55"/>
    <w:rsid w:val="00CA5506"/>
    <w:rsid w:val="00CC3AE2"/>
    <w:rsid w:val="00D20B80"/>
    <w:rsid w:val="00D34477"/>
    <w:rsid w:val="00D41D5D"/>
    <w:rsid w:val="00D41F8E"/>
    <w:rsid w:val="00D768E7"/>
    <w:rsid w:val="00D805EE"/>
    <w:rsid w:val="00D97D82"/>
    <w:rsid w:val="00DA1EAF"/>
    <w:rsid w:val="00DB0149"/>
    <w:rsid w:val="00DB46E6"/>
    <w:rsid w:val="00DC6117"/>
    <w:rsid w:val="00DE07C0"/>
    <w:rsid w:val="00DF5D31"/>
    <w:rsid w:val="00E00486"/>
    <w:rsid w:val="00E01031"/>
    <w:rsid w:val="00E01EB0"/>
    <w:rsid w:val="00E42307"/>
    <w:rsid w:val="00E76BA7"/>
    <w:rsid w:val="00E84770"/>
    <w:rsid w:val="00E86F1D"/>
    <w:rsid w:val="00E9485F"/>
    <w:rsid w:val="00EB2BE1"/>
    <w:rsid w:val="00EB57A1"/>
    <w:rsid w:val="00EE19E2"/>
    <w:rsid w:val="00EF15DC"/>
    <w:rsid w:val="00F04111"/>
    <w:rsid w:val="00F10EA0"/>
    <w:rsid w:val="00F12300"/>
    <w:rsid w:val="00F27884"/>
    <w:rsid w:val="00F3155D"/>
    <w:rsid w:val="00F36E70"/>
    <w:rsid w:val="00F71300"/>
    <w:rsid w:val="00F72BEA"/>
    <w:rsid w:val="00F83E3B"/>
    <w:rsid w:val="00FA19B3"/>
    <w:rsid w:val="00FA569D"/>
    <w:rsid w:val="00FC6F1F"/>
    <w:rsid w:val="00FC7D00"/>
    <w:rsid w:val="00FD2231"/>
    <w:rsid w:val="00FD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237BE"/>
  <w15:chartTrackingRefBased/>
  <w15:docId w15:val="{F44F8BD3-CF9A-4B77-9F09-20481439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1B96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81B96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981B96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981B96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97578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981B96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81B96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73697C"/>
    <w:pPr>
      <w:tabs>
        <w:tab w:val="clear" w:pos="284"/>
        <w:tab w:val="center" w:pos="4986"/>
        <w:tab w:val="right" w:pos="9972"/>
      </w:tabs>
      <w:spacing w:line="240" w:lineRule="auto"/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73697C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73697C"/>
    <w:pPr>
      <w:tabs>
        <w:tab w:val="clear" w:pos="284"/>
        <w:tab w:val="center" w:pos="4986"/>
        <w:tab w:val="right" w:pos="9972"/>
      </w:tabs>
      <w:spacing w:line="240" w:lineRule="auto"/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73697C"/>
    <w:rPr>
      <w:rFonts w:ascii="Times" w:hAnsi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8B2"/>
    <w:pPr>
      <w:spacing w:line="240" w:lineRule="auto"/>
    </w:pPr>
    <w:rPr>
      <w:rFonts w:ascii="Arial" w:hAnsi="Arial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078B2"/>
    <w:rPr>
      <w:rFonts w:ascii="Arial" w:hAnsi="Arial" w:cs="Arial"/>
      <w:sz w:val="16"/>
      <w:szCs w:val="16"/>
      <w:lang w:val="it-IT" w:eastAsia="it-IT"/>
    </w:rPr>
  </w:style>
  <w:style w:type="character" w:styleId="Collegamentoipertestuale">
    <w:name w:val="Hyperlink"/>
    <w:uiPriority w:val="99"/>
    <w:semiHidden/>
    <w:unhideWhenUsed/>
    <w:rsid w:val="00D34477"/>
    <w:rPr>
      <w:color w:val="0000FF"/>
      <w:u w:val="single"/>
    </w:rPr>
  </w:style>
  <w:style w:type="character" w:styleId="Numeropagina">
    <w:name w:val="page number"/>
    <w:uiPriority w:val="99"/>
    <w:semiHidden/>
    <w:unhideWhenUsed/>
    <w:rsid w:val="00332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harvard.edu/mankiw/publications/macroeconomics-7th-edi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EDERICA\Programmi%2017-18\Richiesta%20programm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8E4B7-9C64-4FBB-82D7-3378AF9F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4</Pages>
  <Words>1207</Words>
  <Characters>7648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8838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https://scholar.harvard.edu/mankiw/publications/macroeconomics-7th-edition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Platto Marco</dc:creator>
  <cp:keywords/>
  <cp:lastModifiedBy>Minessi Andrea</cp:lastModifiedBy>
  <cp:revision>3</cp:revision>
  <cp:lastPrinted>2019-06-17T11:36:00Z</cp:lastPrinted>
  <dcterms:created xsi:type="dcterms:W3CDTF">2023-05-03T07:24:00Z</dcterms:created>
  <dcterms:modified xsi:type="dcterms:W3CDTF">2023-05-03T07:32:00Z</dcterms:modified>
</cp:coreProperties>
</file>