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8DD3B" w14:textId="77777777" w:rsidR="006F1772" w:rsidRPr="00BC3546" w:rsidRDefault="00B45AF5" w:rsidP="005E1E97">
      <w:pPr>
        <w:pStyle w:val="Titolo1"/>
        <w:spacing w:before="0" w:line="240" w:lineRule="auto"/>
        <w:ind w:left="0" w:firstLine="0"/>
        <w:rPr>
          <w:rFonts w:ascii="Times New Roman" w:hAnsi="Times New Roman"/>
        </w:rPr>
      </w:pPr>
      <w:r w:rsidRPr="00BC3546">
        <w:rPr>
          <w:rFonts w:ascii="Times New Roman" w:hAnsi="Times New Roman"/>
        </w:rPr>
        <w:t>Storia del mondo contemporaneo</w:t>
      </w:r>
    </w:p>
    <w:p w14:paraId="3A2BD7A8" w14:textId="2E0ABB2A" w:rsidR="00B45AF5" w:rsidRDefault="00B45AF5" w:rsidP="005E1E97">
      <w:pPr>
        <w:pStyle w:val="Titolo2"/>
        <w:spacing w:line="240" w:lineRule="auto"/>
        <w:rPr>
          <w:rFonts w:ascii="Times New Roman" w:hAnsi="Times New Roman"/>
          <w:szCs w:val="18"/>
        </w:rPr>
      </w:pPr>
      <w:r w:rsidRPr="007C2E4B">
        <w:rPr>
          <w:rFonts w:ascii="Times New Roman" w:hAnsi="Times New Roman"/>
          <w:szCs w:val="18"/>
        </w:rPr>
        <w:t xml:space="preserve">Prof. </w:t>
      </w:r>
      <w:r w:rsidR="00343437" w:rsidRPr="007C2E4B">
        <w:rPr>
          <w:rFonts w:ascii="Times New Roman" w:hAnsi="Times New Roman"/>
          <w:szCs w:val="18"/>
        </w:rPr>
        <w:t>Daniele Bardelli</w:t>
      </w:r>
    </w:p>
    <w:p w14:paraId="3EFD1CDA" w14:textId="77777777" w:rsidR="007418E4" w:rsidRPr="007C2E4B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sz w:val="18"/>
          <w:szCs w:val="18"/>
        </w:rPr>
      </w:pPr>
      <w:r w:rsidRPr="007C2E4B">
        <w:rPr>
          <w:rFonts w:ascii="Times New Roman" w:eastAsia="MS Mincho" w:hAnsi="Times New Roman"/>
          <w:b/>
          <w:i/>
          <w:sz w:val="18"/>
          <w:szCs w:val="18"/>
        </w:rPr>
        <w:t>OBIETTIVO DEL CORSO E RISULTATI DI APPRENDIMENTO ATTESI</w:t>
      </w:r>
    </w:p>
    <w:p w14:paraId="0F48A25A" w14:textId="505AAD94" w:rsidR="009D185E" w:rsidRPr="00695182" w:rsidRDefault="00DB429D" w:rsidP="007418E4">
      <w:pPr>
        <w:rPr>
          <w:rFonts w:ascii="Times New Roman" w:hAnsi="Times New Roman"/>
        </w:rPr>
      </w:pPr>
      <w:r w:rsidRPr="00695182">
        <w:rPr>
          <w:rFonts w:ascii="Times New Roman" w:hAnsi="Times New Roman"/>
        </w:rPr>
        <w:t>Il corso si propone di fornire</w:t>
      </w:r>
      <w:r w:rsidR="00265477" w:rsidRPr="00695182">
        <w:rPr>
          <w:rFonts w:ascii="Times New Roman" w:hAnsi="Times New Roman"/>
        </w:rPr>
        <w:t xml:space="preserve">, </w:t>
      </w:r>
      <w:r w:rsidR="003E258C" w:rsidRPr="00695182">
        <w:rPr>
          <w:rFonts w:ascii="Times New Roman" w:hAnsi="Times New Roman"/>
        </w:rPr>
        <w:t>ne</w:t>
      </w:r>
      <w:r w:rsidR="00265477" w:rsidRPr="00695182">
        <w:rPr>
          <w:rFonts w:ascii="Times New Roman" w:hAnsi="Times New Roman"/>
        </w:rPr>
        <w:t xml:space="preserve">l </w:t>
      </w:r>
      <w:r w:rsidRPr="00695182">
        <w:rPr>
          <w:rFonts w:ascii="Times New Roman" w:hAnsi="Times New Roman"/>
        </w:rPr>
        <w:t>quadro generale della storia del Novecento</w:t>
      </w:r>
      <w:r w:rsidR="009D185E" w:rsidRPr="00695182">
        <w:rPr>
          <w:rFonts w:ascii="Times New Roman" w:hAnsi="Times New Roman"/>
        </w:rPr>
        <w:t xml:space="preserve">, </w:t>
      </w:r>
      <w:r w:rsidR="00265477" w:rsidRPr="00695182">
        <w:rPr>
          <w:rFonts w:ascii="Times New Roman" w:hAnsi="Times New Roman"/>
        </w:rPr>
        <w:t xml:space="preserve">adeguati </w:t>
      </w:r>
      <w:r w:rsidR="009D185E" w:rsidRPr="00695182">
        <w:rPr>
          <w:rFonts w:ascii="Times New Roman" w:hAnsi="Times New Roman"/>
        </w:rPr>
        <w:t xml:space="preserve">strumenti culturali di comprensione e analisi </w:t>
      </w:r>
      <w:r w:rsidR="003E258C" w:rsidRPr="00695182">
        <w:rPr>
          <w:rFonts w:ascii="Times New Roman" w:hAnsi="Times New Roman"/>
        </w:rPr>
        <w:t xml:space="preserve">della contemporaneità, </w:t>
      </w:r>
      <w:r w:rsidR="001B4911" w:rsidRPr="00695182">
        <w:rPr>
          <w:rFonts w:ascii="Times New Roman" w:hAnsi="Times New Roman"/>
        </w:rPr>
        <w:t>stimola</w:t>
      </w:r>
      <w:r w:rsidR="003E258C" w:rsidRPr="00695182">
        <w:rPr>
          <w:rFonts w:ascii="Times New Roman" w:hAnsi="Times New Roman"/>
        </w:rPr>
        <w:t>ndo</w:t>
      </w:r>
      <w:r w:rsidR="001B4911" w:rsidRPr="00695182">
        <w:rPr>
          <w:rFonts w:ascii="Times New Roman" w:hAnsi="Times New Roman"/>
        </w:rPr>
        <w:t xml:space="preserve"> </w:t>
      </w:r>
      <w:r w:rsidR="00A410AA" w:rsidRPr="00695182">
        <w:rPr>
          <w:rFonts w:ascii="Times New Roman" w:hAnsi="Times New Roman"/>
        </w:rPr>
        <w:t xml:space="preserve">lo sviluppo di autonoma </w:t>
      </w:r>
      <w:r w:rsidR="009D185E" w:rsidRPr="00695182">
        <w:rPr>
          <w:rFonts w:ascii="Times New Roman" w:hAnsi="Times New Roman"/>
        </w:rPr>
        <w:t>capacità e responsabilità di giudizio</w:t>
      </w:r>
      <w:r w:rsidR="003E258C" w:rsidRPr="00695182">
        <w:rPr>
          <w:rFonts w:ascii="Times New Roman" w:hAnsi="Times New Roman"/>
        </w:rPr>
        <w:t xml:space="preserve"> critico</w:t>
      </w:r>
      <w:r w:rsidR="00A410AA" w:rsidRPr="00695182">
        <w:rPr>
          <w:rFonts w:ascii="Times New Roman" w:hAnsi="Times New Roman"/>
        </w:rPr>
        <w:t xml:space="preserve"> nel</w:t>
      </w:r>
      <w:r w:rsidR="00EE1F8B" w:rsidRPr="00695182">
        <w:rPr>
          <w:rFonts w:ascii="Times New Roman" w:hAnsi="Times New Roman"/>
        </w:rPr>
        <w:t xml:space="preserve"> confront</w:t>
      </w:r>
      <w:r w:rsidR="00A410AA" w:rsidRPr="00695182">
        <w:rPr>
          <w:rFonts w:ascii="Times New Roman" w:hAnsi="Times New Roman"/>
        </w:rPr>
        <w:t>o</w:t>
      </w:r>
      <w:r w:rsidR="00EE1F8B" w:rsidRPr="00695182">
        <w:rPr>
          <w:rFonts w:ascii="Times New Roman" w:hAnsi="Times New Roman"/>
        </w:rPr>
        <w:t xml:space="preserve"> con </w:t>
      </w:r>
      <w:r w:rsidR="00A410AA" w:rsidRPr="00695182">
        <w:rPr>
          <w:rFonts w:ascii="Times New Roman" w:hAnsi="Times New Roman"/>
        </w:rPr>
        <w:t>le</w:t>
      </w:r>
      <w:r w:rsidR="00EE1F8B" w:rsidRPr="00695182">
        <w:rPr>
          <w:rFonts w:ascii="Times New Roman" w:hAnsi="Times New Roman"/>
        </w:rPr>
        <w:t xml:space="preserve"> </w:t>
      </w:r>
      <w:r w:rsidR="00A410AA" w:rsidRPr="00695182">
        <w:rPr>
          <w:rFonts w:ascii="Times New Roman" w:hAnsi="Times New Roman"/>
        </w:rPr>
        <w:t xml:space="preserve">questioni </w:t>
      </w:r>
      <w:r w:rsidR="00EE1F8B" w:rsidRPr="00695182">
        <w:rPr>
          <w:rFonts w:ascii="Times New Roman" w:hAnsi="Times New Roman"/>
        </w:rPr>
        <w:t>storiografic</w:t>
      </w:r>
      <w:r w:rsidR="00A410AA" w:rsidRPr="00695182">
        <w:rPr>
          <w:rFonts w:ascii="Times New Roman" w:hAnsi="Times New Roman"/>
        </w:rPr>
        <w:t xml:space="preserve">he cruciali </w:t>
      </w:r>
      <w:r w:rsidR="00EE1F8B" w:rsidRPr="00695182">
        <w:rPr>
          <w:rFonts w:ascii="Times New Roman" w:hAnsi="Times New Roman"/>
        </w:rPr>
        <w:t>del XX secolo</w:t>
      </w:r>
      <w:r w:rsidRPr="00695182">
        <w:rPr>
          <w:rFonts w:ascii="Times New Roman" w:hAnsi="Times New Roman"/>
        </w:rPr>
        <w:t xml:space="preserve">. Al termine </w:t>
      </w:r>
      <w:r w:rsidR="009D185E" w:rsidRPr="00695182">
        <w:rPr>
          <w:rFonts w:ascii="Times New Roman" w:hAnsi="Times New Roman"/>
        </w:rPr>
        <w:t xml:space="preserve">del corso </w:t>
      </w:r>
      <w:r w:rsidRPr="00695182">
        <w:rPr>
          <w:rFonts w:ascii="Times New Roman" w:hAnsi="Times New Roman"/>
        </w:rPr>
        <w:t>lo studente sa</w:t>
      </w:r>
      <w:r w:rsidR="009D185E" w:rsidRPr="00695182">
        <w:rPr>
          <w:rFonts w:ascii="Times New Roman" w:hAnsi="Times New Roman"/>
        </w:rPr>
        <w:t>rà in grado di</w:t>
      </w:r>
      <w:r w:rsidR="005B2E49">
        <w:rPr>
          <w:rFonts w:ascii="Times New Roman" w:hAnsi="Times New Roman"/>
        </w:rPr>
        <w:t>:</w:t>
      </w:r>
      <w:r w:rsidR="009D185E" w:rsidRPr="00695182">
        <w:rPr>
          <w:rFonts w:ascii="Times New Roman" w:hAnsi="Times New Roman"/>
        </w:rPr>
        <w:t xml:space="preserve"> </w:t>
      </w:r>
    </w:p>
    <w:p w14:paraId="70891149" w14:textId="305A0D7E" w:rsidR="009D185E" w:rsidRPr="00695182" w:rsidRDefault="00DB429D" w:rsidP="007418E4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695182">
        <w:rPr>
          <w:rFonts w:ascii="Times New Roman" w:hAnsi="Times New Roman"/>
        </w:rPr>
        <w:t xml:space="preserve">individuare e </w:t>
      </w:r>
      <w:r w:rsidR="003E258C" w:rsidRPr="00695182">
        <w:rPr>
          <w:rFonts w:ascii="Times New Roman" w:hAnsi="Times New Roman"/>
        </w:rPr>
        <w:t>analizzare con adeguat</w:t>
      </w:r>
      <w:r w:rsidR="005B2E49">
        <w:rPr>
          <w:rFonts w:ascii="Times New Roman" w:hAnsi="Times New Roman"/>
        </w:rPr>
        <w:t>i</w:t>
      </w:r>
      <w:r w:rsidR="003E258C" w:rsidRPr="00695182">
        <w:rPr>
          <w:rFonts w:ascii="Times New Roman" w:hAnsi="Times New Roman"/>
        </w:rPr>
        <w:t xml:space="preserve"> strument</w:t>
      </w:r>
      <w:r w:rsidR="005B2E49">
        <w:rPr>
          <w:rFonts w:ascii="Times New Roman" w:hAnsi="Times New Roman"/>
        </w:rPr>
        <w:t>i</w:t>
      </w:r>
      <w:r w:rsidR="003E258C" w:rsidRPr="00695182">
        <w:rPr>
          <w:rFonts w:ascii="Times New Roman" w:hAnsi="Times New Roman"/>
        </w:rPr>
        <w:t xml:space="preserve"> </w:t>
      </w:r>
      <w:r w:rsidR="00A410AA" w:rsidRPr="00695182">
        <w:rPr>
          <w:rFonts w:ascii="Times New Roman" w:hAnsi="Times New Roman"/>
        </w:rPr>
        <w:t>storico-</w:t>
      </w:r>
      <w:r w:rsidR="003E258C" w:rsidRPr="00695182">
        <w:rPr>
          <w:rFonts w:ascii="Times New Roman" w:hAnsi="Times New Roman"/>
        </w:rPr>
        <w:t>critic</w:t>
      </w:r>
      <w:r w:rsidR="005B2E49">
        <w:rPr>
          <w:rFonts w:ascii="Times New Roman" w:hAnsi="Times New Roman"/>
        </w:rPr>
        <w:t>i</w:t>
      </w:r>
      <w:r w:rsidR="003E258C" w:rsidRPr="00695182">
        <w:rPr>
          <w:rFonts w:ascii="Times New Roman" w:hAnsi="Times New Roman"/>
        </w:rPr>
        <w:t xml:space="preserve"> le problematiche </w:t>
      </w:r>
      <w:r w:rsidRPr="00695182">
        <w:rPr>
          <w:rFonts w:ascii="Times New Roman" w:hAnsi="Times New Roman"/>
        </w:rPr>
        <w:t xml:space="preserve">più rilevanti </w:t>
      </w:r>
      <w:r w:rsidR="003E258C" w:rsidRPr="00695182">
        <w:rPr>
          <w:rFonts w:ascii="Times New Roman" w:hAnsi="Times New Roman"/>
        </w:rPr>
        <w:t xml:space="preserve">del Novecento, </w:t>
      </w:r>
      <w:r w:rsidR="0012170D" w:rsidRPr="00695182">
        <w:rPr>
          <w:rFonts w:ascii="Times New Roman" w:hAnsi="Times New Roman"/>
        </w:rPr>
        <w:t xml:space="preserve">collocandole nel </w:t>
      </w:r>
      <w:r w:rsidRPr="00695182">
        <w:rPr>
          <w:rFonts w:ascii="Times New Roman" w:hAnsi="Times New Roman"/>
        </w:rPr>
        <w:t>quadro dei nessi causali e consequenziali di breve e lungo periodo</w:t>
      </w:r>
      <w:r w:rsidR="009D185E" w:rsidRPr="00695182">
        <w:rPr>
          <w:rFonts w:ascii="Times New Roman" w:hAnsi="Times New Roman"/>
        </w:rPr>
        <w:t xml:space="preserve">, </w:t>
      </w:r>
      <w:r w:rsidR="005E1E97" w:rsidRPr="00695182">
        <w:rPr>
          <w:rFonts w:ascii="Times New Roman" w:hAnsi="Times New Roman"/>
        </w:rPr>
        <w:t xml:space="preserve">con aperture prospettiche </w:t>
      </w:r>
      <w:r w:rsidR="009D185E" w:rsidRPr="00695182">
        <w:rPr>
          <w:rFonts w:ascii="Times New Roman" w:hAnsi="Times New Roman"/>
        </w:rPr>
        <w:t>interdisciplinar</w:t>
      </w:r>
      <w:r w:rsidR="005E1E97" w:rsidRPr="00695182">
        <w:rPr>
          <w:rFonts w:ascii="Times New Roman" w:hAnsi="Times New Roman"/>
        </w:rPr>
        <w:t>i</w:t>
      </w:r>
      <w:r w:rsidR="009D185E" w:rsidRPr="00695182">
        <w:rPr>
          <w:rFonts w:ascii="Times New Roman" w:hAnsi="Times New Roman"/>
        </w:rPr>
        <w:t>;</w:t>
      </w:r>
      <w:r w:rsidRPr="00695182">
        <w:rPr>
          <w:rFonts w:ascii="Times New Roman" w:hAnsi="Times New Roman"/>
        </w:rPr>
        <w:t xml:space="preserve"> </w:t>
      </w:r>
    </w:p>
    <w:p w14:paraId="3CE5511C" w14:textId="1A0924C3" w:rsidR="003E29AE" w:rsidRPr="00695182" w:rsidRDefault="003E29AE" w:rsidP="007418E4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695182">
        <w:rPr>
          <w:rFonts w:ascii="Times New Roman" w:hAnsi="Times New Roman"/>
        </w:rPr>
        <w:t>riconosce</w:t>
      </w:r>
      <w:r w:rsidR="00265477" w:rsidRPr="00695182">
        <w:rPr>
          <w:rFonts w:ascii="Times New Roman" w:hAnsi="Times New Roman"/>
        </w:rPr>
        <w:t xml:space="preserve">re </w:t>
      </w:r>
      <w:r w:rsidR="005B2E49">
        <w:rPr>
          <w:rFonts w:ascii="Times New Roman" w:hAnsi="Times New Roman"/>
        </w:rPr>
        <w:t xml:space="preserve">nel passato </w:t>
      </w:r>
      <w:r w:rsidRPr="00695182">
        <w:rPr>
          <w:rFonts w:ascii="Times New Roman" w:hAnsi="Times New Roman"/>
        </w:rPr>
        <w:t xml:space="preserve">le dinamiche attive </w:t>
      </w:r>
      <w:r w:rsidR="00500544" w:rsidRPr="00695182">
        <w:rPr>
          <w:rFonts w:ascii="Times New Roman" w:hAnsi="Times New Roman"/>
        </w:rPr>
        <w:t xml:space="preserve">anche </w:t>
      </w:r>
      <w:r w:rsidRPr="00695182">
        <w:rPr>
          <w:rFonts w:ascii="Times New Roman" w:hAnsi="Times New Roman"/>
        </w:rPr>
        <w:t>nel presente</w:t>
      </w:r>
      <w:r w:rsidR="00500544" w:rsidRPr="00695182">
        <w:rPr>
          <w:rFonts w:ascii="Times New Roman" w:hAnsi="Times New Roman"/>
        </w:rPr>
        <w:t xml:space="preserve">, in modo da saper </w:t>
      </w:r>
      <w:r w:rsidRPr="00695182">
        <w:rPr>
          <w:rFonts w:ascii="Times New Roman" w:hAnsi="Times New Roman"/>
        </w:rPr>
        <w:t>progettare e realizzare interventi educativi e formativi</w:t>
      </w:r>
      <w:r w:rsidR="00500544" w:rsidRPr="00695182">
        <w:rPr>
          <w:rFonts w:ascii="Times New Roman" w:hAnsi="Times New Roman"/>
        </w:rPr>
        <w:t xml:space="preserve"> efficaci</w:t>
      </w:r>
      <w:r w:rsidR="003E258C" w:rsidRPr="00695182">
        <w:rPr>
          <w:rFonts w:ascii="Times New Roman" w:hAnsi="Times New Roman"/>
        </w:rPr>
        <w:t xml:space="preserve"> nell’ambito professionale</w:t>
      </w:r>
      <w:r w:rsidRPr="00695182">
        <w:rPr>
          <w:rFonts w:ascii="Times New Roman" w:hAnsi="Times New Roman"/>
        </w:rPr>
        <w:t>;</w:t>
      </w:r>
    </w:p>
    <w:p w14:paraId="44657198" w14:textId="6476492C" w:rsidR="00F81114" w:rsidRPr="00695182" w:rsidRDefault="003E29AE" w:rsidP="007418E4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695182">
        <w:rPr>
          <w:rFonts w:ascii="Times New Roman" w:hAnsi="Times New Roman"/>
        </w:rPr>
        <w:t xml:space="preserve">comprendere e adoperare </w:t>
      </w:r>
      <w:r w:rsidR="0078424C" w:rsidRPr="00695182">
        <w:rPr>
          <w:rFonts w:ascii="Times New Roman" w:hAnsi="Times New Roman"/>
        </w:rPr>
        <w:t xml:space="preserve">il lessico disciplinare </w:t>
      </w:r>
      <w:r w:rsidR="00EE1F8B" w:rsidRPr="00695182">
        <w:rPr>
          <w:rFonts w:ascii="Times New Roman" w:hAnsi="Times New Roman"/>
        </w:rPr>
        <w:t>adeguato</w:t>
      </w:r>
      <w:r w:rsidR="0078424C" w:rsidRPr="00695182">
        <w:rPr>
          <w:rFonts w:ascii="Times New Roman" w:hAnsi="Times New Roman"/>
        </w:rPr>
        <w:t>.</w:t>
      </w:r>
      <w:r w:rsidR="00425A25" w:rsidRPr="00695182">
        <w:rPr>
          <w:rFonts w:ascii="Times New Roman" w:hAnsi="Times New Roman"/>
        </w:rPr>
        <w:t xml:space="preserve"> </w:t>
      </w:r>
    </w:p>
    <w:p w14:paraId="6557AFBA" w14:textId="5F88FA0E" w:rsidR="00AF3303" w:rsidRPr="00DE7A63" w:rsidRDefault="00AF3303" w:rsidP="00AF3303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18"/>
        </w:rPr>
      </w:pPr>
      <w:r w:rsidRPr="00DE7A63">
        <w:rPr>
          <w:rFonts w:ascii="Times New Roman" w:eastAsia="MS Mincho" w:hAnsi="Times New Roman"/>
          <w:b/>
          <w:i/>
          <w:sz w:val="18"/>
          <w:szCs w:val="18"/>
        </w:rPr>
        <w:t>PROGRAMMA DEL CORSO</w:t>
      </w:r>
    </w:p>
    <w:p w14:paraId="6FFD54E0" w14:textId="296BD25B" w:rsidR="00AF3303" w:rsidRPr="00695182" w:rsidRDefault="00AF3303" w:rsidP="00AF3303">
      <w:pPr>
        <w:rPr>
          <w:rFonts w:ascii="Times New Roman" w:hAnsi="Times New Roman"/>
        </w:rPr>
      </w:pPr>
      <w:r w:rsidRPr="00695182">
        <w:rPr>
          <w:rFonts w:ascii="Times New Roman" w:hAnsi="Times New Roman"/>
        </w:rPr>
        <w:t xml:space="preserve">Il corso affronterà lo studio dei seguenti temi caratterizzanti la storia del Novecento, </w:t>
      </w:r>
      <w:r w:rsidR="005B2E49">
        <w:rPr>
          <w:rFonts w:ascii="Times New Roman" w:hAnsi="Times New Roman"/>
        </w:rPr>
        <w:t>approcciandoli</w:t>
      </w:r>
      <w:r w:rsidRPr="00695182">
        <w:rPr>
          <w:rFonts w:ascii="Times New Roman" w:hAnsi="Times New Roman"/>
        </w:rPr>
        <w:t xml:space="preserve"> dal punto di vista interpretativo</w:t>
      </w:r>
      <w:r w:rsidR="001D010E">
        <w:rPr>
          <w:rFonts w:ascii="Times New Roman" w:hAnsi="Times New Roman"/>
        </w:rPr>
        <w:t xml:space="preserve"> </w:t>
      </w:r>
      <w:r w:rsidRPr="00695182">
        <w:rPr>
          <w:rFonts w:ascii="Times New Roman" w:hAnsi="Times New Roman"/>
        </w:rPr>
        <w:t>nel quadro generale degli eventi e dei processi di trasformazione dei sistemi politici, sociali e culturali in cui si inseriscono</w:t>
      </w:r>
      <w:r w:rsidR="001D010E">
        <w:rPr>
          <w:rFonts w:ascii="Times New Roman" w:hAnsi="Times New Roman"/>
        </w:rPr>
        <w:t xml:space="preserve"> </w:t>
      </w:r>
      <w:r w:rsidR="005B2E49">
        <w:rPr>
          <w:rFonts w:ascii="Times New Roman" w:hAnsi="Times New Roman"/>
        </w:rPr>
        <w:t>e</w:t>
      </w:r>
      <w:r w:rsidR="00875BAA">
        <w:rPr>
          <w:rFonts w:ascii="Times New Roman" w:hAnsi="Times New Roman"/>
        </w:rPr>
        <w:t xml:space="preserve"> che verranno ricostruiti </w:t>
      </w:r>
      <w:r w:rsidR="001D010E">
        <w:rPr>
          <w:rFonts w:ascii="Times New Roman" w:hAnsi="Times New Roman"/>
        </w:rPr>
        <w:t>n</w:t>
      </w:r>
      <w:r w:rsidR="00875BAA">
        <w:rPr>
          <w:rFonts w:ascii="Times New Roman" w:hAnsi="Times New Roman"/>
        </w:rPr>
        <w:t>elle lezioni introduttive di ognuno dei sei moduli</w:t>
      </w:r>
      <w:r w:rsidRPr="00695182">
        <w:rPr>
          <w:rFonts w:ascii="Times New Roman" w:hAnsi="Times New Roman"/>
        </w:rPr>
        <w:t xml:space="preserve">: </w:t>
      </w:r>
    </w:p>
    <w:p w14:paraId="018ACE0A" w14:textId="203BB3E2" w:rsidR="00AF3303" w:rsidRPr="00695182" w:rsidRDefault="00AF3303" w:rsidP="00AF3303">
      <w:pPr>
        <w:rPr>
          <w:rFonts w:ascii="Times New Roman" w:hAnsi="Times New Roman"/>
        </w:rPr>
      </w:pPr>
      <w:r w:rsidRPr="00695182">
        <w:rPr>
          <w:rFonts w:ascii="Times New Roman" w:hAnsi="Times New Roman"/>
        </w:rPr>
        <w:t xml:space="preserve"> </w:t>
      </w:r>
      <w:r w:rsidR="00800DEB" w:rsidRPr="00695182">
        <w:rPr>
          <w:rFonts w:ascii="Times New Roman" w:hAnsi="Times New Roman"/>
        </w:rPr>
        <w:tab/>
      </w:r>
      <w:r w:rsidRPr="00695182">
        <w:rPr>
          <w:rFonts w:ascii="Times New Roman" w:hAnsi="Times New Roman"/>
        </w:rPr>
        <w:t>nel primo semestre:</w:t>
      </w:r>
    </w:p>
    <w:p w14:paraId="4AAAA2E2" w14:textId="6222D59A" w:rsidR="00D16C6A" w:rsidRPr="00695182" w:rsidRDefault="00D16C6A" w:rsidP="00D16C6A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695182">
        <w:rPr>
          <w:rFonts w:ascii="Times New Roman" w:hAnsi="Times New Roman"/>
        </w:rPr>
        <w:t xml:space="preserve">la civilizzazione occidentale: </w:t>
      </w:r>
      <w:r>
        <w:rPr>
          <w:rFonts w:ascii="Times New Roman" w:hAnsi="Times New Roman"/>
        </w:rPr>
        <w:t xml:space="preserve">il </w:t>
      </w:r>
      <w:r w:rsidRPr="00695182">
        <w:rPr>
          <w:rFonts w:ascii="Times New Roman" w:hAnsi="Times New Roman"/>
        </w:rPr>
        <w:t xml:space="preserve">disciplinamento del corpo e </w:t>
      </w:r>
      <w:r>
        <w:rPr>
          <w:rFonts w:ascii="Times New Roman" w:hAnsi="Times New Roman"/>
        </w:rPr>
        <w:t xml:space="preserve">i </w:t>
      </w:r>
      <w:r w:rsidRPr="00695182">
        <w:rPr>
          <w:rFonts w:ascii="Times New Roman" w:hAnsi="Times New Roman"/>
        </w:rPr>
        <w:t xml:space="preserve">modelli antropologici </w:t>
      </w:r>
      <w:r>
        <w:rPr>
          <w:rFonts w:ascii="Times New Roman" w:hAnsi="Times New Roman"/>
        </w:rPr>
        <w:t>maschile e femminile fra Ottocento e anni Duemila. Dall’identità sessuale a quella di genere</w:t>
      </w:r>
      <w:r w:rsidRPr="00695182">
        <w:rPr>
          <w:rFonts w:ascii="Times New Roman" w:hAnsi="Times New Roman"/>
        </w:rPr>
        <w:t>;</w:t>
      </w:r>
    </w:p>
    <w:p w14:paraId="450F086F" w14:textId="590C098B" w:rsidR="00AF3303" w:rsidRPr="00695182" w:rsidRDefault="005B2E49" w:rsidP="00AF3303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nazion</w:t>
      </w:r>
      <w:r w:rsidR="00AF3303" w:rsidRPr="00695182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 xml:space="preserve">e </w:t>
      </w:r>
      <w:r w:rsidR="00AF3303" w:rsidRPr="00695182">
        <w:rPr>
          <w:rFonts w:ascii="Times New Roman" w:hAnsi="Times New Roman"/>
        </w:rPr>
        <w:t>nazionalismi</w:t>
      </w:r>
      <w:r w:rsidR="00875BAA">
        <w:rPr>
          <w:rFonts w:ascii="Times New Roman" w:hAnsi="Times New Roman"/>
        </w:rPr>
        <w:t xml:space="preserve"> ieri e oggi</w:t>
      </w:r>
      <w:r w:rsidR="00AF3303" w:rsidRPr="00695182">
        <w:rPr>
          <w:rFonts w:ascii="Times New Roman" w:hAnsi="Times New Roman"/>
        </w:rPr>
        <w:t>: caratter</w:t>
      </w:r>
      <w:r w:rsidR="00E15790">
        <w:rPr>
          <w:rFonts w:ascii="Times New Roman" w:hAnsi="Times New Roman"/>
        </w:rPr>
        <w:t>e “religioso”, diffusione</w:t>
      </w:r>
      <w:r w:rsidR="00875BAA">
        <w:rPr>
          <w:rFonts w:ascii="Times New Roman" w:hAnsi="Times New Roman"/>
        </w:rPr>
        <w:t>,</w:t>
      </w:r>
      <w:r w:rsidR="00E15790">
        <w:rPr>
          <w:rFonts w:ascii="Times New Roman" w:hAnsi="Times New Roman"/>
        </w:rPr>
        <w:t xml:space="preserve"> </w:t>
      </w:r>
      <w:r w:rsidR="00AF3303" w:rsidRPr="00695182">
        <w:rPr>
          <w:rFonts w:ascii="Times New Roman" w:hAnsi="Times New Roman"/>
        </w:rPr>
        <w:t xml:space="preserve">persistenza di un fenomeno globale; </w:t>
      </w:r>
    </w:p>
    <w:p w14:paraId="1FC6B24F" w14:textId="077BB76B" w:rsidR="00AF3303" w:rsidRPr="00695182" w:rsidRDefault="00AF3303" w:rsidP="00AF3303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695182">
        <w:rPr>
          <w:rFonts w:ascii="Times New Roman" w:hAnsi="Times New Roman"/>
        </w:rPr>
        <w:t xml:space="preserve">la </w:t>
      </w:r>
      <w:r w:rsidR="00BC3546" w:rsidRPr="00695182">
        <w:rPr>
          <w:rFonts w:ascii="Times New Roman" w:hAnsi="Times New Roman"/>
        </w:rPr>
        <w:t>Prima guerra mondiale</w:t>
      </w:r>
      <w:r w:rsidRPr="00695182">
        <w:rPr>
          <w:rFonts w:ascii="Times New Roman" w:hAnsi="Times New Roman"/>
        </w:rPr>
        <w:t xml:space="preserve"> fra industrializzazione del massacro e miti di rigenerazione</w:t>
      </w:r>
      <w:r w:rsidR="005B2E49">
        <w:rPr>
          <w:rFonts w:ascii="Times New Roman" w:hAnsi="Times New Roman"/>
        </w:rPr>
        <w:t xml:space="preserve">: </w:t>
      </w:r>
      <w:r w:rsidR="005B2E49" w:rsidRPr="00695182">
        <w:rPr>
          <w:rFonts w:ascii="Times New Roman" w:hAnsi="Times New Roman"/>
        </w:rPr>
        <w:t>il debutto del “secolo breve”</w:t>
      </w:r>
      <w:r w:rsidRPr="00695182">
        <w:rPr>
          <w:rFonts w:ascii="Times New Roman" w:hAnsi="Times New Roman"/>
        </w:rPr>
        <w:t>;</w:t>
      </w:r>
    </w:p>
    <w:p w14:paraId="0C359962" w14:textId="2D709F19" w:rsidR="00AF3303" w:rsidRPr="00695182" w:rsidRDefault="00800DEB" w:rsidP="00AF3303">
      <w:pPr>
        <w:rPr>
          <w:rFonts w:ascii="Times New Roman" w:hAnsi="Times New Roman"/>
        </w:rPr>
      </w:pPr>
      <w:r w:rsidRPr="00695182">
        <w:rPr>
          <w:rFonts w:ascii="Times New Roman" w:hAnsi="Times New Roman"/>
        </w:rPr>
        <w:tab/>
      </w:r>
      <w:r w:rsidR="00AF3303" w:rsidRPr="00695182">
        <w:rPr>
          <w:rFonts w:ascii="Times New Roman" w:hAnsi="Times New Roman"/>
        </w:rPr>
        <w:t xml:space="preserve">nel secondo semestre: </w:t>
      </w:r>
    </w:p>
    <w:p w14:paraId="52EFF240" w14:textId="1AD47AC6" w:rsidR="00AF3303" w:rsidRPr="00820864" w:rsidRDefault="00AF3303" w:rsidP="00142A4A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820864">
        <w:rPr>
          <w:rFonts w:ascii="Times New Roman" w:hAnsi="Times New Roman"/>
        </w:rPr>
        <w:t xml:space="preserve">totalitarismo/totalitarismi: </w:t>
      </w:r>
      <w:r w:rsidR="00875BAA" w:rsidRPr="00820864">
        <w:rPr>
          <w:rFonts w:ascii="Times New Roman" w:hAnsi="Times New Roman"/>
        </w:rPr>
        <w:t>i caratteri e l</w:t>
      </w:r>
      <w:r w:rsidRPr="00820864">
        <w:rPr>
          <w:rFonts w:ascii="Times New Roman" w:hAnsi="Times New Roman"/>
        </w:rPr>
        <w:t>e declinazioni storiche delle “religioni politiche” novecentesche</w:t>
      </w:r>
      <w:r w:rsidR="00875BAA" w:rsidRPr="00820864">
        <w:rPr>
          <w:rFonts w:ascii="Times New Roman" w:hAnsi="Times New Roman"/>
        </w:rPr>
        <w:t xml:space="preserve"> e il fascismo italiano</w:t>
      </w:r>
      <w:r w:rsidRPr="00820864">
        <w:rPr>
          <w:rFonts w:ascii="Times New Roman" w:hAnsi="Times New Roman"/>
        </w:rPr>
        <w:t>;</w:t>
      </w:r>
      <w:r w:rsidR="00820864" w:rsidRPr="00820864">
        <w:rPr>
          <w:rFonts w:ascii="Times New Roman" w:hAnsi="Times New Roman"/>
        </w:rPr>
        <w:t xml:space="preserve"> </w:t>
      </w:r>
      <w:bookmarkStart w:id="0" w:name="_Hlk71814266"/>
      <w:r w:rsidR="00820864">
        <w:rPr>
          <w:rFonts w:ascii="Times New Roman" w:hAnsi="Times New Roman"/>
        </w:rPr>
        <w:t>i</w:t>
      </w:r>
      <w:r w:rsidRPr="00820864">
        <w:rPr>
          <w:rFonts w:ascii="Times New Roman" w:hAnsi="Times New Roman"/>
        </w:rPr>
        <w:t>l secondo conflitto mondiale</w:t>
      </w:r>
      <w:r w:rsidR="00820864">
        <w:rPr>
          <w:rFonts w:ascii="Times New Roman" w:hAnsi="Times New Roman"/>
        </w:rPr>
        <w:t>; le interpretazioni della resistenza;</w:t>
      </w:r>
      <w:r w:rsidR="00875BAA" w:rsidRPr="00820864">
        <w:rPr>
          <w:rFonts w:ascii="Times New Roman" w:hAnsi="Times New Roman"/>
        </w:rPr>
        <w:t xml:space="preserve"> </w:t>
      </w:r>
      <w:r w:rsidR="00800DEB" w:rsidRPr="00820864">
        <w:rPr>
          <w:rFonts w:ascii="Times New Roman" w:hAnsi="Times New Roman"/>
        </w:rPr>
        <w:t xml:space="preserve">il </w:t>
      </w:r>
      <w:r w:rsidR="00820864">
        <w:rPr>
          <w:rFonts w:ascii="Times New Roman" w:hAnsi="Times New Roman"/>
        </w:rPr>
        <w:t xml:space="preserve">nesso </w:t>
      </w:r>
      <w:r w:rsidR="00800DEB" w:rsidRPr="00820864">
        <w:rPr>
          <w:rFonts w:ascii="Times New Roman" w:hAnsi="Times New Roman"/>
        </w:rPr>
        <w:t>problema</w:t>
      </w:r>
      <w:r w:rsidR="00820864">
        <w:rPr>
          <w:rFonts w:ascii="Times New Roman" w:hAnsi="Times New Roman"/>
        </w:rPr>
        <w:t>tico fra storia e</w:t>
      </w:r>
      <w:r w:rsidR="00800DEB" w:rsidRPr="00820864">
        <w:rPr>
          <w:rFonts w:ascii="Times New Roman" w:hAnsi="Times New Roman"/>
        </w:rPr>
        <w:t xml:space="preserve"> memoria</w:t>
      </w:r>
      <w:r w:rsidRPr="00820864">
        <w:rPr>
          <w:rFonts w:ascii="Times New Roman" w:hAnsi="Times New Roman"/>
        </w:rPr>
        <w:t>;</w:t>
      </w:r>
    </w:p>
    <w:bookmarkEnd w:id="0"/>
    <w:p w14:paraId="5A2D5099" w14:textId="10906664" w:rsidR="00AF3303" w:rsidRPr="00695182" w:rsidRDefault="00AF3303" w:rsidP="00AF3303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695182">
        <w:rPr>
          <w:rFonts w:ascii="Times New Roman" w:hAnsi="Times New Roman"/>
        </w:rPr>
        <w:t>la globalizzazione: crisi del modello nazionale nel “villaggio globale” digitale?</w:t>
      </w:r>
    </w:p>
    <w:p w14:paraId="1779E523" w14:textId="4DD74026" w:rsidR="00AF3303" w:rsidRPr="007C2E4B" w:rsidRDefault="00AF3303" w:rsidP="00AF3303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18"/>
          <w:lang w:eastAsia="en-US"/>
        </w:rPr>
      </w:pPr>
      <w:r w:rsidRPr="007C2E4B">
        <w:rPr>
          <w:rFonts w:ascii="Times New Roman" w:eastAsia="MS Mincho" w:hAnsi="Times New Roman"/>
          <w:b/>
          <w:i/>
          <w:sz w:val="18"/>
          <w:szCs w:val="18"/>
          <w:lang w:eastAsia="en-US"/>
        </w:rPr>
        <w:t>BIBLIOGRAFIA</w:t>
      </w:r>
    </w:p>
    <w:p w14:paraId="2DA91ADC" w14:textId="432F4856" w:rsidR="00042303" w:rsidRPr="00042303" w:rsidRDefault="00042303" w:rsidP="00D16C6A">
      <w:pPr>
        <w:pStyle w:val="Paragrafoelenco"/>
        <w:tabs>
          <w:tab w:val="clear" w:pos="284"/>
        </w:tabs>
        <w:ind w:left="0"/>
        <w:rPr>
          <w:rFonts w:ascii="Times New Roman" w:hAnsi="Times New Roman"/>
          <w:iCs/>
          <w:spacing w:val="-5"/>
          <w:sz w:val="18"/>
          <w:szCs w:val="18"/>
        </w:rPr>
      </w:pPr>
      <w:r>
        <w:rPr>
          <w:rFonts w:ascii="Times New Roman" w:hAnsi="Times New Roman"/>
          <w:iCs/>
          <w:spacing w:val="-5"/>
          <w:sz w:val="18"/>
          <w:szCs w:val="18"/>
        </w:rPr>
        <w:t>- testo di riferimento generale:</w:t>
      </w:r>
    </w:p>
    <w:p w14:paraId="25F3B2A2" w14:textId="01C84F1F" w:rsidR="001D010E" w:rsidRDefault="00AF3303" w:rsidP="00042303">
      <w:pPr>
        <w:pStyle w:val="Paragrafoelenco"/>
        <w:tabs>
          <w:tab w:val="clear" w:pos="284"/>
        </w:tabs>
        <w:ind w:left="708"/>
        <w:rPr>
          <w:rFonts w:ascii="Times New Roman" w:hAnsi="Times New Roman"/>
          <w:spacing w:val="-5"/>
          <w:sz w:val="18"/>
          <w:szCs w:val="18"/>
        </w:rPr>
      </w:pPr>
      <w:r w:rsidRPr="007C2E4B">
        <w:rPr>
          <w:rFonts w:ascii="Times New Roman" w:hAnsi="Times New Roman"/>
          <w:i/>
          <w:spacing w:val="-5"/>
          <w:sz w:val="18"/>
          <w:szCs w:val="18"/>
        </w:rPr>
        <w:t xml:space="preserve">- </w:t>
      </w:r>
      <w:r w:rsidRPr="00695182">
        <w:rPr>
          <w:rFonts w:ascii="Times New Roman" w:hAnsi="Times New Roman"/>
          <w:smallCaps/>
          <w:spacing w:val="-5"/>
          <w:sz w:val="16"/>
          <w:szCs w:val="16"/>
        </w:rPr>
        <w:t>A.M. Banti</w:t>
      </w:r>
      <w:r w:rsidRPr="007C2E4B">
        <w:rPr>
          <w:rFonts w:ascii="Times New Roman" w:hAnsi="Times New Roman"/>
          <w:smallCaps/>
          <w:spacing w:val="-5"/>
          <w:sz w:val="18"/>
          <w:szCs w:val="18"/>
        </w:rPr>
        <w:t xml:space="preserve">, </w:t>
      </w:r>
      <w:r w:rsidRPr="007C2E4B">
        <w:rPr>
          <w:rFonts w:ascii="Times New Roman" w:hAnsi="Times New Roman"/>
          <w:i/>
          <w:spacing w:val="-5"/>
          <w:sz w:val="18"/>
          <w:szCs w:val="18"/>
        </w:rPr>
        <w:t xml:space="preserve">Le questioni dell’età contemporanea, </w:t>
      </w:r>
      <w:r w:rsidRPr="007C2E4B">
        <w:rPr>
          <w:rFonts w:ascii="Times New Roman" w:hAnsi="Times New Roman"/>
          <w:iCs/>
          <w:spacing w:val="-5"/>
          <w:sz w:val="18"/>
          <w:szCs w:val="18"/>
        </w:rPr>
        <w:t>Roma-Bari, Laterza 2020</w:t>
      </w:r>
      <w:r w:rsidR="00875BAA">
        <w:rPr>
          <w:rFonts w:ascii="Times New Roman" w:hAnsi="Times New Roman"/>
          <w:iCs/>
          <w:spacing w:val="-5"/>
          <w:sz w:val="18"/>
          <w:szCs w:val="18"/>
        </w:rPr>
        <w:t xml:space="preserve">: </w:t>
      </w:r>
      <w:r w:rsidR="00042303" w:rsidRPr="000A4F3A">
        <w:rPr>
          <w:rFonts w:ascii="Times New Roman" w:hAnsi="Times New Roman"/>
          <w:iCs/>
          <w:spacing w:val="-5"/>
          <w:sz w:val="18"/>
          <w:szCs w:val="18"/>
          <w:u w:val="single"/>
        </w:rPr>
        <w:t>sol</w:t>
      </w:r>
      <w:r w:rsidR="000A4F3A" w:rsidRPr="000A4F3A">
        <w:rPr>
          <w:rFonts w:ascii="Times New Roman" w:hAnsi="Times New Roman"/>
          <w:iCs/>
          <w:spacing w:val="-5"/>
          <w:sz w:val="18"/>
          <w:szCs w:val="18"/>
          <w:u w:val="single"/>
        </w:rPr>
        <w:t xml:space="preserve">o </w:t>
      </w:r>
      <w:r w:rsidR="00820864">
        <w:rPr>
          <w:rFonts w:ascii="Times New Roman" w:hAnsi="Times New Roman"/>
          <w:iCs/>
          <w:spacing w:val="-5"/>
          <w:sz w:val="18"/>
          <w:szCs w:val="18"/>
          <w:u w:val="single"/>
        </w:rPr>
        <w:t>le parti r</w:t>
      </w:r>
      <w:r w:rsidR="00042303" w:rsidRPr="000A4F3A">
        <w:rPr>
          <w:rFonts w:ascii="Times New Roman" w:hAnsi="Times New Roman"/>
          <w:iCs/>
          <w:spacing w:val="-5"/>
          <w:sz w:val="18"/>
          <w:szCs w:val="18"/>
          <w:u w:val="single"/>
        </w:rPr>
        <w:t>elativ</w:t>
      </w:r>
      <w:r w:rsidR="00820864">
        <w:rPr>
          <w:rFonts w:ascii="Times New Roman" w:hAnsi="Times New Roman"/>
          <w:iCs/>
          <w:spacing w:val="-5"/>
          <w:sz w:val="18"/>
          <w:szCs w:val="18"/>
          <w:u w:val="single"/>
        </w:rPr>
        <w:t>e</w:t>
      </w:r>
      <w:r w:rsidR="00042303" w:rsidRPr="000A4F3A">
        <w:rPr>
          <w:rFonts w:ascii="Times New Roman" w:hAnsi="Times New Roman"/>
          <w:iCs/>
          <w:spacing w:val="-5"/>
          <w:sz w:val="18"/>
          <w:szCs w:val="18"/>
          <w:u w:val="single"/>
        </w:rPr>
        <w:t xml:space="preserve"> agli argomenti del corso</w:t>
      </w:r>
      <w:r w:rsidR="00042303">
        <w:rPr>
          <w:rFonts w:ascii="Times New Roman" w:hAnsi="Times New Roman"/>
          <w:iCs/>
          <w:spacing w:val="-5"/>
          <w:sz w:val="18"/>
          <w:szCs w:val="18"/>
        </w:rPr>
        <w:t xml:space="preserve"> </w:t>
      </w:r>
      <w:r w:rsidR="00820864" w:rsidRPr="00820864">
        <w:rPr>
          <w:rFonts w:ascii="Times New Roman" w:hAnsi="Times New Roman"/>
          <w:iCs/>
          <w:spacing w:val="-5"/>
          <w:sz w:val="18"/>
          <w:szCs w:val="18"/>
        </w:rPr>
        <w:t>(pp.</w:t>
      </w:r>
      <w:r w:rsidR="00820864">
        <w:rPr>
          <w:rFonts w:ascii="Times New Roman" w:hAnsi="Times New Roman"/>
          <w:iCs/>
          <w:spacing w:val="-5"/>
          <w:sz w:val="18"/>
          <w:szCs w:val="18"/>
        </w:rPr>
        <w:t xml:space="preserve"> </w:t>
      </w:r>
      <w:r w:rsidR="00820864" w:rsidRPr="00820864">
        <w:rPr>
          <w:rFonts w:ascii="Times New Roman" w:hAnsi="Times New Roman"/>
          <w:iCs/>
          <w:spacing w:val="-5"/>
          <w:sz w:val="18"/>
          <w:szCs w:val="18"/>
        </w:rPr>
        <w:t>43-58</w:t>
      </w:r>
      <w:r w:rsidR="00820864">
        <w:rPr>
          <w:rFonts w:ascii="Times New Roman" w:hAnsi="Times New Roman"/>
          <w:iCs/>
          <w:spacing w:val="-5"/>
          <w:sz w:val="18"/>
          <w:szCs w:val="18"/>
        </w:rPr>
        <w:t>; 1</w:t>
      </w:r>
      <w:r w:rsidR="00820864" w:rsidRPr="00820864">
        <w:rPr>
          <w:rFonts w:ascii="Times New Roman" w:hAnsi="Times New Roman"/>
          <w:iCs/>
          <w:spacing w:val="-5"/>
          <w:sz w:val="18"/>
          <w:szCs w:val="18"/>
        </w:rPr>
        <w:t>24-150</w:t>
      </w:r>
      <w:r w:rsidR="00820864">
        <w:rPr>
          <w:rFonts w:ascii="Times New Roman" w:hAnsi="Times New Roman"/>
          <w:iCs/>
          <w:spacing w:val="-5"/>
          <w:sz w:val="18"/>
          <w:szCs w:val="18"/>
        </w:rPr>
        <w:t xml:space="preserve">; </w:t>
      </w:r>
      <w:r w:rsidR="00820864" w:rsidRPr="00820864">
        <w:rPr>
          <w:rFonts w:ascii="Times New Roman" w:hAnsi="Times New Roman"/>
          <w:iCs/>
          <w:spacing w:val="-5"/>
          <w:sz w:val="18"/>
          <w:szCs w:val="18"/>
        </w:rPr>
        <w:t>153-168</w:t>
      </w:r>
      <w:r w:rsidR="00820864">
        <w:rPr>
          <w:rFonts w:ascii="Times New Roman" w:hAnsi="Times New Roman"/>
          <w:iCs/>
          <w:spacing w:val="-5"/>
          <w:sz w:val="18"/>
          <w:szCs w:val="18"/>
        </w:rPr>
        <w:t xml:space="preserve">; </w:t>
      </w:r>
      <w:r w:rsidR="00820864" w:rsidRPr="00820864">
        <w:rPr>
          <w:rFonts w:ascii="Times New Roman" w:hAnsi="Times New Roman"/>
          <w:iCs/>
          <w:spacing w:val="-5"/>
          <w:sz w:val="18"/>
          <w:szCs w:val="18"/>
        </w:rPr>
        <w:t>200-209</w:t>
      </w:r>
      <w:r w:rsidR="00820864">
        <w:rPr>
          <w:rFonts w:ascii="Times New Roman" w:hAnsi="Times New Roman"/>
          <w:iCs/>
          <w:spacing w:val="-5"/>
          <w:sz w:val="18"/>
          <w:szCs w:val="18"/>
        </w:rPr>
        <w:t xml:space="preserve">; </w:t>
      </w:r>
      <w:r w:rsidR="00712B59" w:rsidRPr="00820864">
        <w:rPr>
          <w:rFonts w:ascii="Times New Roman" w:hAnsi="Times New Roman"/>
          <w:iCs/>
          <w:spacing w:val="-5"/>
          <w:sz w:val="18"/>
          <w:szCs w:val="18"/>
        </w:rPr>
        <w:t>231-244</w:t>
      </w:r>
      <w:r w:rsidR="00712B59">
        <w:rPr>
          <w:rFonts w:ascii="Times New Roman" w:hAnsi="Times New Roman"/>
          <w:iCs/>
          <w:spacing w:val="-5"/>
          <w:sz w:val="18"/>
          <w:szCs w:val="18"/>
        </w:rPr>
        <w:t xml:space="preserve">; </w:t>
      </w:r>
      <w:r w:rsidR="00820864" w:rsidRPr="00820864">
        <w:rPr>
          <w:rFonts w:ascii="Times New Roman" w:hAnsi="Times New Roman"/>
          <w:iCs/>
          <w:spacing w:val="-5"/>
          <w:sz w:val="18"/>
          <w:szCs w:val="18"/>
        </w:rPr>
        <w:t>280-284</w:t>
      </w:r>
      <w:r w:rsidR="00820864">
        <w:rPr>
          <w:rFonts w:ascii="Times New Roman" w:hAnsi="Times New Roman"/>
          <w:iCs/>
          <w:spacing w:val="-5"/>
          <w:sz w:val="18"/>
          <w:szCs w:val="18"/>
        </w:rPr>
        <w:t xml:space="preserve">; </w:t>
      </w:r>
      <w:r w:rsidR="00820864" w:rsidRPr="00820864">
        <w:rPr>
          <w:rFonts w:ascii="Times New Roman" w:hAnsi="Times New Roman"/>
          <w:iCs/>
          <w:spacing w:val="-5"/>
          <w:sz w:val="18"/>
          <w:szCs w:val="18"/>
        </w:rPr>
        <w:t>305-314)</w:t>
      </w:r>
      <w:r w:rsidRPr="007C2E4B">
        <w:rPr>
          <w:rFonts w:ascii="Times New Roman" w:hAnsi="Times New Roman"/>
          <w:spacing w:val="-5"/>
          <w:sz w:val="18"/>
          <w:szCs w:val="18"/>
        </w:rPr>
        <w:t>;</w:t>
      </w:r>
      <w:r w:rsidR="000E6072">
        <w:rPr>
          <w:rFonts w:ascii="Times New Roman" w:hAnsi="Times New Roman"/>
          <w:spacing w:val="-5"/>
          <w:sz w:val="18"/>
          <w:szCs w:val="18"/>
        </w:rPr>
        <w:t xml:space="preserve"> </w:t>
      </w:r>
      <w:hyperlink r:id="rId8" w:history="1">
        <w:r w:rsidR="000E6072" w:rsidRPr="000E6072">
          <w:rPr>
            <w:rStyle w:val="Collegamentoipertestuale"/>
            <w:rFonts w:ascii="Times New Roman" w:hAnsi="Times New Roman"/>
            <w:spacing w:val="-5"/>
            <w:sz w:val="18"/>
            <w:szCs w:val="18"/>
          </w:rPr>
          <w:t>Acquista da V&amp;P</w:t>
        </w:r>
      </w:hyperlink>
    </w:p>
    <w:p w14:paraId="3A58243E" w14:textId="4380240C" w:rsidR="00AF3303" w:rsidRDefault="00AF3303" w:rsidP="00042303">
      <w:pPr>
        <w:pStyle w:val="Paragrafoelenco"/>
        <w:tabs>
          <w:tab w:val="clear" w:pos="284"/>
        </w:tabs>
        <w:ind w:left="708"/>
        <w:rPr>
          <w:rFonts w:ascii="Times New Roman" w:hAnsi="Times New Roman"/>
          <w:spacing w:val="-5"/>
          <w:sz w:val="18"/>
          <w:szCs w:val="18"/>
        </w:rPr>
      </w:pPr>
      <w:r w:rsidRPr="007C2E4B">
        <w:rPr>
          <w:rFonts w:ascii="Times New Roman" w:hAnsi="Times New Roman"/>
          <w:spacing w:val="-5"/>
          <w:sz w:val="18"/>
          <w:szCs w:val="18"/>
        </w:rPr>
        <w:lastRenderedPageBreak/>
        <w:t xml:space="preserve"> </w:t>
      </w:r>
    </w:p>
    <w:p w14:paraId="756C25D0" w14:textId="6110D981" w:rsidR="00AF3303" w:rsidRPr="007C2E4B" w:rsidRDefault="00AF3303" w:rsidP="002A5A26">
      <w:pPr>
        <w:rPr>
          <w:rFonts w:ascii="Times New Roman" w:hAnsi="Times New Roman"/>
          <w:iCs/>
          <w:spacing w:val="-5"/>
          <w:sz w:val="18"/>
          <w:szCs w:val="18"/>
        </w:rPr>
      </w:pPr>
      <w:r>
        <w:rPr>
          <w:rFonts w:ascii="Times New Roman" w:hAnsi="Times New Roman"/>
          <w:iCs/>
          <w:spacing w:val="-5"/>
          <w:sz w:val="18"/>
          <w:szCs w:val="18"/>
        </w:rPr>
        <w:t xml:space="preserve">- </w:t>
      </w:r>
      <w:r w:rsidRPr="007C2E4B">
        <w:rPr>
          <w:rFonts w:ascii="Times New Roman" w:hAnsi="Times New Roman"/>
          <w:iCs/>
          <w:spacing w:val="-5"/>
          <w:sz w:val="18"/>
          <w:szCs w:val="18"/>
        </w:rPr>
        <w:t xml:space="preserve">per il primo semestre </w:t>
      </w:r>
      <w:r w:rsidR="00042303" w:rsidRPr="00A13445">
        <w:rPr>
          <w:rFonts w:ascii="Times New Roman" w:hAnsi="Times New Roman"/>
          <w:iCs/>
          <w:spacing w:val="-5"/>
          <w:sz w:val="18"/>
          <w:szCs w:val="18"/>
          <w:u w:val="single"/>
        </w:rPr>
        <w:t>U</w:t>
      </w:r>
      <w:r w:rsidR="007306B2" w:rsidRPr="00A13445">
        <w:rPr>
          <w:rFonts w:ascii="Times New Roman" w:hAnsi="Times New Roman"/>
          <w:iCs/>
          <w:spacing w:val="-5"/>
          <w:sz w:val="18"/>
          <w:szCs w:val="18"/>
          <w:u w:val="single"/>
        </w:rPr>
        <w:t>n</w:t>
      </w:r>
      <w:r w:rsidRPr="00A13445">
        <w:rPr>
          <w:rFonts w:ascii="Times New Roman" w:hAnsi="Times New Roman"/>
          <w:iCs/>
          <w:spacing w:val="-5"/>
          <w:sz w:val="18"/>
          <w:szCs w:val="18"/>
          <w:u w:val="single"/>
        </w:rPr>
        <w:t xml:space="preserve"> </w:t>
      </w:r>
      <w:r w:rsidR="001D010E" w:rsidRPr="00A13445">
        <w:rPr>
          <w:rFonts w:ascii="Times New Roman" w:hAnsi="Times New Roman"/>
          <w:iCs/>
          <w:spacing w:val="-5"/>
          <w:sz w:val="18"/>
          <w:szCs w:val="18"/>
          <w:u w:val="single"/>
        </w:rPr>
        <w:t>testo</w:t>
      </w:r>
      <w:r w:rsidRPr="00A13445">
        <w:rPr>
          <w:rFonts w:ascii="Times New Roman" w:hAnsi="Times New Roman"/>
          <w:iCs/>
          <w:spacing w:val="-5"/>
          <w:sz w:val="18"/>
          <w:szCs w:val="18"/>
        </w:rPr>
        <w:t xml:space="preserve"> </w:t>
      </w:r>
      <w:r w:rsidRPr="007C2E4B">
        <w:rPr>
          <w:rFonts w:ascii="Times New Roman" w:hAnsi="Times New Roman"/>
          <w:iCs/>
          <w:spacing w:val="-5"/>
          <w:sz w:val="18"/>
          <w:szCs w:val="18"/>
        </w:rPr>
        <w:t>a scelta fra:</w:t>
      </w:r>
    </w:p>
    <w:p w14:paraId="0DB24592" w14:textId="7EB524B9" w:rsidR="00154315" w:rsidRDefault="00AF3303" w:rsidP="002A5A26">
      <w:pPr>
        <w:pStyle w:val="Paragrafoelenco"/>
        <w:tabs>
          <w:tab w:val="clear" w:pos="284"/>
        </w:tabs>
        <w:ind w:left="426"/>
        <w:rPr>
          <w:rFonts w:ascii="Times New Roman" w:hAnsi="Times New Roman"/>
          <w:spacing w:val="-5"/>
          <w:sz w:val="18"/>
          <w:szCs w:val="18"/>
        </w:rPr>
      </w:pPr>
      <w:r w:rsidRPr="007C2E4B">
        <w:rPr>
          <w:rFonts w:ascii="Times New Roman" w:hAnsi="Times New Roman"/>
          <w:i/>
          <w:spacing w:val="-5"/>
          <w:sz w:val="18"/>
          <w:szCs w:val="18"/>
        </w:rPr>
        <w:t xml:space="preserve">- </w:t>
      </w:r>
      <w:r w:rsidR="00154315" w:rsidRPr="00695182">
        <w:rPr>
          <w:rFonts w:ascii="Times New Roman" w:hAnsi="Times New Roman"/>
          <w:smallCaps/>
          <w:spacing w:val="-5"/>
          <w:sz w:val="16"/>
          <w:szCs w:val="16"/>
        </w:rPr>
        <w:t>F. Chabod</w:t>
      </w:r>
      <w:r w:rsidR="00154315">
        <w:rPr>
          <w:rFonts w:ascii="Times New Roman" w:hAnsi="Times New Roman"/>
          <w:smallCaps/>
          <w:spacing w:val="-5"/>
          <w:sz w:val="18"/>
          <w:szCs w:val="18"/>
        </w:rPr>
        <w:t xml:space="preserve">, </w:t>
      </w:r>
      <w:r w:rsidR="00154315">
        <w:rPr>
          <w:rFonts w:ascii="Times New Roman" w:hAnsi="Times New Roman"/>
          <w:i/>
          <w:spacing w:val="-5"/>
          <w:sz w:val="18"/>
          <w:szCs w:val="18"/>
        </w:rPr>
        <w:t>L’idea di nazione</w:t>
      </w:r>
      <w:r w:rsidR="00154315" w:rsidRPr="007C2E4B">
        <w:rPr>
          <w:rFonts w:ascii="Times New Roman" w:hAnsi="Times New Roman"/>
          <w:i/>
          <w:spacing w:val="-5"/>
          <w:sz w:val="18"/>
          <w:szCs w:val="18"/>
        </w:rPr>
        <w:t>,</w:t>
      </w:r>
      <w:r w:rsidR="00154315" w:rsidRPr="007C2E4B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154315">
        <w:rPr>
          <w:rFonts w:ascii="Times New Roman" w:hAnsi="Times New Roman"/>
          <w:spacing w:val="-5"/>
          <w:sz w:val="18"/>
          <w:szCs w:val="18"/>
        </w:rPr>
        <w:t>Laterza, Roma-Bari 2008 (1961)</w:t>
      </w:r>
      <w:r w:rsidR="000A4F3A">
        <w:rPr>
          <w:rFonts w:ascii="Times New Roman" w:hAnsi="Times New Roman"/>
          <w:spacing w:val="-5"/>
          <w:sz w:val="18"/>
          <w:szCs w:val="18"/>
        </w:rPr>
        <w:t>;</w:t>
      </w:r>
      <w:r w:rsidR="000E6072">
        <w:rPr>
          <w:rFonts w:ascii="Times New Roman" w:hAnsi="Times New Roman"/>
          <w:spacing w:val="-5"/>
          <w:sz w:val="18"/>
          <w:szCs w:val="18"/>
        </w:rPr>
        <w:t xml:space="preserve"> </w:t>
      </w:r>
      <w:hyperlink r:id="rId9" w:history="1">
        <w:r w:rsidR="000E6072" w:rsidRPr="000E6072">
          <w:rPr>
            <w:rStyle w:val="Collegamentoipertestuale"/>
            <w:rFonts w:ascii="Times New Roman" w:hAnsi="Times New Roman"/>
            <w:spacing w:val="-5"/>
            <w:sz w:val="18"/>
            <w:szCs w:val="18"/>
          </w:rPr>
          <w:t>Acquista da V&amp;P</w:t>
        </w:r>
      </w:hyperlink>
    </w:p>
    <w:p w14:paraId="2BBE8C9E" w14:textId="23D9A376" w:rsidR="00154315" w:rsidRPr="001D010E" w:rsidRDefault="00154315" w:rsidP="00FD1026">
      <w:pPr>
        <w:pStyle w:val="Paragrafoelenco"/>
        <w:tabs>
          <w:tab w:val="clear" w:pos="284"/>
        </w:tabs>
        <w:ind w:left="425"/>
        <w:rPr>
          <w:rFonts w:ascii="Times New Roman" w:hAnsi="Times New Roman"/>
          <w:iCs/>
          <w:spacing w:val="-5"/>
          <w:sz w:val="18"/>
          <w:szCs w:val="18"/>
        </w:rPr>
      </w:pPr>
      <w:r>
        <w:rPr>
          <w:rFonts w:ascii="Times New Roman" w:hAnsi="Times New Roman"/>
          <w:smallCaps/>
          <w:spacing w:val="-5"/>
          <w:sz w:val="18"/>
          <w:szCs w:val="18"/>
        </w:rPr>
        <w:t xml:space="preserve">- </w:t>
      </w:r>
      <w:r w:rsidR="0007482A" w:rsidRPr="00695182">
        <w:rPr>
          <w:rFonts w:ascii="Times New Roman" w:hAnsi="Times New Roman"/>
          <w:smallCaps/>
          <w:spacing w:val="-5"/>
          <w:sz w:val="16"/>
          <w:szCs w:val="16"/>
        </w:rPr>
        <w:t>G. Mosse</w:t>
      </w:r>
      <w:r>
        <w:rPr>
          <w:rFonts w:ascii="Times New Roman" w:hAnsi="Times New Roman"/>
          <w:smallCaps/>
          <w:spacing w:val="-5"/>
          <w:sz w:val="18"/>
          <w:szCs w:val="18"/>
        </w:rPr>
        <w:t xml:space="preserve">, </w:t>
      </w:r>
      <w:r w:rsidR="0007482A" w:rsidRPr="0007482A">
        <w:rPr>
          <w:rFonts w:ascii="Times New Roman" w:hAnsi="Times New Roman"/>
          <w:i/>
          <w:spacing w:val="-5"/>
          <w:sz w:val="18"/>
          <w:szCs w:val="18"/>
        </w:rPr>
        <w:t>Sessualità e nazionalismo</w:t>
      </w:r>
      <w:r w:rsidR="0007482A">
        <w:rPr>
          <w:rFonts w:ascii="Times New Roman" w:hAnsi="Times New Roman"/>
          <w:i/>
          <w:spacing w:val="-5"/>
          <w:sz w:val="18"/>
          <w:szCs w:val="18"/>
        </w:rPr>
        <w:t xml:space="preserve">. </w:t>
      </w:r>
      <w:r w:rsidR="0007482A" w:rsidRPr="0007482A">
        <w:rPr>
          <w:rFonts w:ascii="Times New Roman" w:hAnsi="Times New Roman"/>
          <w:i/>
          <w:spacing w:val="-5"/>
          <w:sz w:val="18"/>
          <w:szCs w:val="18"/>
        </w:rPr>
        <w:t>Mentalità borghese e rispettabilità</w:t>
      </w:r>
      <w:r w:rsidR="0007482A">
        <w:rPr>
          <w:rFonts w:ascii="Times New Roman" w:hAnsi="Times New Roman"/>
          <w:i/>
          <w:spacing w:val="-5"/>
          <w:sz w:val="18"/>
          <w:szCs w:val="18"/>
        </w:rPr>
        <w:t xml:space="preserve">, </w:t>
      </w:r>
      <w:r w:rsidR="0007482A">
        <w:rPr>
          <w:rFonts w:ascii="Times New Roman" w:hAnsi="Times New Roman"/>
          <w:iCs/>
          <w:spacing w:val="-5"/>
          <w:sz w:val="18"/>
          <w:szCs w:val="18"/>
        </w:rPr>
        <w:t xml:space="preserve">Laterza, Roma-Bari </w:t>
      </w:r>
      <w:r w:rsidR="0007482A" w:rsidRPr="001D010E">
        <w:rPr>
          <w:rFonts w:ascii="Times New Roman" w:hAnsi="Times New Roman"/>
          <w:iCs/>
          <w:spacing w:val="-5"/>
          <w:sz w:val="18"/>
          <w:szCs w:val="18"/>
        </w:rPr>
        <w:t>1996</w:t>
      </w:r>
      <w:r w:rsidR="001D010E">
        <w:rPr>
          <w:rFonts w:ascii="Times New Roman" w:hAnsi="Times New Roman"/>
          <w:iCs/>
          <w:spacing w:val="-5"/>
          <w:sz w:val="18"/>
          <w:szCs w:val="18"/>
        </w:rPr>
        <w:t xml:space="preserve"> e ss.</w:t>
      </w:r>
    </w:p>
    <w:p w14:paraId="6CB7EDCC" w14:textId="79F9F07B" w:rsidR="00AF3303" w:rsidRPr="007306B2" w:rsidRDefault="00154315" w:rsidP="007306B2">
      <w:pPr>
        <w:tabs>
          <w:tab w:val="clear" w:pos="284"/>
        </w:tabs>
        <w:ind w:firstLine="425"/>
        <w:rPr>
          <w:rFonts w:ascii="Times New Roman" w:hAnsi="Times New Roman"/>
          <w:spacing w:val="-5"/>
          <w:sz w:val="18"/>
          <w:szCs w:val="18"/>
        </w:rPr>
      </w:pPr>
      <w:r w:rsidRPr="007306B2">
        <w:rPr>
          <w:rFonts w:ascii="Times New Roman" w:hAnsi="Times New Roman"/>
          <w:iCs/>
          <w:spacing w:val="-5"/>
          <w:sz w:val="18"/>
          <w:szCs w:val="18"/>
        </w:rPr>
        <w:t xml:space="preserve">- </w:t>
      </w:r>
      <w:r w:rsidRPr="007306B2">
        <w:rPr>
          <w:rFonts w:ascii="Times New Roman" w:hAnsi="Times New Roman"/>
          <w:iCs/>
          <w:spacing w:val="-5"/>
          <w:sz w:val="16"/>
          <w:szCs w:val="16"/>
        </w:rPr>
        <w:t xml:space="preserve">A. </w:t>
      </w:r>
      <w:r w:rsidR="00AF3303" w:rsidRPr="007306B2">
        <w:rPr>
          <w:rFonts w:ascii="Times New Roman" w:hAnsi="Times New Roman"/>
          <w:smallCaps/>
          <w:spacing w:val="-5"/>
          <w:sz w:val="16"/>
          <w:szCs w:val="16"/>
        </w:rPr>
        <w:t>Ventrone</w:t>
      </w:r>
      <w:r w:rsidR="00AF3303" w:rsidRPr="007306B2">
        <w:rPr>
          <w:rFonts w:ascii="Times New Roman" w:hAnsi="Times New Roman"/>
          <w:smallCaps/>
          <w:spacing w:val="-5"/>
          <w:sz w:val="18"/>
          <w:szCs w:val="18"/>
        </w:rPr>
        <w:t xml:space="preserve">, </w:t>
      </w:r>
      <w:r w:rsidR="001D010E" w:rsidRPr="007306B2">
        <w:rPr>
          <w:rFonts w:ascii="Times New Roman" w:hAnsi="Times New Roman"/>
          <w:i/>
          <w:iCs/>
          <w:spacing w:val="-5"/>
          <w:sz w:val="18"/>
          <w:szCs w:val="18"/>
        </w:rPr>
        <w:t xml:space="preserve">Grande guerra e Novecento. La storia che ha cambiato il mondo, </w:t>
      </w:r>
      <w:r w:rsidR="001D010E" w:rsidRPr="007306B2">
        <w:rPr>
          <w:rFonts w:ascii="Times New Roman" w:hAnsi="Times New Roman"/>
          <w:spacing w:val="-5"/>
          <w:sz w:val="18"/>
          <w:szCs w:val="18"/>
        </w:rPr>
        <w:t xml:space="preserve">Donzelli, Roma 2015; oppure </w:t>
      </w:r>
      <w:r w:rsidR="001D010E" w:rsidRPr="007306B2">
        <w:rPr>
          <w:rFonts w:ascii="Times New Roman" w:hAnsi="Times New Roman"/>
          <w:smallCaps/>
          <w:spacing w:val="-5"/>
          <w:sz w:val="16"/>
          <w:szCs w:val="16"/>
        </w:rPr>
        <w:t>Id</w:t>
      </w:r>
      <w:r w:rsidR="001D010E" w:rsidRPr="007306B2">
        <w:rPr>
          <w:rFonts w:ascii="Times New Roman" w:hAnsi="Times New Roman"/>
          <w:spacing w:val="-5"/>
          <w:sz w:val="18"/>
          <w:szCs w:val="18"/>
        </w:rPr>
        <w:t>.,</w:t>
      </w:r>
      <w:r w:rsidR="00AF3303" w:rsidRPr="007306B2">
        <w:rPr>
          <w:rFonts w:ascii="Times New Roman" w:hAnsi="Times New Roman"/>
          <w:i/>
          <w:spacing w:val="-5"/>
          <w:sz w:val="18"/>
          <w:szCs w:val="18"/>
        </w:rPr>
        <w:t>La seduzione totalitaria: guerra, modernità, violenza politica (1914-1918),</w:t>
      </w:r>
      <w:r w:rsidR="00AF3303" w:rsidRPr="007306B2">
        <w:rPr>
          <w:rFonts w:ascii="Times New Roman" w:hAnsi="Times New Roman"/>
          <w:spacing w:val="-5"/>
          <w:sz w:val="18"/>
          <w:szCs w:val="18"/>
        </w:rPr>
        <w:t xml:space="preserve"> Donzelli, Roma 2004</w:t>
      </w:r>
      <w:r w:rsidR="00042303" w:rsidRPr="007306B2">
        <w:rPr>
          <w:rFonts w:ascii="Times New Roman" w:hAnsi="Times New Roman"/>
          <w:spacing w:val="-5"/>
          <w:sz w:val="18"/>
          <w:szCs w:val="18"/>
        </w:rPr>
        <w:t>;</w:t>
      </w:r>
      <w:r w:rsidR="00AF3303" w:rsidRPr="007306B2">
        <w:rPr>
          <w:rFonts w:ascii="Times New Roman" w:hAnsi="Times New Roman"/>
          <w:spacing w:val="-5"/>
          <w:sz w:val="18"/>
          <w:szCs w:val="18"/>
        </w:rPr>
        <w:t xml:space="preserve"> </w:t>
      </w:r>
    </w:p>
    <w:p w14:paraId="68FB44D4" w14:textId="5CB70E44" w:rsidR="00AF3303" w:rsidRPr="007C2E4B" w:rsidRDefault="00800DEB" w:rsidP="002A5A26">
      <w:pPr>
        <w:rPr>
          <w:rFonts w:ascii="Times New Roman" w:hAnsi="Times New Roman"/>
          <w:iCs/>
          <w:spacing w:val="-5"/>
          <w:sz w:val="18"/>
          <w:szCs w:val="18"/>
        </w:rPr>
      </w:pPr>
      <w:r>
        <w:rPr>
          <w:rFonts w:ascii="Times New Roman" w:hAnsi="Times New Roman"/>
          <w:iCs/>
          <w:spacing w:val="-5"/>
          <w:sz w:val="18"/>
          <w:szCs w:val="18"/>
        </w:rPr>
        <w:t xml:space="preserve">- </w:t>
      </w:r>
      <w:r w:rsidR="00AF3303" w:rsidRPr="007C2E4B">
        <w:rPr>
          <w:rFonts w:ascii="Times New Roman" w:hAnsi="Times New Roman"/>
          <w:iCs/>
          <w:spacing w:val="-5"/>
          <w:sz w:val="18"/>
          <w:szCs w:val="18"/>
        </w:rPr>
        <w:t xml:space="preserve">per il secondo semestre </w:t>
      </w:r>
      <w:r w:rsidR="00042303" w:rsidRPr="000A4F3A">
        <w:rPr>
          <w:rFonts w:ascii="Times New Roman" w:hAnsi="Times New Roman"/>
          <w:iCs/>
          <w:spacing w:val="-5"/>
          <w:sz w:val="18"/>
          <w:szCs w:val="18"/>
          <w:u w:val="single"/>
        </w:rPr>
        <w:t>UN</w:t>
      </w:r>
      <w:r w:rsidR="00AF3303" w:rsidRPr="000A4F3A">
        <w:rPr>
          <w:rFonts w:ascii="Times New Roman" w:hAnsi="Times New Roman"/>
          <w:iCs/>
          <w:spacing w:val="-5"/>
          <w:sz w:val="18"/>
          <w:szCs w:val="18"/>
          <w:u w:val="single"/>
        </w:rPr>
        <w:t xml:space="preserve"> </w:t>
      </w:r>
      <w:r w:rsidR="001D010E">
        <w:rPr>
          <w:rFonts w:ascii="Times New Roman" w:hAnsi="Times New Roman"/>
          <w:iCs/>
          <w:spacing w:val="-5"/>
          <w:sz w:val="18"/>
          <w:szCs w:val="18"/>
          <w:u w:val="single"/>
        </w:rPr>
        <w:t>testo</w:t>
      </w:r>
      <w:r w:rsidR="00AF3303" w:rsidRPr="007C2E4B">
        <w:rPr>
          <w:rFonts w:ascii="Times New Roman" w:hAnsi="Times New Roman"/>
          <w:iCs/>
          <w:spacing w:val="-5"/>
          <w:sz w:val="18"/>
          <w:szCs w:val="18"/>
        </w:rPr>
        <w:t xml:space="preserve"> a scelta fra:</w:t>
      </w:r>
    </w:p>
    <w:p w14:paraId="76CB20A8" w14:textId="77777777" w:rsidR="00736BC4" w:rsidRDefault="00AF3303" w:rsidP="002A5A26">
      <w:pPr>
        <w:pStyle w:val="Paragrafoelenco"/>
        <w:tabs>
          <w:tab w:val="clear" w:pos="284"/>
        </w:tabs>
        <w:ind w:left="426"/>
        <w:rPr>
          <w:rFonts w:ascii="Times New Roman" w:hAnsi="Times New Roman"/>
          <w:iCs/>
          <w:spacing w:val="-5"/>
          <w:sz w:val="18"/>
          <w:szCs w:val="18"/>
        </w:rPr>
      </w:pPr>
      <w:r w:rsidRPr="00695182">
        <w:rPr>
          <w:rFonts w:ascii="Times New Roman" w:hAnsi="Times New Roman"/>
          <w:smallCaps/>
          <w:spacing w:val="-5"/>
          <w:sz w:val="16"/>
          <w:szCs w:val="16"/>
        </w:rPr>
        <w:t>- R. De Fel</w:t>
      </w:r>
      <w:bookmarkStart w:id="1" w:name="_Hlk71825195"/>
      <w:r w:rsidRPr="00695182">
        <w:rPr>
          <w:rFonts w:ascii="Times New Roman" w:hAnsi="Times New Roman"/>
          <w:smallCaps/>
          <w:spacing w:val="-5"/>
          <w:sz w:val="16"/>
          <w:szCs w:val="16"/>
        </w:rPr>
        <w:t>ice</w:t>
      </w:r>
      <w:r w:rsidRPr="007C2E4B">
        <w:rPr>
          <w:rFonts w:ascii="Times New Roman" w:hAnsi="Times New Roman"/>
          <w:smallCaps/>
          <w:spacing w:val="-5"/>
          <w:sz w:val="18"/>
          <w:szCs w:val="18"/>
        </w:rPr>
        <w:t xml:space="preserve">, </w:t>
      </w:r>
      <w:r w:rsidRPr="007C2E4B">
        <w:rPr>
          <w:rFonts w:ascii="Times New Roman" w:hAnsi="Times New Roman"/>
          <w:i/>
          <w:spacing w:val="-5"/>
          <w:sz w:val="18"/>
          <w:szCs w:val="18"/>
        </w:rPr>
        <w:t>Int</w:t>
      </w:r>
      <w:bookmarkEnd w:id="1"/>
      <w:r w:rsidRPr="007C2E4B">
        <w:rPr>
          <w:rFonts w:ascii="Times New Roman" w:hAnsi="Times New Roman"/>
          <w:i/>
          <w:spacing w:val="-5"/>
          <w:sz w:val="18"/>
          <w:szCs w:val="18"/>
        </w:rPr>
        <w:t xml:space="preserve">ervista su fascismo, </w:t>
      </w:r>
      <w:r w:rsidRPr="007C2E4B">
        <w:rPr>
          <w:rFonts w:ascii="Times New Roman" w:hAnsi="Times New Roman"/>
          <w:iCs/>
          <w:spacing w:val="-5"/>
          <w:sz w:val="18"/>
          <w:szCs w:val="18"/>
        </w:rPr>
        <w:t>con introduzione di G. Belardinelli, Laterza, Bari-Roma 201</w:t>
      </w:r>
      <w:r w:rsidR="00C045D7">
        <w:rPr>
          <w:rFonts w:ascii="Times New Roman" w:hAnsi="Times New Roman"/>
          <w:iCs/>
          <w:spacing w:val="-5"/>
          <w:sz w:val="18"/>
          <w:szCs w:val="18"/>
        </w:rPr>
        <w:t xml:space="preserve">9 </w:t>
      </w:r>
    </w:p>
    <w:p w14:paraId="0A8C5E06" w14:textId="7A186DD8" w:rsidR="00AF3303" w:rsidRPr="00C045D7" w:rsidRDefault="00C045D7" w:rsidP="002A5A26">
      <w:pPr>
        <w:pStyle w:val="Paragrafoelenco"/>
        <w:tabs>
          <w:tab w:val="clear" w:pos="284"/>
        </w:tabs>
        <w:ind w:left="426" w:firstLine="282"/>
        <w:rPr>
          <w:rFonts w:ascii="Times New Roman" w:hAnsi="Times New Roman"/>
          <w:iCs/>
          <w:spacing w:val="-5"/>
          <w:sz w:val="18"/>
          <w:szCs w:val="18"/>
        </w:rPr>
      </w:pPr>
      <w:r>
        <w:rPr>
          <w:rFonts w:ascii="Times New Roman" w:hAnsi="Times New Roman"/>
          <w:iCs/>
          <w:spacing w:val="-5"/>
          <w:sz w:val="18"/>
          <w:szCs w:val="18"/>
        </w:rPr>
        <w:t>(1997)</w:t>
      </w:r>
      <w:r w:rsidR="00AF3303" w:rsidRPr="007C2E4B">
        <w:rPr>
          <w:rFonts w:ascii="Times New Roman" w:hAnsi="Times New Roman"/>
          <w:spacing w:val="-5"/>
          <w:sz w:val="18"/>
          <w:szCs w:val="18"/>
        </w:rPr>
        <w:t>;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0A4F3A">
        <w:rPr>
          <w:rFonts w:ascii="Times New Roman" w:hAnsi="Times New Roman"/>
          <w:spacing w:val="-5"/>
          <w:sz w:val="18"/>
          <w:szCs w:val="18"/>
        </w:rPr>
        <w:t>oppure</w:t>
      </w:r>
      <w:r>
        <w:rPr>
          <w:rFonts w:ascii="Times New Roman" w:hAnsi="Times New Roman"/>
          <w:i/>
          <w:iCs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mallCaps/>
          <w:spacing w:val="-5"/>
          <w:sz w:val="18"/>
          <w:szCs w:val="18"/>
        </w:rPr>
        <w:t>G. M</w:t>
      </w:r>
      <w:r w:rsidR="000A4F3A">
        <w:rPr>
          <w:rFonts w:ascii="Times New Roman" w:hAnsi="Times New Roman"/>
          <w:smallCaps/>
          <w:spacing w:val="-5"/>
          <w:sz w:val="16"/>
          <w:szCs w:val="16"/>
        </w:rPr>
        <w:t>osse</w:t>
      </w:r>
      <w:r>
        <w:rPr>
          <w:rFonts w:ascii="Times New Roman" w:hAnsi="Times New Roman"/>
          <w:smallCaps/>
          <w:spacing w:val="-5"/>
          <w:sz w:val="18"/>
          <w:szCs w:val="18"/>
        </w:rPr>
        <w:t xml:space="preserve">, </w:t>
      </w:r>
      <w:r w:rsidRPr="007C2E4B">
        <w:rPr>
          <w:rFonts w:ascii="Times New Roman" w:hAnsi="Times New Roman"/>
          <w:i/>
          <w:spacing w:val="-5"/>
          <w:sz w:val="18"/>
          <w:szCs w:val="18"/>
        </w:rPr>
        <w:t>Int</w:t>
      </w:r>
      <w:r>
        <w:rPr>
          <w:rFonts w:ascii="Times New Roman" w:hAnsi="Times New Roman"/>
          <w:i/>
          <w:spacing w:val="-5"/>
          <w:sz w:val="18"/>
          <w:szCs w:val="18"/>
        </w:rPr>
        <w:t xml:space="preserve">ervista sul nazismo, </w:t>
      </w:r>
      <w:r>
        <w:rPr>
          <w:rFonts w:ascii="Times New Roman" w:hAnsi="Times New Roman"/>
          <w:iCs/>
          <w:spacing w:val="-5"/>
          <w:sz w:val="18"/>
          <w:szCs w:val="18"/>
        </w:rPr>
        <w:t>Laterza, Roma-Bari 2021 (1997)</w:t>
      </w:r>
      <w:r w:rsidR="000A4F3A">
        <w:rPr>
          <w:rFonts w:ascii="Times New Roman" w:hAnsi="Times New Roman"/>
          <w:iCs/>
          <w:spacing w:val="-5"/>
          <w:sz w:val="18"/>
          <w:szCs w:val="18"/>
        </w:rPr>
        <w:t>;</w:t>
      </w:r>
    </w:p>
    <w:p w14:paraId="45FFB9F6" w14:textId="163AE983" w:rsidR="00AF3303" w:rsidRDefault="00AF3303" w:rsidP="002A5A26">
      <w:pPr>
        <w:pStyle w:val="Paragrafoelenco"/>
        <w:tabs>
          <w:tab w:val="clear" w:pos="284"/>
        </w:tabs>
        <w:ind w:left="426"/>
        <w:rPr>
          <w:rFonts w:ascii="Times New Roman" w:hAnsi="Times New Roman"/>
          <w:spacing w:val="-5"/>
          <w:sz w:val="18"/>
          <w:szCs w:val="18"/>
        </w:rPr>
      </w:pPr>
      <w:r>
        <w:rPr>
          <w:rFonts w:ascii="Times New Roman" w:hAnsi="Times New Roman"/>
          <w:spacing w:val="-5"/>
          <w:sz w:val="18"/>
          <w:szCs w:val="18"/>
        </w:rPr>
        <w:t xml:space="preserve">- </w:t>
      </w:r>
      <w:r w:rsidR="00736BC4" w:rsidRPr="00695182">
        <w:rPr>
          <w:rFonts w:ascii="Times New Roman" w:hAnsi="Times New Roman"/>
          <w:smallCaps/>
          <w:spacing w:val="-5"/>
          <w:sz w:val="16"/>
          <w:szCs w:val="16"/>
        </w:rPr>
        <w:t xml:space="preserve">S. Peli, </w:t>
      </w:r>
      <w:bookmarkStart w:id="2" w:name="_GoBack"/>
      <w:r w:rsidR="005E6C51">
        <w:rPr>
          <w:rFonts w:ascii="Times New Roman" w:hAnsi="Times New Roman"/>
          <w:i/>
          <w:spacing w:val="-5"/>
          <w:sz w:val="18"/>
          <w:szCs w:val="18"/>
        </w:rPr>
        <w:t xml:space="preserve">Storia della </w:t>
      </w:r>
      <w:r w:rsidR="00736BC4">
        <w:rPr>
          <w:rFonts w:ascii="Times New Roman" w:hAnsi="Times New Roman"/>
          <w:i/>
          <w:spacing w:val="-5"/>
          <w:sz w:val="18"/>
          <w:szCs w:val="18"/>
        </w:rPr>
        <w:t>Resistenza in Italia</w:t>
      </w:r>
      <w:bookmarkEnd w:id="2"/>
      <w:r w:rsidR="005E6C51">
        <w:rPr>
          <w:rFonts w:ascii="Times New Roman" w:hAnsi="Times New Roman"/>
          <w:i/>
          <w:spacing w:val="-5"/>
          <w:sz w:val="18"/>
          <w:szCs w:val="18"/>
        </w:rPr>
        <w:t xml:space="preserve">, </w:t>
      </w:r>
      <w:r w:rsidR="00736BC4">
        <w:rPr>
          <w:rFonts w:ascii="Times New Roman" w:hAnsi="Times New Roman"/>
          <w:iCs/>
          <w:spacing w:val="-5"/>
          <w:sz w:val="18"/>
          <w:szCs w:val="18"/>
        </w:rPr>
        <w:t>Einaudi, Torino 20</w:t>
      </w:r>
      <w:r w:rsidR="005E6C51">
        <w:rPr>
          <w:rFonts w:ascii="Times New Roman" w:hAnsi="Times New Roman"/>
          <w:iCs/>
          <w:spacing w:val="-5"/>
          <w:sz w:val="18"/>
          <w:szCs w:val="18"/>
        </w:rPr>
        <w:t>15</w:t>
      </w:r>
      <w:r w:rsidR="00736BC4">
        <w:rPr>
          <w:rFonts w:ascii="Times New Roman" w:hAnsi="Times New Roman"/>
          <w:iCs/>
          <w:spacing w:val="-5"/>
          <w:sz w:val="18"/>
          <w:szCs w:val="18"/>
        </w:rPr>
        <w:t xml:space="preserve"> (</w:t>
      </w:r>
      <w:r w:rsidR="005E6C51">
        <w:rPr>
          <w:rFonts w:ascii="Times New Roman" w:hAnsi="Times New Roman"/>
          <w:iCs/>
          <w:spacing w:val="-5"/>
          <w:sz w:val="18"/>
          <w:szCs w:val="18"/>
        </w:rPr>
        <w:t>2006</w:t>
      </w:r>
      <w:r w:rsidR="00736BC4">
        <w:rPr>
          <w:rFonts w:ascii="Times New Roman" w:hAnsi="Times New Roman"/>
          <w:iCs/>
          <w:spacing w:val="-5"/>
          <w:sz w:val="18"/>
          <w:szCs w:val="18"/>
        </w:rPr>
        <w:t>)</w:t>
      </w:r>
      <w:r w:rsidR="000A4F3A">
        <w:rPr>
          <w:rFonts w:ascii="Times New Roman" w:hAnsi="Times New Roman"/>
          <w:iCs/>
          <w:spacing w:val="-5"/>
          <w:sz w:val="18"/>
          <w:szCs w:val="18"/>
        </w:rPr>
        <w:t>;</w:t>
      </w:r>
    </w:p>
    <w:p w14:paraId="3F59818F" w14:textId="390CAC97" w:rsidR="00736BC4" w:rsidRDefault="00AF3303" w:rsidP="002A5A26">
      <w:pPr>
        <w:pStyle w:val="Paragrafoelenco"/>
        <w:tabs>
          <w:tab w:val="clear" w:pos="284"/>
        </w:tabs>
        <w:ind w:left="426"/>
        <w:rPr>
          <w:rFonts w:ascii="Times New Roman" w:hAnsi="Times New Roman"/>
          <w:i/>
          <w:iCs/>
          <w:spacing w:val="-5"/>
          <w:sz w:val="18"/>
          <w:szCs w:val="18"/>
        </w:rPr>
      </w:pPr>
      <w:r>
        <w:rPr>
          <w:rFonts w:ascii="Times New Roman" w:hAnsi="Times New Roman"/>
          <w:spacing w:val="-5"/>
          <w:sz w:val="18"/>
          <w:szCs w:val="18"/>
        </w:rPr>
        <w:t xml:space="preserve">- </w:t>
      </w:r>
      <w:r w:rsidR="00736BC4" w:rsidRPr="00695182">
        <w:rPr>
          <w:rFonts w:ascii="Times New Roman" w:hAnsi="Times New Roman"/>
          <w:smallCaps/>
          <w:spacing w:val="-5"/>
          <w:sz w:val="16"/>
          <w:szCs w:val="16"/>
        </w:rPr>
        <w:t xml:space="preserve">C. Fumian, </w:t>
      </w:r>
      <w:r w:rsidR="00736BC4" w:rsidRPr="00736BC4">
        <w:rPr>
          <w:rFonts w:ascii="Times New Roman" w:hAnsi="Times New Roman"/>
          <w:i/>
          <w:iCs/>
          <w:spacing w:val="-5"/>
          <w:sz w:val="18"/>
          <w:szCs w:val="18"/>
        </w:rPr>
        <w:t>Verso una società planetaria</w:t>
      </w:r>
      <w:r w:rsidR="000A4F3A">
        <w:rPr>
          <w:rFonts w:ascii="Times New Roman" w:hAnsi="Times New Roman"/>
          <w:i/>
          <w:iCs/>
          <w:spacing w:val="-5"/>
          <w:sz w:val="18"/>
          <w:szCs w:val="18"/>
        </w:rPr>
        <w:t xml:space="preserve">. </w:t>
      </w:r>
      <w:r w:rsidR="00736BC4" w:rsidRPr="00736BC4">
        <w:rPr>
          <w:rFonts w:ascii="Times New Roman" w:hAnsi="Times New Roman"/>
          <w:i/>
          <w:iCs/>
          <w:spacing w:val="-5"/>
          <w:sz w:val="18"/>
          <w:szCs w:val="18"/>
        </w:rPr>
        <w:t>Alle origini della globalizzazione contemporanea (1870-</w:t>
      </w:r>
    </w:p>
    <w:p w14:paraId="7E8DEB87" w14:textId="364600D0" w:rsidR="00AF3303" w:rsidRPr="00736BC4" w:rsidRDefault="00736BC4" w:rsidP="002A5A26">
      <w:pPr>
        <w:pStyle w:val="Paragrafoelenco"/>
        <w:tabs>
          <w:tab w:val="clear" w:pos="284"/>
        </w:tabs>
        <w:ind w:left="426" w:firstLine="282"/>
        <w:rPr>
          <w:rFonts w:ascii="Times New Roman" w:hAnsi="Times New Roman"/>
          <w:spacing w:val="-5"/>
          <w:szCs w:val="18"/>
        </w:rPr>
      </w:pPr>
      <w:r w:rsidRPr="00736BC4">
        <w:rPr>
          <w:rFonts w:ascii="Times New Roman" w:hAnsi="Times New Roman"/>
          <w:i/>
          <w:iCs/>
          <w:spacing w:val="-5"/>
          <w:sz w:val="18"/>
          <w:szCs w:val="18"/>
        </w:rPr>
        <w:t>1914)</w:t>
      </w:r>
      <w:r>
        <w:rPr>
          <w:rFonts w:ascii="Times New Roman" w:hAnsi="Times New Roman"/>
          <w:i/>
          <w:iCs/>
          <w:spacing w:val="-5"/>
          <w:sz w:val="18"/>
          <w:szCs w:val="18"/>
        </w:rPr>
        <w:t xml:space="preserve">, </w:t>
      </w:r>
      <w:r>
        <w:rPr>
          <w:rFonts w:ascii="Times New Roman" w:hAnsi="Times New Roman"/>
          <w:spacing w:val="-5"/>
          <w:sz w:val="18"/>
          <w:szCs w:val="18"/>
        </w:rPr>
        <w:t>Donzelli, Roma 2004</w:t>
      </w:r>
      <w:r w:rsidR="000A4F3A">
        <w:rPr>
          <w:rFonts w:ascii="Times New Roman" w:hAnsi="Times New Roman"/>
          <w:spacing w:val="-5"/>
          <w:sz w:val="18"/>
          <w:szCs w:val="18"/>
        </w:rPr>
        <w:t>.</w:t>
      </w:r>
    </w:p>
    <w:p w14:paraId="5EB76A8B" w14:textId="004CA970" w:rsidR="00AF3303" w:rsidRDefault="00800DEB" w:rsidP="00800DEB">
      <w:pPr>
        <w:pStyle w:val="Testo1"/>
        <w:spacing w:line="240" w:lineRule="exact"/>
        <w:ind w:left="0" w:firstLine="0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pacing w:val="-5"/>
          <w:szCs w:val="18"/>
        </w:rPr>
        <w:t xml:space="preserve">Durante il corso </w:t>
      </w:r>
      <w:r w:rsidR="0012170D">
        <w:rPr>
          <w:rFonts w:ascii="Times New Roman" w:hAnsi="Times New Roman"/>
          <w:spacing w:val="-5"/>
          <w:szCs w:val="18"/>
        </w:rPr>
        <w:t xml:space="preserve">saranno </w:t>
      </w:r>
      <w:r>
        <w:rPr>
          <w:rFonts w:ascii="Times New Roman" w:hAnsi="Times New Roman"/>
          <w:spacing w:val="-5"/>
          <w:szCs w:val="18"/>
        </w:rPr>
        <w:t xml:space="preserve">segnalati </w:t>
      </w:r>
      <w:r w:rsidR="0012170D">
        <w:rPr>
          <w:rFonts w:ascii="Times New Roman" w:hAnsi="Times New Roman"/>
          <w:spacing w:val="-5"/>
          <w:szCs w:val="18"/>
        </w:rPr>
        <w:t xml:space="preserve">ulteriori possibili </w:t>
      </w:r>
      <w:r>
        <w:rPr>
          <w:rFonts w:ascii="Times New Roman" w:hAnsi="Times New Roman"/>
          <w:spacing w:val="-5"/>
          <w:szCs w:val="18"/>
        </w:rPr>
        <w:t xml:space="preserve">testi </w:t>
      </w:r>
      <w:r w:rsidR="000A4F3A">
        <w:rPr>
          <w:rFonts w:ascii="Times New Roman" w:hAnsi="Times New Roman"/>
          <w:spacing w:val="-5"/>
          <w:szCs w:val="18"/>
        </w:rPr>
        <w:t xml:space="preserve">fra i quali eventualmente </w:t>
      </w:r>
      <w:r w:rsidR="0012170D">
        <w:rPr>
          <w:rFonts w:ascii="Times New Roman" w:hAnsi="Times New Roman"/>
          <w:spacing w:val="-5"/>
          <w:szCs w:val="18"/>
        </w:rPr>
        <w:t xml:space="preserve">scegliere </w:t>
      </w:r>
      <w:r w:rsidR="00AF3303" w:rsidRPr="007C2E4B">
        <w:rPr>
          <w:rFonts w:ascii="Times New Roman" w:hAnsi="Times New Roman"/>
          <w:spacing w:val="-5"/>
          <w:szCs w:val="18"/>
        </w:rPr>
        <w:t>in relazione ai peculiari interessi di approfondimento degli allievi.</w:t>
      </w:r>
      <w:r w:rsidR="00AF3303">
        <w:rPr>
          <w:rFonts w:ascii="Times New Roman" w:hAnsi="Times New Roman"/>
          <w:spacing w:val="-5"/>
          <w:szCs w:val="18"/>
        </w:rPr>
        <w:t xml:space="preserve"> </w:t>
      </w:r>
      <w:r w:rsidR="00AF3303" w:rsidRPr="007C2E4B">
        <w:rPr>
          <w:rFonts w:ascii="Times New Roman" w:hAnsi="Times New Roman"/>
          <w:spacing w:val="-5"/>
          <w:szCs w:val="18"/>
        </w:rPr>
        <w:t xml:space="preserve"> </w:t>
      </w:r>
    </w:p>
    <w:p w14:paraId="1CF8BEF8" w14:textId="77777777" w:rsidR="007418E4" w:rsidRPr="007C2E4B" w:rsidRDefault="007418E4" w:rsidP="007418E4">
      <w:pPr>
        <w:tabs>
          <w:tab w:val="clear" w:pos="284"/>
        </w:tabs>
        <w:spacing w:before="360" w:after="120" w:line="220" w:lineRule="exact"/>
        <w:rPr>
          <w:rFonts w:ascii="Times New Roman" w:eastAsia="MS Mincho" w:hAnsi="Times New Roman"/>
          <w:b/>
          <w:i/>
          <w:sz w:val="18"/>
          <w:szCs w:val="18"/>
        </w:rPr>
      </w:pPr>
      <w:r w:rsidRPr="007C2E4B">
        <w:rPr>
          <w:rFonts w:ascii="Times New Roman" w:eastAsia="MS Mincho" w:hAnsi="Times New Roman"/>
          <w:b/>
          <w:i/>
          <w:sz w:val="18"/>
          <w:szCs w:val="18"/>
        </w:rPr>
        <w:t>DIDATTICA DEL CORSO</w:t>
      </w:r>
    </w:p>
    <w:p w14:paraId="0DC2E333" w14:textId="1DDB0FF9" w:rsidR="00AD37DA" w:rsidRPr="007C2E4B" w:rsidRDefault="00AD37DA" w:rsidP="007418E4">
      <w:pPr>
        <w:rPr>
          <w:rFonts w:ascii="Times New Roman" w:hAnsi="Times New Roman"/>
          <w:sz w:val="18"/>
          <w:szCs w:val="18"/>
        </w:rPr>
      </w:pPr>
      <w:r w:rsidRPr="007C2E4B">
        <w:rPr>
          <w:rFonts w:ascii="Times New Roman" w:hAnsi="Times New Roman"/>
          <w:sz w:val="18"/>
          <w:szCs w:val="18"/>
        </w:rPr>
        <w:t>Impostata su lezioni frontali</w:t>
      </w:r>
      <w:r w:rsidR="00265477" w:rsidRPr="007C2E4B">
        <w:rPr>
          <w:rFonts w:ascii="Times New Roman" w:hAnsi="Times New Roman"/>
          <w:sz w:val="18"/>
          <w:szCs w:val="18"/>
        </w:rPr>
        <w:t>,</w:t>
      </w:r>
      <w:r w:rsidRPr="007C2E4B">
        <w:rPr>
          <w:rFonts w:ascii="Times New Roman" w:hAnsi="Times New Roman"/>
          <w:sz w:val="18"/>
          <w:szCs w:val="18"/>
        </w:rPr>
        <w:t xml:space="preserve"> supportate da </w:t>
      </w:r>
      <w:r w:rsidR="001C6249" w:rsidRPr="007C2E4B">
        <w:rPr>
          <w:rFonts w:ascii="Times New Roman" w:hAnsi="Times New Roman"/>
          <w:sz w:val="18"/>
          <w:szCs w:val="18"/>
        </w:rPr>
        <w:t xml:space="preserve">schemi e </w:t>
      </w:r>
      <w:r w:rsidRPr="007C2E4B">
        <w:rPr>
          <w:rFonts w:ascii="Times New Roman" w:hAnsi="Times New Roman"/>
          <w:sz w:val="18"/>
          <w:szCs w:val="18"/>
        </w:rPr>
        <w:t xml:space="preserve">contributi </w:t>
      </w:r>
      <w:r w:rsidR="001C6249" w:rsidRPr="007C2E4B">
        <w:rPr>
          <w:rFonts w:ascii="Times New Roman" w:hAnsi="Times New Roman"/>
          <w:sz w:val="18"/>
          <w:szCs w:val="18"/>
        </w:rPr>
        <w:t xml:space="preserve">iconografici e </w:t>
      </w:r>
      <w:r w:rsidRPr="007C2E4B">
        <w:rPr>
          <w:rFonts w:ascii="Times New Roman" w:hAnsi="Times New Roman"/>
          <w:sz w:val="18"/>
          <w:szCs w:val="18"/>
        </w:rPr>
        <w:t xml:space="preserve">audiovisivi, la didattica </w:t>
      </w:r>
      <w:r w:rsidR="001C6249" w:rsidRPr="007C2E4B">
        <w:rPr>
          <w:rFonts w:ascii="Times New Roman" w:hAnsi="Times New Roman"/>
          <w:sz w:val="18"/>
          <w:szCs w:val="18"/>
        </w:rPr>
        <w:t>punter</w:t>
      </w:r>
      <w:r w:rsidRPr="007C2E4B">
        <w:rPr>
          <w:rFonts w:ascii="Times New Roman" w:hAnsi="Times New Roman"/>
          <w:sz w:val="18"/>
          <w:szCs w:val="18"/>
        </w:rPr>
        <w:t xml:space="preserve">à </w:t>
      </w:r>
      <w:r w:rsidR="001C6249" w:rsidRPr="007C2E4B">
        <w:rPr>
          <w:rFonts w:ascii="Times New Roman" w:hAnsi="Times New Roman"/>
          <w:sz w:val="18"/>
          <w:szCs w:val="18"/>
        </w:rPr>
        <w:t>a</w:t>
      </w:r>
      <w:r w:rsidRPr="007C2E4B">
        <w:rPr>
          <w:rFonts w:ascii="Times New Roman" w:hAnsi="Times New Roman"/>
          <w:sz w:val="18"/>
          <w:szCs w:val="18"/>
        </w:rPr>
        <w:t xml:space="preserve"> stimolare la partecipazione attiva degli studenti</w:t>
      </w:r>
      <w:r w:rsidR="005B2E49">
        <w:rPr>
          <w:rFonts w:ascii="Times New Roman" w:hAnsi="Times New Roman"/>
          <w:sz w:val="18"/>
          <w:szCs w:val="18"/>
        </w:rPr>
        <w:t xml:space="preserve">, prevedendo momenti e spazi di confronto anche </w:t>
      </w:r>
      <w:r w:rsidR="005B2E49" w:rsidRPr="005B2E49">
        <w:rPr>
          <w:rFonts w:ascii="Times New Roman" w:hAnsi="Times New Roman"/>
          <w:i/>
          <w:iCs/>
          <w:sz w:val="18"/>
          <w:szCs w:val="18"/>
        </w:rPr>
        <w:t>on-line</w:t>
      </w:r>
      <w:r w:rsidR="005B2E49">
        <w:rPr>
          <w:rFonts w:ascii="Times New Roman" w:hAnsi="Times New Roman"/>
          <w:sz w:val="18"/>
          <w:szCs w:val="18"/>
        </w:rPr>
        <w:t xml:space="preserve"> attraverso il Forum</w:t>
      </w:r>
      <w:r w:rsidR="00FC037A">
        <w:rPr>
          <w:rFonts w:ascii="Times New Roman" w:hAnsi="Times New Roman"/>
          <w:sz w:val="18"/>
          <w:szCs w:val="18"/>
        </w:rPr>
        <w:t xml:space="preserve"> che</w:t>
      </w:r>
      <w:r w:rsidR="008C3A19">
        <w:rPr>
          <w:rFonts w:ascii="Times New Roman" w:hAnsi="Times New Roman"/>
          <w:sz w:val="18"/>
          <w:szCs w:val="18"/>
        </w:rPr>
        <w:t>,</w:t>
      </w:r>
      <w:r w:rsidR="00FC037A">
        <w:rPr>
          <w:rFonts w:ascii="Times New Roman" w:hAnsi="Times New Roman"/>
          <w:sz w:val="18"/>
          <w:szCs w:val="18"/>
        </w:rPr>
        <w:t xml:space="preserve"> assieme ad ogni </w:t>
      </w:r>
      <w:r w:rsidRPr="007C2E4B">
        <w:rPr>
          <w:rFonts w:ascii="Times New Roman" w:hAnsi="Times New Roman"/>
          <w:sz w:val="18"/>
          <w:szCs w:val="18"/>
        </w:rPr>
        <w:t xml:space="preserve">materiale prodotto </w:t>
      </w:r>
      <w:r w:rsidR="00FC037A">
        <w:rPr>
          <w:rFonts w:ascii="Times New Roman" w:hAnsi="Times New Roman"/>
          <w:sz w:val="18"/>
          <w:szCs w:val="18"/>
        </w:rPr>
        <w:t>e relativo al corso</w:t>
      </w:r>
      <w:r w:rsidR="008C3A19">
        <w:rPr>
          <w:rFonts w:ascii="Times New Roman" w:hAnsi="Times New Roman"/>
          <w:sz w:val="18"/>
          <w:szCs w:val="18"/>
        </w:rPr>
        <w:t>,</w:t>
      </w:r>
      <w:r w:rsidR="00FC037A">
        <w:rPr>
          <w:rFonts w:ascii="Times New Roman" w:hAnsi="Times New Roman"/>
          <w:sz w:val="18"/>
          <w:szCs w:val="18"/>
        </w:rPr>
        <w:t xml:space="preserve"> </w:t>
      </w:r>
      <w:r w:rsidRPr="007C2E4B">
        <w:rPr>
          <w:rFonts w:ascii="Times New Roman" w:hAnsi="Times New Roman"/>
          <w:sz w:val="18"/>
          <w:szCs w:val="18"/>
        </w:rPr>
        <w:t>sarà a</w:t>
      </w:r>
      <w:r w:rsidR="00FC037A">
        <w:rPr>
          <w:rFonts w:ascii="Times New Roman" w:hAnsi="Times New Roman"/>
          <w:sz w:val="18"/>
          <w:szCs w:val="18"/>
        </w:rPr>
        <w:t xml:space="preserve">ccessibile </w:t>
      </w:r>
      <w:r w:rsidR="0033139B">
        <w:rPr>
          <w:rFonts w:ascii="Times New Roman" w:hAnsi="Times New Roman"/>
          <w:sz w:val="18"/>
          <w:szCs w:val="18"/>
        </w:rPr>
        <w:t>da</w:t>
      </w:r>
      <w:r w:rsidR="00FC037A">
        <w:rPr>
          <w:rFonts w:ascii="Times New Roman" w:hAnsi="Times New Roman"/>
          <w:sz w:val="18"/>
          <w:szCs w:val="18"/>
        </w:rPr>
        <w:t xml:space="preserve">lla </w:t>
      </w:r>
      <w:r w:rsidRPr="007C2E4B">
        <w:rPr>
          <w:rFonts w:ascii="Times New Roman" w:hAnsi="Times New Roman"/>
          <w:sz w:val="18"/>
          <w:szCs w:val="18"/>
        </w:rPr>
        <w:t>piattaforma Blackboard dell’Ateneo.</w:t>
      </w:r>
    </w:p>
    <w:p w14:paraId="0892CA5C" w14:textId="77777777" w:rsidR="007418E4" w:rsidRPr="007C2E4B" w:rsidRDefault="007418E4" w:rsidP="007418E4">
      <w:pPr>
        <w:tabs>
          <w:tab w:val="clear" w:pos="284"/>
        </w:tabs>
        <w:spacing w:before="240" w:after="120" w:line="220" w:lineRule="exact"/>
        <w:rPr>
          <w:rFonts w:ascii="Times New Roman" w:eastAsia="MS Mincho" w:hAnsi="Times New Roman"/>
          <w:b/>
          <w:i/>
          <w:sz w:val="18"/>
          <w:szCs w:val="18"/>
        </w:rPr>
      </w:pPr>
      <w:r w:rsidRPr="007C2E4B">
        <w:rPr>
          <w:rFonts w:ascii="Times New Roman" w:eastAsia="MS Mincho" w:hAnsi="Times New Roman"/>
          <w:b/>
          <w:i/>
          <w:sz w:val="18"/>
          <w:szCs w:val="18"/>
        </w:rPr>
        <w:t>METODO E CRITERI DI VALUTAZIONE</w:t>
      </w:r>
    </w:p>
    <w:p w14:paraId="0269F30F" w14:textId="39BFC0B4" w:rsidR="00A179D1" w:rsidRPr="007C2E4B" w:rsidRDefault="00343437" w:rsidP="007418E4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C2E4B">
        <w:rPr>
          <w:rFonts w:ascii="Times New Roman" w:hAnsi="Times New Roman"/>
          <w:szCs w:val="18"/>
        </w:rPr>
        <w:t>L’esame consiste in una prova orale (colloquio)</w:t>
      </w:r>
      <w:r w:rsidR="001C6249" w:rsidRPr="007C2E4B">
        <w:rPr>
          <w:rFonts w:ascii="Times New Roman" w:hAnsi="Times New Roman"/>
          <w:szCs w:val="18"/>
        </w:rPr>
        <w:t>, che potrà essere sostenuta in due parti con una prova in</w:t>
      </w:r>
      <w:r w:rsidRPr="007C2E4B">
        <w:rPr>
          <w:rFonts w:ascii="Times New Roman" w:hAnsi="Times New Roman"/>
          <w:szCs w:val="18"/>
        </w:rPr>
        <w:t>termedi</w:t>
      </w:r>
      <w:r w:rsidR="0047480B" w:rsidRPr="007C2E4B">
        <w:rPr>
          <w:rFonts w:ascii="Times New Roman" w:hAnsi="Times New Roman"/>
          <w:szCs w:val="18"/>
        </w:rPr>
        <w:t>a</w:t>
      </w:r>
      <w:r w:rsidRPr="007C2E4B">
        <w:rPr>
          <w:rFonts w:ascii="Times New Roman" w:hAnsi="Times New Roman"/>
          <w:szCs w:val="18"/>
        </w:rPr>
        <w:t xml:space="preserve"> facoltativ</w:t>
      </w:r>
      <w:r w:rsidR="0047480B" w:rsidRPr="007C2E4B">
        <w:rPr>
          <w:rFonts w:ascii="Times New Roman" w:hAnsi="Times New Roman"/>
          <w:szCs w:val="18"/>
        </w:rPr>
        <w:t>a</w:t>
      </w:r>
      <w:r w:rsidRPr="007C2E4B">
        <w:rPr>
          <w:rFonts w:ascii="Times New Roman" w:hAnsi="Times New Roman"/>
          <w:szCs w:val="18"/>
        </w:rPr>
        <w:t xml:space="preserve"> </w:t>
      </w:r>
      <w:r w:rsidR="001E638C">
        <w:rPr>
          <w:rFonts w:ascii="Times New Roman" w:hAnsi="Times New Roman"/>
          <w:szCs w:val="18"/>
        </w:rPr>
        <w:t>(</w:t>
      </w:r>
      <w:r w:rsidR="001E638C" w:rsidRPr="007C2E4B">
        <w:rPr>
          <w:rFonts w:ascii="Times New Roman" w:hAnsi="Times New Roman"/>
          <w:szCs w:val="18"/>
        </w:rPr>
        <w:t>a partire dalla sessione di gennaio-</w:t>
      </w:r>
      <w:r w:rsidR="001E638C" w:rsidRPr="005A4D28">
        <w:rPr>
          <w:rFonts w:ascii="Times New Roman" w:hAnsi="Times New Roman"/>
          <w:szCs w:val="18"/>
        </w:rPr>
        <w:t>febbraio 20</w:t>
      </w:r>
      <w:r w:rsidR="00A578AE" w:rsidRPr="005A4D28">
        <w:rPr>
          <w:rFonts w:ascii="Times New Roman" w:hAnsi="Times New Roman"/>
          <w:szCs w:val="18"/>
        </w:rPr>
        <w:t>24</w:t>
      </w:r>
      <w:r w:rsidR="001E638C" w:rsidRPr="005A4D28">
        <w:rPr>
          <w:rFonts w:ascii="Times New Roman" w:hAnsi="Times New Roman"/>
          <w:szCs w:val="18"/>
        </w:rPr>
        <w:t xml:space="preserve">) </w:t>
      </w:r>
      <w:r w:rsidR="001C6249" w:rsidRPr="007C2E4B">
        <w:rPr>
          <w:rFonts w:ascii="Times New Roman" w:hAnsi="Times New Roman"/>
          <w:szCs w:val="18"/>
        </w:rPr>
        <w:t xml:space="preserve">sui temi trattati nel primo semestre e sui contenuti del </w:t>
      </w:r>
      <w:r w:rsidR="001E638C">
        <w:rPr>
          <w:rFonts w:ascii="Times New Roman" w:hAnsi="Times New Roman"/>
          <w:szCs w:val="18"/>
        </w:rPr>
        <w:t>relativo v</w:t>
      </w:r>
      <w:r w:rsidR="001C6249" w:rsidRPr="007C2E4B">
        <w:rPr>
          <w:rFonts w:ascii="Times New Roman" w:hAnsi="Times New Roman"/>
          <w:szCs w:val="18"/>
        </w:rPr>
        <w:t xml:space="preserve">olume </w:t>
      </w:r>
      <w:r w:rsidR="001E638C">
        <w:rPr>
          <w:rFonts w:ascii="Times New Roman" w:hAnsi="Times New Roman"/>
          <w:szCs w:val="18"/>
        </w:rPr>
        <w:t xml:space="preserve">scelto nella </w:t>
      </w:r>
      <w:r w:rsidR="001C6249" w:rsidRPr="007C2E4B">
        <w:rPr>
          <w:rFonts w:ascii="Times New Roman" w:hAnsi="Times New Roman"/>
          <w:szCs w:val="18"/>
        </w:rPr>
        <w:t>bibliografia</w:t>
      </w:r>
      <w:r w:rsidRPr="007C2E4B">
        <w:rPr>
          <w:rFonts w:ascii="Times New Roman" w:hAnsi="Times New Roman"/>
          <w:szCs w:val="18"/>
        </w:rPr>
        <w:t xml:space="preserve">. </w:t>
      </w:r>
      <w:r w:rsidR="0047480B" w:rsidRPr="007C2E4B">
        <w:rPr>
          <w:rFonts w:ascii="Times New Roman" w:hAnsi="Times New Roman"/>
          <w:szCs w:val="18"/>
        </w:rPr>
        <w:t xml:space="preserve">L’esame potrà essere completato a partire dagli appelli della sessione estiva. </w:t>
      </w:r>
      <w:r w:rsidRPr="007C2E4B">
        <w:rPr>
          <w:rFonts w:ascii="Times New Roman" w:hAnsi="Times New Roman"/>
          <w:szCs w:val="18"/>
        </w:rPr>
        <w:t xml:space="preserve">Rimane possibile suddividere l’esame in due parti </w:t>
      </w:r>
      <w:r w:rsidR="001C6249" w:rsidRPr="007C2E4B">
        <w:rPr>
          <w:rFonts w:ascii="Times New Roman" w:hAnsi="Times New Roman"/>
          <w:szCs w:val="18"/>
        </w:rPr>
        <w:t>anche in seguito</w:t>
      </w:r>
      <w:r w:rsidR="0047480B" w:rsidRPr="007C2E4B">
        <w:rPr>
          <w:rFonts w:ascii="Times New Roman" w:hAnsi="Times New Roman"/>
          <w:szCs w:val="18"/>
        </w:rPr>
        <w:t>.</w:t>
      </w:r>
      <w:r w:rsidR="00A179D1" w:rsidRPr="007C2E4B">
        <w:rPr>
          <w:rFonts w:ascii="Times New Roman" w:hAnsi="Times New Roman"/>
          <w:szCs w:val="18"/>
        </w:rPr>
        <w:t xml:space="preserve"> Il voto finale sarà dato dalla media degli esiti delle due parti. </w:t>
      </w:r>
      <w:r w:rsidR="0047480B" w:rsidRPr="007C2E4B">
        <w:rPr>
          <w:rFonts w:ascii="Times New Roman" w:hAnsi="Times New Roman"/>
          <w:szCs w:val="18"/>
        </w:rPr>
        <w:t xml:space="preserve">Gli elementi </w:t>
      </w:r>
      <w:r w:rsidR="00A179D1" w:rsidRPr="007C2E4B">
        <w:rPr>
          <w:rFonts w:ascii="Times New Roman" w:hAnsi="Times New Roman"/>
          <w:szCs w:val="18"/>
        </w:rPr>
        <w:t>considerati nel</w:t>
      </w:r>
      <w:r w:rsidR="0047480B" w:rsidRPr="007C2E4B">
        <w:rPr>
          <w:rFonts w:ascii="Times New Roman" w:hAnsi="Times New Roman"/>
          <w:szCs w:val="18"/>
        </w:rPr>
        <w:t>la valutazione saranno</w:t>
      </w:r>
      <w:r w:rsidR="000A4F3A">
        <w:rPr>
          <w:rFonts w:ascii="Times New Roman" w:hAnsi="Times New Roman"/>
          <w:szCs w:val="18"/>
        </w:rPr>
        <w:t xml:space="preserve"> nell’ordine</w:t>
      </w:r>
      <w:r w:rsidR="0047480B" w:rsidRPr="007C2E4B">
        <w:rPr>
          <w:rFonts w:ascii="Times New Roman" w:hAnsi="Times New Roman"/>
          <w:szCs w:val="18"/>
        </w:rPr>
        <w:t xml:space="preserve">: </w:t>
      </w:r>
    </w:p>
    <w:p w14:paraId="359E2C70" w14:textId="77777777" w:rsidR="008B3550" w:rsidRPr="007C2E4B" w:rsidRDefault="008B3550" w:rsidP="007418E4">
      <w:pPr>
        <w:pStyle w:val="Testo2"/>
        <w:numPr>
          <w:ilvl w:val="0"/>
          <w:numId w:val="1"/>
        </w:numPr>
        <w:spacing w:line="240" w:lineRule="exact"/>
        <w:ind w:left="851"/>
        <w:rPr>
          <w:rFonts w:ascii="Times New Roman" w:hAnsi="Times New Roman"/>
          <w:szCs w:val="18"/>
        </w:rPr>
      </w:pPr>
      <w:r w:rsidRPr="007C2E4B">
        <w:rPr>
          <w:rFonts w:ascii="Times New Roman" w:hAnsi="Times New Roman"/>
          <w:szCs w:val="18"/>
        </w:rPr>
        <w:t>la conoscenza dei contenuti del corso e della bibliografia;</w:t>
      </w:r>
    </w:p>
    <w:p w14:paraId="101BA20E" w14:textId="252F8DF3" w:rsidR="00A179D1" w:rsidRPr="007C2E4B" w:rsidRDefault="0047480B" w:rsidP="007418E4">
      <w:pPr>
        <w:pStyle w:val="Testo2"/>
        <w:numPr>
          <w:ilvl w:val="0"/>
          <w:numId w:val="1"/>
        </w:numPr>
        <w:spacing w:line="240" w:lineRule="exact"/>
        <w:ind w:left="851"/>
        <w:rPr>
          <w:rFonts w:ascii="Times New Roman" w:hAnsi="Times New Roman"/>
          <w:szCs w:val="18"/>
        </w:rPr>
      </w:pPr>
      <w:r w:rsidRPr="007C2E4B">
        <w:rPr>
          <w:rFonts w:ascii="Times New Roman" w:hAnsi="Times New Roman"/>
          <w:szCs w:val="18"/>
        </w:rPr>
        <w:t xml:space="preserve">la </w:t>
      </w:r>
      <w:r w:rsidR="008B3550" w:rsidRPr="007C2E4B">
        <w:rPr>
          <w:rFonts w:ascii="Times New Roman" w:hAnsi="Times New Roman"/>
          <w:szCs w:val="18"/>
        </w:rPr>
        <w:t>comprensione dei nessi contestuali degli eventi</w:t>
      </w:r>
      <w:r w:rsidR="00E6251B">
        <w:rPr>
          <w:rFonts w:ascii="Times New Roman" w:hAnsi="Times New Roman"/>
          <w:szCs w:val="18"/>
        </w:rPr>
        <w:t xml:space="preserve"> e de</w:t>
      </w:r>
      <w:r w:rsidR="000A4F3A">
        <w:rPr>
          <w:rFonts w:ascii="Times New Roman" w:hAnsi="Times New Roman"/>
          <w:szCs w:val="18"/>
        </w:rPr>
        <w:t xml:space="preserve">i cambiamenti </w:t>
      </w:r>
      <w:r w:rsidR="00E45E35">
        <w:rPr>
          <w:rFonts w:ascii="Times New Roman" w:hAnsi="Times New Roman"/>
          <w:szCs w:val="18"/>
        </w:rPr>
        <w:t>in ambito culturale, soci</w:t>
      </w:r>
      <w:r w:rsidR="000A4F3A">
        <w:rPr>
          <w:rFonts w:ascii="Times New Roman" w:hAnsi="Times New Roman"/>
          <w:szCs w:val="18"/>
        </w:rPr>
        <w:t>a</w:t>
      </w:r>
      <w:r w:rsidR="00E45E35">
        <w:rPr>
          <w:rFonts w:ascii="Times New Roman" w:hAnsi="Times New Roman"/>
          <w:szCs w:val="18"/>
        </w:rPr>
        <w:t>le e politico</w:t>
      </w:r>
      <w:r w:rsidRPr="007C2E4B">
        <w:rPr>
          <w:rFonts w:ascii="Times New Roman" w:hAnsi="Times New Roman"/>
          <w:szCs w:val="18"/>
        </w:rPr>
        <w:t xml:space="preserve">, </w:t>
      </w:r>
    </w:p>
    <w:p w14:paraId="1C2E4A14" w14:textId="77777777" w:rsidR="00E6251B" w:rsidRDefault="0047480B" w:rsidP="007418E4">
      <w:pPr>
        <w:pStyle w:val="Testo2"/>
        <w:numPr>
          <w:ilvl w:val="0"/>
          <w:numId w:val="1"/>
        </w:numPr>
        <w:spacing w:line="240" w:lineRule="exact"/>
        <w:ind w:left="851"/>
        <w:rPr>
          <w:rFonts w:ascii="Times New Roman" w:hAnsi="Times New Roman"/>
          <w:szCs w:val="18"/>
        </w:rPr>
      </w:pPr>
      <w:r w:rsidRPr="007C2E4B">
        <w:rPr>
          <w:rFonts w:ascii="Times New Roman" w:hAnsi="Times New Roman"/>
          <w:szCs w:val="18"/>
        </w:rPr>
        <w:t xml:space="preserve">la capacità di collegare le questioni </w:t>
      </w:r>
      <w:r w:rsidR="008B3550" w:rsidRPr="007C2E4B">
        <w:rPr>
          <w:rFonts w:ascii="Times New Roman" w:hAnsi="Times New Roman"/>
          <w:szCs w:val="18"/>
        </w:rPr>
        <w:t>particolari a quelle più generali</w:t>
      </w:r>
      <w:r w:rsidR="00A179D1" w:rsidRPr="007C2E4B">
        <w:rPr>
          <w:rFonts w:ascii="Times New Roman" w:hAnsi="Times New Roman"/>
          <w:szCs w:val="18"/>
        </w:rPr>
        <w:t>,</w:t>
      </w:r>
    </w:p>
    <w:p w14:paraId="63398AFF" w14:textId="22FCEB8D" w:rsidR="00E6251B" w:rsidRPr="00E6251B" w:rsidRDefault="00A179D1" w:rsidP="00E6251B">
      <w:pPr>
        <w:pStyle w:val="Testo2"/>
        <w:numPr>
          <w:ilvl w:val="0"/>
          <w:numId w:val="1"/>
        </w:numPr>
        <w:spacing w:line="240" w:lineRule="exact"/>
        <w:ind w:left="851"/>
        <w:rPr>
          <w:rFonts w:ascii="Times New Roman" w:hAnsi="Times New Roman"/>
          <w:szCs w:val="18"/>
        </w:rPr>
      </w:pPr>
      <w:r w:rsidRPr="007C2E4B">
        <w:rPr>
          <w:rFonts w:ascii="Times New Roman" w:hAnsi="Times New Roman"/>
          <w:szCs w:val="18"/>
        </w:rPr>
        <w:t xml:space="preserve">la </w:t>
      </w:r>
      <w:r w:rsidR="008B3550" w:rsidRPr="007C2E4B">
        <w:rPr>
          <w:rFonts w:ascii="Times New Roman" w:hAnsi="Times New Roman"/>
          <w:szCs w:val="18"/>
        </w:rPr>
        <w:t>correttezza e l'efficacia nell’esposizione e nell'analisi</w:t>
      </w:r>
      <w:r w:rsidR="00E6251B" w:rsidRPr="00E6251B">
        <w:rPr>
          <w:rFonts w:ascii="Times New Roman" w:hAnsi="Times New Roman"/>
          <w:szCs w:val="18"/>
        </w:rPr>
        <w:t>.</w:t>
      </w:r>
    </w:p>
    <w:p w14:paraId="11498234" w14:textId="77777777" w:rsidR="007418E4" w:rsidRPr="007C2E4B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18"/>
        </w:rPr>
      </w:pPr>
      <w:r w:rsidRPr="007C2E4B">
        <w:rPr>
          <w:rFonts w:ascii="Times New Roman" w:eastAsia="MS Mincho" w:hAnsi="Times New Roman"/>
          <w:b/>
          <w:i/>
          <w:sz w:val="18"/>
          <w:szCs w:val="18"/>
        </w:rPr>
        <w:t>AVVERTENZE E PREREQUISITI</w:t>
      </w:r>
    </w:p>
    <w:p w14:paraId="4C14C481" w14:textId="68139AA5" w:rsidR="00550F71" w:rsidRPr="007C2E4B" w:rsidRDefault="008B3550" w:rsidP="005E1E97">
      <w:pPr>
        <w:pStyle w:val="Testo2"/>
        <w:spacing w:line="240" w:lineRule="auto"/>
        <w:ind w:firstLine="0"/>
        <w:rPr>
          <w:rFonts w:ascii="Times New Roman" w:hAnsi="Times New Roman"/>
          <w:szCs w:val="18"/>
        </w:rPr>
      </w:pPr>
      <w:r w:rsidRPr="007C2E4B">
        <w:rPr>
          <w:rFonts w:ascii="Times New Roman" w:hAnsi="Times New Roman"/>
          <w:szCs w:val="18"/>
        </w:rPr>
        <w:t xml:space="preserve">Il corso non necessita di </w:t>
      </w:r>
      <w:r w:rsidR="007C2E4B" w:rsidRPr="007C2E4B">
        <w:rPr>
          <w:rFonts w:ascii="Times New Roman" w:hAnsi="Times New Roman"/>
          <w:szCs w:val="18"/>
        </w:rPr>
        <w:t xml:space="preserve">particolari </w:t>
      </w:r>
      <w:r w:rsidRPr="007C2E4B">
        <w:rPr>
          <w:rFonts w:ascii="Times New Roman" w:hAnsi="Times New Roman"/>
          <w:szCs w:val="18"/>
        </w:rPr>
        <w:t xml:space="preserve">prerequisiti. </w:t>
      </w:r>
    </w:p>
    <w:p w14:paraId="53C36ADE" w14:textId="77777777" w:rsidR="007371A0" w:rsidRPr="007C2E4B" w:rsidRDefault="007371A0" w:rsidP="005E1E97">
      <w:pPr>
        <w:pStyle w:val="Testo2"/>
        <w:spacing w:line="240" w:lineRule="auto"/>
        <w:ind w:firstLine="0"/>
        <w:rPr>
          <w:rFonts w:ascii="Times New Roman" w:hAnsi="Times New Roman"/>
          <w:szCs w:val="18"/>
        </w:rPr>
      </w:pPr>
    </w:p>
    <w:p w14:paraId="4BF9FEEA" w14:textId="77777777" w:rsidR="007C2E4B" w:rsidRPr="007C2E4B" w:rsidRDefault="007418E4" w:rsidP="007C2E4B">
      <w:pPr>
        <w:tabs>
          <w:tab w:val="clear" w:pos="284"/>
        </w:tabs>
        <w:spacing w:after="120"/>
        <w:rPr>
          <w:rFonts w:ascii="Times New Roman" w:eastAsia="MS Mincho" w:hAnsi="Times New Roman"/>
          <w:i/>
          <w:sz w:val="18"/>
          <w:szCs w:val="18"/>
        </w:rPr>
      </w:pPr>
      <w:r w:rsidRPr="007C2E4B">
        <w:rPr>
          <w:rFonts w:ascii="Times New Roman" w:eastAsia="MS Mincho" w:hAnsi="Times New Roman"/>
          <w:i/>
          <w:sz w:val="18"/>
          <w:szCs w:val="18"/>
        </w:rPr>
        <w:t>Orario e luogo di ricevimento degli studenti</w:t>
      </w:r>
    </w:p>
    <w:p w14:paraId="039FE252" w14:textId="27764D3A" w:rsidR="00343437" w:rsidRPr="007C2E4B" w:rsidRDefault="00343437" w:rsidP="007C2E4B">
      <w:pPr>
        <w:tabs>
          <w:tab w:val="clear" w:pos="284"/>
        </w:tabs>
        <w:spacing w:after="120"/>
        <w:rPr>
          <w:rFonts w:ascii="Times New Roman" w:eastAsia="MS Mincho" w:hAnsi="Times New Roman"/>
          <w:i/>
          <w:sz w:val="18"/>
          <w:szCs w:val="18"/>
        </w:rPr>
      </w:pPr>
      <w:r w:rsidRPr="007C2E4B">
        <w:rPr>
          <w:rFonts w:ascii="Times New Roman" w:hAnsi="Times New Roman"/>
          <w:sz w:val="18"/>
          <w:szCs w:val="18"/>
        </w:rPr>
        <w:lastRenderedPageBreak/>
        <w:t>Il docente è a disposizione degli studenti prima e dopo le lezioni nelle sedi didattiche</w:t>
      </w:r>
      <w:r w:rsidR="00550F71" w:rsidRPr="007C2E4B">
        <w:rPr>
          <w:rFonts w:ascii="Times New Roman" w:hAnsi="Times New Roman"/>
          <w:sz w:val="18"/>
          <w:szCs w:val="18"/>
        </w:rPr>
        <w:t xml:space="preserve">, oltre che nel proprio </w:t>
      </w:r>
      <w:r w:rsidR="007371A0" w:rsidRPr="007C2E4B">
        <w:rPr>
          <w:rFonts w:ascii="Times New Roman" w:hAnsi="Times New Roman"/>
          <w:sz w:val="18"/>
          <w:szCs w:val="18"/>
        </w:rPr>
        <w:t xml:space="preserve">studio </w:t>
      </w:r>
      <w:r w:rsidR="005E1E97" w:rsidRPr="007C2E4B">
        <w:rPr>
          <w:rFonts w:ascii="Times New Roman" w:hAnsi="Times New Roman"/>
          <w:sz w:val="18"/>
          <w:szCs w:val="18"/>
        </w:rPr>
        <w:t xml:space="preserve">nei </w:t>
      </w:r>
      <w:r w:rsidR="00550F71" w:rsidRPr="007C2E4B">
        <w:rPr>
          <w:rFonts w:ascii="Times New Roman" w:hAnsi="Times New Roman"/>
          <w:sz w:val="18"/>
          <w:szCs w:val="18"/>
        </w:rPr>
        <w:t>giorn</w:t>
      </w:r>
      <w:r w:rsidR="007371A0" w:rsidRPr="007C2E4B">
        <w:rPr>
          <w:rFonts w:ascii="Times New Roman" w:hAnsi="Times New Roman"/>
          <w:sz w:val="18"/>
          <w:szCs w:val="18"/>
        </w:rPr>
        <w:t>i</w:t>
      </w:r>
      <w:r w:rsidR="00550F71" w:rsidRPr="007C2E4B">
        <w:rPr>
          <w:rFonts w:ascii="Times New Roman" w:hAnsi="Times New Roman"/>
          <w:sz w:val="18"/>
          <w:szCs w:val="18"/>
        </w:rPr>
        <w:t xml:space="preserve"> e </w:t>
      </w:r>
      <w:r w:rsidR="005E1E97" w:rsidRPr="007C2E4B">
        <w:rPr>
          <w:rFonts w:ascii="Times New Roman" w:hAnsi="Times New Roman"/>
          <w:sz w:val="18"/>
          <w:szCs w:val="18"/>
        </w:rPr>
        <w:t xml:space="preserve">negli </w:t>
      </w:r>
      <w:r w:rsidR="00550F71" w:rsidRPr="007C2E4B">
        <w:rPr>
          <w:rFonts w:ascii="Times New Roman" w:hAnsi="Times New Roman"/>
          <w:sz w:val="18"/>
          <w:szCs w:val="18"/>
        </w:rPr>
        <w:t>orari indicati nella bacheca della pagina web individuale</w:t>
      </w:r>
      <w:r w:rsidR="00033EDA" w:rsidRPr="007C2E4B">
        <w:rPr>
          <w:rFonts w:ascii="Times New Roman" w:hAnsi="Times New Roman"/>
          <w:sz w:val="18"/>
          <w:szCs w:val="18"/>
        </w:rPr>
        <w:t>. È necessario concordare un</w:t>
      </w:r>
      <w:r w:rsidR="007371A0" w:rsidRPr="007C2E4B">
        <w:rPr>
          <w:rFonts w:ascii="Times New Roman" w:hAnsi="Times New Roman"/>
          <w:sz w:val="18"/>
          <w:szCs w:val="18"/>
        </w:rPr>
        <w:t xml:space="preserve"> appuntamento via e-</w:t>
      </w:r>
      <w:r w:rsidR="007371A0" w:rsidRPr="00A13445">
        <w:rPr>
          <w:rFonts w:ascii="Times New Roman" w:hAnsi="Times New Roman"/>
          <w:sz w:val="18"/>
          <w:szCs w:val="18"/>
        </w:rPr>
        <w:t>mail</w:t>
      </w:r>
      <w:r w:rsidR="007306B2" w:rsidRPr="00A13445">
        <w:rPr>
          <w:rFonts w:ascii="Times New Roman" w:hAnsi="Times New Roman"/>
          <w:sz w:val="18"/>
          <w:szCs w:val="18"/>
        </w:rPr>
        <w:t xml:space="preserve"> (daniele.bardelli@unicatt.it)</w:t>
      </w:r>
      <w:r w:rsidR="00033EDA" w:rsidRPr="00A13445">
        <w:rPr>
          <w:rFonts w:ascii="Times New Roman" w:hAnsi="Times New Roman"/>
          <w:sz w:val="18"/>
          <w:szCs w:val="18"/>
        </w:rPr>
        <w:t xml:space="preserve">, </w:t>
      </w:r>
      <w:r w:rsidR="00033EDA" w:rsidRPr="007C2E4B">
        <w:rPr>
          <w:rFonts w:ascii="Times New Roman" w:hAnsi="Times New Roman"/>
          <w:sz w:val="18"/>
          <w:szCs w:val="18"/>
        </w:rPr>
        <w:t xml:space="preserve">anche per eventualmente stabilire </w:t>
      </w:r>
      <w:r w:rsidR="00550F71" w:rsidRPr="007C2E4B">
        <w:rPr>
          <w:rFonts w:ascii="Times New Roman" w:hAnsi="Times New Roman"/>
          <w:sz w:val="18"/>
          <w:szCs w:val="18"/>
        </w:rPr>
        <w:t xml:space="preserve">un </w:t>
      </w:r>
      <w:r w:rsidR="007371A0" w:rsidRPr="007C2E4B">
        <w:rPr>
          <w:rFonts w:ascii="Times New Roman" w:hAnsi="Times New Roman"/>
          <w:sz w:val="18"/>
          <w:szCs w:val="18"/>
        </w:rPr>
        <w:t>incontro</w:t>
      </w:r>
      <w:r w:rsidR="00550F71" w:rsidRPr="007C2E4B">
        <w:rPr>
          <w:rFonts w:ascii="Times New Roman" w:hAnsi="Times New Roman"/>
          <w:sz w:val="18"/>
          <w:szCs w:val="18"/>
        </w:rPr>
        <w:t xml:space="preserve"> in </w:t>
      </w:r>
      <w:r w:rsidR="00712B59">
        <w:rPr>
          <w:rFonts w:ascii="Times New Roman" w:hAnsi="Times New Roman"/>
          <w:sz w:val="18"/>
          <w:szCs w:val="18"/>
        </w:rPr>
        <w:t>modalità differenti (online in Teams)</w:t>
      </w:r>
      <w:r w:rsidRPr="007C2E4B">
        <w:rPr>
          <w:rFonts w:ascii="Times New Roman" w:hAnsi="Times New Roman"/>
          <w:sz w:val="18"/>
          <w:szCs w:val="18"/>
        </w:rPr>
        <w:t>.</w:t>
      </w:r>
    </w:p>
    <w:sectPr w:rsidR="00343437" w:rsidRPr="007C2E4B" w:rsidSect="00FD1026">
      <w:pgSz w:w="11906" w:h="16838" w:code="9"/>
      <w:pgMar w:top="3402" w:right="2211" w:bottom="3402" w:left="22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B1912" w14:textId="77777777" w:rsidR="00941676" w:rsidRDefault="00941676" w:rsidP="00695182">
      <w:pPr>
        <w:spacing w:line="240" w:lineRule="auto"/>
      </w:pPr>
      <w:r>
        <w:separator/>
      </w:r>
    </w:p>
  </w:endnote>
  <w:endnote w:type="continuationSeparator" w:id="0">
    <w:p w14:paraId="0FE543D0" w14:textId="77777777" w:rsidR="00941676" w:rsidRDefault="00941676" w:rsidP="00695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E80C2" w14:textId="77777777" w:rsidR="00941676" w:rsidRDefault="00941676" w:rsidP="00695182">
      <w:pPr>
        <w:spacing w:line="240" w:lineRule="auto"/>
      </w:pPr>
      <w:r>
        <w:separator/>
      </w:r>
    </w:p>
  </w:footnote>
  <w:footnote w:type="continuationSeparator" w:id="0">
    <w:p w14:paraId="0C7B3646" w14:textId="77777777" w:rsidR="00941676" w:rsidRDefault="00941676" w:rsidP="006951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4492"/>
    <w:multiLevelType w:val="hybridMultilevel"/>
    <w:tmpl w:val="345294F8"/>
    <w:lvl w:ilvl="0" w:tplc="B450F31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E43D6"/>
    <w:multiLevelType w:val="hybridMultilevel"/>
    <w:tmpl w:val="E098B1A8"/>
    <w:lvl w:ilvl="0" w:tplc="EAA66D7E">
      <w:numFmt w:val="bullet"/>
      <w:lvlText w:val="-"/>
      <w:lvlJc w:val="left"/>
      <w:pPr>
        <w:ind w:left="4620" w:hanging="360"/>
      </w:pPr>
      <w:rPr>
        <w:rFonts w:ascii="Times" w:eastAsia="Times New Roman" w:hAnsi="Times" w:cs="Times" w:hint="default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F2"/>
    <w:rsid w:val="000063F7"/>
    <w:rsid w:val="000207F3"/>
    <w:rsid w:val="00021884"/>
    <w:rsid w:val="000317BF"/>
    <w:rsid w:val="00033EDA"/>
    <w:rsid w:val="00042303"/>
    <w:rsid w:val="00060919"/>
    <w:rsid w:val="0007482A"/>
    <w:rsid w:val="00080CA9"/>
    <w:rsid w:val="000A4F3A"/>
    <w:rsid w:val="000B7E73"/>
    <w:rsid w:val="000E6072"/>
    <w:rsid w:val="00120C2A"/>
    <w:rsid w:val="0012170D"/>
    <w:rsid w:val="00154315"/>
    <w:rsid w:val="001B4911"/>
    <w:rsid w:val="001C6249"/>
    <w:rsid w:val="001D010E"/>
    <w:rsid w:val="001E638C"/>
    <w:rsid w:val="00205904"/>
    <w:rsid w:val="00240B28"/>
    <w:rsid w:val="002573AE"/>
    <w:rsid w:val="00265477"/>
    <w:rsid w:val="00273C27"/>
    <w:rsid w:val="00292AA1"/>
    <w:rsid w:val="002A5A26"/>
    <w:rsid w:val="002B0338"/>
    <w:rsid w:val="002C43F2"/>
    <w:rsid w:val="002D0B00"/>
    <w:rsid w:val="00324BB9"/>
    <w:rsid w:val="0033139B"/>
    <w:rsid w:val="00343437"/>
    <w:rsid w:val="00345969"/>
    <w:rsid w:val="0035673E"/>
    <w:rsid w:val="0038389F"/>
    <w:rsid w:val="00384EA7"/>
    <w:rsid w:val="003E180B"/>
    <w:rsid w:val="003E258C"/>
    <w:rsid w:val="003E29AE"/>
    <w:rsid w:val="003F32F2"/>
    <w:rsid w:val="00425A25"/>
    <w:rsid w:val="00452DAD"/>
    <w:rsid w:val="0047370D"/>
    <w:rsid w:val="0047480B"/>
    <w:rsid w:val="004D1217"/>
    <w:rsid w:val="004D6008"/>
    <w:rsid w:val="00500544"/>
    <w:rsid w:val="00515129"/>
    <w:rsid w:val="00536B91"/>
    <w:rsid w:val="00550F71"/>
    <w:rsid w:val="00553458"/>
    <w:rsid w:val="00560A5C"/>
    <w:rsid w:val="0056792D"/>
    <w:rsid w:val="005A4D28"/>
    <w:rsid w:val="005B2E49"/>
    <w:rsid w:val="005D3765"/>
    <w:rsid w:val="005E1E97"/>
    <w:rsid w:val="005E6C51"/>
    <w:rsid w:val="005F0671"/>
    <w:rsid w:val="006151DE"/>
    <w:rsid w:val="00625207"/>
    <w:rsid w:val="00644F02"/>
    <w:rsid w:val="00654D2D"/>
    <w:rsid w:val="00677A10"/>
    <w:rsid w:val="00693C93"/>
    <w:rsid w:val="00695182"/>
    <w:rsid w:val="006E4013"/>
    <w:rsid w:val="006F1772"/>
    <w:rsid w:val="007056A5"/>
    <w:rsid w:val="0070753C"/>
    <w:rsid w:val="00712B59"/>
    <w:rsid w:val="007150D2"/>
    <w:rsid w:val="007306B2"/>
    <w:rsid w:val="00736BC4"/>
    <w:rsid w:val="007371A0"/>
    <w:rsid w:val="007418E4"/>
    <w:rsid w:val="007531C0"/>
    <w:rsid w:val="0078424C"/>
    <w:rsid w:val="007C2E4B"/>
    <w:rsid w:val="007E485E"/>
    <w:rsid w:val="007F6500"/>
    <w:rsid w:val="00800DEB"/>
    <w:rsid w:val="00820864"/>
    <w:rsid w:val="00831CE6"/>
    <w:rsid w:val="00865F3A"/>
    <w:rsid w:val="00875BAA"/>
    <w:rsid w:val="0088204E"/>
    <w:rsid w:val="008B3550"/>
    <w:rsid w:val="008C3A19"/>
    <w:rsid w:val="008C6EC8"/>
    <w:rsid w:val="009368CB"/>
    <w:rsid w:val="00940DA2"/>
    <w:rsid w:val="00941676"/>
    <w:rsid w:val="00952158"/>
    <w:rsid w:val="00963C6A"/>
    <w:rsid w:val="00973AD0"/>
    <w:rsid w:val="00973E54"/>
    <w:rsid w:val="00980881"/>
    <w:rsid w:val="009A5969"/>
    <w:rsid w:val="009D185E"/>
    <w:rsid w:val="00A13445"/>
    <w:rsid w:val="00A179D1"/>
    <w:rsid w:val="00A36749"/>
    <w:rsid w:val="00A410AA"/>
    <w:rsid w:val="00A578AE"/>
    <w:rsid w:val="00A65389"/>
    <w:rsid w:val="00A77197"/>
    <w:rsid w:val="00A82587"/>
    <w:rsid w:val="00A975A5"/>
    <w:rsid w:val="00AC703E"/>
    <w:rsid w:val="00AD37DA"/>
    <w:rsid w:val="00AF3303"/>
    <w:rsid w:val="00B12675"/>
    <w:rsid w:val="00B45AF5"/>
    <w:rsid w:val="00B545B1"/>
    <w:rsid w:val="00B83D9D"/>
    <w:rsid w:val="00BC3546"/>
    <w:rsid w:val="00C045D7"/>
    <w:rsid w:val="00C13D15"/>
    <w:rsid w:val="00C3239E"/>
    <w:rsid w:val="00C402D1"/>
    <w:rsid w:val="00C636C8"/>
    <w:rsid w:val="00CF7772"/>
    <w:rsid w:val="00D16C6A"/>
    <w:rsid w:val="00D802A6"/>
    <w:rsid w:val="00D90582"/>
    <w:rsid w:val="00DB429D"/>
    <w:rsid w:val="00DE0064"/>
    <w:rsid w:val="00E15790"/>
    <w:rsid w:val="00E45E35"/>
    <w:rsid w:val="00E55119"/>
    <w:rsid w:val="00E552A9"/>
    <w:rsid w:val="00E6251B"/>
    <w:rsid w:val="00E9548D"/>
    <w:rsid w:val="00EB2A4A"/>
    <w:rsid w:val="00EB3A3C"/>
    <w:rsid w:val="00ED0482"/>
    <w:rsid w:val="00EE1F8B"/>
    <w:rsid w:val="00F501F2"/>
    <w:rsid w:val="00F81114"/>
    <w:rsid w:val="00FC037A"/>
    <w:rsid w:val="00FD1026"/>
    <w:rsid w:val="00FE6212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5D9FD"/>
  <w15:docId w15:val="{09E3A724-8878-401C-8199-45B22315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45AF5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B45AF5"/>
    <w:rPr>
      <w:sz w:val="24"/>
      <w:szCs w:val="24"/>
    </w:rPr>
  </w:style>
  <w:style w:type="character" w:styleId="Enfasicorsivo">
    <w:name w:val="Emphasis"/>
    <w:uiPriority w:val="20"/>
    <w:qFormat/>
    <w:rsid w:val="00B45AF5"/>
    <w:rPr>
      <w:i/>
      <w:iCs/>
    </w:rPr>
  </w:style>
  <w:style w:type="character" w:styleId="Collegamentoipertestuale">
    <w:name w:val="Hyperlink"/>
    <w:rsid w:val="00B45AF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3C2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9518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95182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69518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95182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041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anti-alberto-m/le-questioni-delleta-contemporanea-9788842091110-28560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ederico-chabod/lidea-di-nazione-9788858144985-694840.html?search_string=chabod%20L%E2%80%99idea%20di%20nazione&amp;search_results=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438AB-4166-4B70-9DC9-A7B66B00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15</TotalTime>
  <Pages>3</Pages>
  <Words>735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3</cp:revision>
  <cp:lastPrinted>2022-05-30T07:35:00Z</cp:lastPrinted>
  <dcterms:created xsi:type="dcterms:W3CDTF">2023-07-25T12:49:00Z</dcterms:created>
  <dcterms:modified xsi:type="dcterms:W3CDTF">2024-03-11T14:50:00Z</dcterms:modified>
</cp:coreProperties>
</file>